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C83C5F" w:rsidRPr="008E2F03" w:rsidTr="00C83C5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5F" w:rsidRPr="008E2F03" w:rsidRDefault="00C83C5F" w:rsidP="00C83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5F" w:rsidRPr="008E2F03" w:rsidRDefault="00C83C5F" w:rsidP="00C83C5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8E2F03">
              <w:rPr>
                <w:rFonts w:ascii="Arial" w:eastAsia="Times New Roman" w:hAnsi="Arial" w:cs="Arial"/>
                <w:color w:val="222222"/>
                <w:lang w:eastAsia="es-GT"/>
              </w:rPr>
              <w:t>Ministerio de Agricultura, Ganadería y Alimentación</w:t>
            </w:r>
          </w:p>
        </w:tc>
      </w:tr>
      <w:tr w:rsidR="00C83C5F" w:rsidRPr="008E2F03" w:rsidTr="00C83C5F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5F" w:rsidRPr="008E2F03" w:rsidRDefault="00C83C5F" w:rsidP="00C83C5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>DEPENDENCIA</w:t>
            </w:r>
            <w:r w:rsidRPr="008E2F03">
              <w:rPr>
                <w:rFonts w:ascii="Arial" w:eastAsia="Times New Roman" w:hAnsi="Arial" w:cs="Arial"/>
                <w:b/>
                <w:bCs/>
                <w:color w:val="222222"/>
                <w:lang w:eastAsia="es-GT"/>
              </w:rPr>
              <w:t xml:space="preserve">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83C5F" w:rsidRPr="006A29EB" w:rsidRDefault="00C83C5F" w:rsidP="00C83C5F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Dirección de </w:t>
            </w:r>
            <w:proofErr w:type="spellStart"/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>Fitozoogenética</w:t>
            </w:r>
            <w:proofErr w:type="spellEnd"/>
            <w:r>
              <w:rPr>
                <w:rFonts w:ascii="Arial" w:eastAsia="Times New Roman" w:hAnsi="Arial" w:cs="Arial"/>
                <w:b/>
                <w:color w:val="222222"/>
                <w:lang w:eastAsia="es-GT"/>
              </w:rPr>
              <w:t xml:space="preserve"> y Recursos Nativos</w:t>
            </w:r>
          </w:p>
        </w:tc>
      </w:tr>
    </w:tbl>
    <w:p w:rsidR="00C83C5F" w:rsidRDefault="00C83C5F" w:rsidP="00C83C5F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lang w:eastAsia="es-GT"/>
        </w:rPr>
      </w:pPr>
    </w:p>
    <w:p w:rsidR="00C83C5F" w:rsidRDefault="00C83C5F" w:rsidP="00C83C5F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  <w:r>
        <w:rPr>
          <w:rFonts w:ascii="Arial" w:eastAsia="Times New Roman" w:hAnsi="Arial" w:cs="Arial"/>
          <w:b/>
          <w:color w:val="222222"/>
          <w:sz w:val="24"/>
          <w:lang w:eastAsia="es-GT"/>
        </w:rPr>
        <w:t>FICHA DE</w:t>
      </w:r>
      <w:r w:rsidRPr="00046047">
        <w:rPr>
          <w:rFonts w:ascii="Arial" w:eastAsia="Times New Roman" w:hAnsi="Arial" w:cs="Arial"/>
          <w:b/>
          <w:color w:val="222222"/>
          <w:sz w:val="24"/>
          <w:lang w:eastAsia="es-GT"/>
        </w:rPr>
        <w:t xml:space="preserve"> SIMPLIFICACIÓN DE TRÁMITES ADMINISTRATIVOS</w:t>
      </w:r>
    </w:p>
    <w:p w:rsidR="00C83C5F" w:rsidRPr="00046047" w:rsidRDefault="00C83C5F" w:rsidP="00C83C5F">
      <w:pPr>
        <w:spacing w:after="0" w:line="240" w:lineRule="auto"/>
        <w:jc w:val="center"/>
        <w:rPr>
          <w:rFonts w:ascii="Arial" w:eastAsia="Times New Roman" w:hAnsi="Arial" w:cs="Arial"/>
          <w:b/>
          <w:color w:val="222222"/>
          <w:sz w:val="24"/>
          <w:lang w:eastAsia="es-GT"/>
        </w:rPr>
      </w:pPr>
    </w:p>
    <w:p w:rsidR="00C83C5F" w:rsidRDefault="00C83C5F" w:rsidP="00C83C5F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GT"/>
        </w:rPr>
      </w:pPr>
      <w:r>
        <w:rPr>
          <w:rFonts w:ascii="Arial" w:eastAsia="Times New Roman" w:hAnsi="Arial" w:cs="Arial"/>
          <w:bCs/>
          <w:color w:val="222222"/>
          <w:lang w:eastAsia="es-GT"/>
        </w:rPr>
        <w:t>La presente información es puesta a la disposición de los usuarios para que puedan realizar observaciones sobre la modificación del nuevo procedimiento, de conformidad con el artículo 10 de la Ley para la Simplificación de Requisitos y Trámites Administrativos, Decreto 5-2021 del Congreso de la República de Guatemala.</w:t>
      </w:r>
    </w:p>
    <w:p w:rsidR="00C83C5F" w:rsidRDefault="00C83C5F" w:rsidP="00C83C5F">
      <w:pPr>
        <w:spacing w:after="0" w:line="240" w:lineRule="auto"/>
        <w:jc w:val="both"/>
        <w:rPr>
          <w:rFonts w:ascii="Arial" w:eastAsia="Times New Roman" w:hAnsi="Arial" w:cs="Arial"/>
          <w:bCs/>
          <w:color w:val="222222"/>
          <w:lang w:eastAsia="es-GT"/>
        </w:rPr>
      </w:pPr>
      <w:r>
        <w:rPr>
          <w:rFonts w:ascii="Arial" w:eastAsia="Times New Roman" w:hAnsi="Arial" w:cs="Arial"/>
          <w:bCs/>
          <w:color w:val="222222"/>
          <w:lang w:eastAsia="es-GT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71"/>
        <w:gridCol w:w="8257"/>
      </w:tblGrid>
      <w:tr w:rsidR="008F1C18" w:rsidRPr="00075D7F" w:rsidTr="00C83C5F">
        <w:tc>
          <w:tcPr>
            <w:tcW w:w="0" w:type="auto"/>
          </w:tcPr>
          <w:p w:rsidR="008F1C18" w:rsidRPr="00075D7F" w:rsidRDefault="008F1C18" w:rsidP="00C83C5F">
            <w:pPr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color w:val="222222"/>
                <w:lang w:eastAsia="es-GT"/>
              </w:rPr>
              <w:t>No.</w:t>
            </w:r>
          </w:p>
        </w:tc>
        <w:tc>
          <w:tcPr>
            <w:tcW w:w="0" w:type="auto"/>
          </w:tcPr>
          <w:p w:rsidR="008F1C18" w:rsidRPr="00075D7F" w:rsidRDefault="00C83C5F" w:rsidP="00C83C5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s-GT"/>
              </w:rPr>
              <w:t>ITEM</w:t>
            </w:r>
          </w:p>
        </w:tc>
      </w:tr>
      <w:tr w:rsidR="008F1C18" w:rsidRPr="00075D7F" w:rsidTr="00C83C5F">
        <w:tc>
          <w:tcPr>
            <w:tcW w:w="0" w:type="auto"/>
          </w:tcPr>
          <w:p w:rsidR="008F1C18" w:rsidRPr="00075D7F" w:rsidRDefault="008F1C18" w:rsidP="00C83C5F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1</w:t>
            </w:r>
          </w:p>
        </w:tc>
        <w:tc>
          <w:tcPr>
            <w:tcW w:w="0" w:type="auto"/>
          </w:tcPr>
          <w:p w:rsidR="008F1C18" w:rsidRPr="00075D7F" w:rsidRDefault="008F1C18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NOMBRE DEL PROCESO O TRAMITE ADMINISTRATIVO </w:t>
            </w:r>
          </w:p>
          <w:p w:rsidR="008F1C18" w:rsidRPr="00075D7F" w:rsidRDefault="008F1C18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  <w:p w:rsidR="008F1C18" w:rsidRPr="00C83C5F" w:rsidRDefault="003D7E25" w:rsidP="00C83C5F">
            <w:pPr>
              <w:pStyle w:val="Prrafodelista"/>
              <w:numPr>
                <w:ilvl w:val="0"/>
                <w:numId w:val="16"/>
              </w:num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C83C5F">
              <w:rPr>
                <w:rFonts w:ascii="Arial" w:hAnsi="Arial" w:cs="Arial"/>
                <w:bCs/>
              </w:rPr>
              <w:t xml:space="preserve">RENOVACIÓN DE </w:t>
            </w:r>
            <w:r w:rsidR="008F1C18" w:rsidRPr="00C83C5F">
              <w:rPr>
                <w:rFonts w:ascii="Arial" w:hAnsi="Arial" w:cs="Arial"/>
                <w:bCs/>
              </w:rPr>
              <w:t>CERTIFICADO DE REGISTRO D</w:t>
            </w:r>
            <w:r w:rsidRPr="00C83C5F">
              <w:rPr>
                <w:rFonts w:ascii="Arial" w:hAnsi="Arial" w:cs="Arial"/>
                <w:bCs/>
              </w:rPr>
              <w:t>E OPERADOR ORGÁNICO.</w:t>
            </w:r>
          </w:p>
          <w:p w:rsidR="00A43EA0" w:rsidRPr="00075D7F" w:rsidRDefault="00A43EA0" w:rsidP="00C92C24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</w:rPr>
            </w:pPr>
          </w:p>
        </w:tc>
      </w:tr>
      <w:tr w:rsidR="008F1C18" w:rsidRPr="00075D7F" w:rsidTr="00C83C5F">
        <w:tc>
          <w:tcPr>
            <w:tcW w:w="0" w:type="auto"/>
          </w:tcPr>
          <w:p w:rsidR="008F1C18" w:rsidRPr="00075D7F" w:rsidRDefault="008F1C18" w:rsidP="00C83C5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 w:rsidRPr="00075D7F">
              <w:rPr>
                <w:rFonts w:ascii="Arial" w:eastAsia="Times New Roman" w:hAnsi="Arial" w:cs="Arial"/>
                <w:color w:val="222222"/>
              </w:rPr>
              <w:t>2</w:t>
            </w:r>
          </w:p>
        </w:tc>
        <w:tc>
          <w:tcPr>
            <w:tcW w:w="0" w:type="auto"/>
          </w:tcPr>
          <w:p w:rsidR="008F1C18" w:rsidRPr="00075D7F" w:rsidRDefault="008F1C18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eastAsia="Times New Roman" w:hAnsi="Arial" w:cs="Arial"/>
                <w:b/>
                <w:bCs/>
              </w:rPr>
              <w:t xml:space="preserve">DIAGNOSTICO LEGAL (REVISIÓN DE NORMATIVA O BASE LEGAL) </w:t>
            </w:r>
          </w:p>
          <w:p w:rsidR="00C92C24" w:rsidRPr="00075D7F" w:rsidRDefault="00C92C24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:rsidR="008F1C18" w:rsidRPr="00075D7F" w:rsidRDefault="008F1C18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  <w:r w:rsidRPr="00075D7F">
              <w:rPr>
                <w:rFonts w:ascii="Arial" w:hAnsi="Arial" w:cs="Arial"/>
                <w:lang w:val="es-MX"/>
              </w:rPr>
              <w:t>Reglamento Técnico Centroamericano 67-06.74:16, “</w:t>
            </w:r>
            <w:r w:rsidRPr="00075D7F">
              <w:rPr>
                <w:rFonts w:ascii="Arial" w:hAnsi="Arial" w:cs="Arial"/>
                <w:bCs/>
              </w:rPr>
              <w:t xml:space="preserve">Productos agropecuarios orgánicos. Requisitos para la producción, el procesamiento, la comercialización, la certificación y el etiquetado”, </w:t>
            </w:r>
            <w:r w:rsidRPr="00075D7F">
              <w:rPr>
                <w:rFonts w:ascii="Arial" w:hAnsi="Arial" w:cs="Arial"/>
              </w:rPr>
              <w:t xml:space="preserve">el cual fue aprobado según la Resolución COMIECO 411-2019 de fecha 25 de abril </w:t>
            </w:r>
            <w:r w:rsidRPr="00075D7F">
              <w:rPr>
                <w:rFonts w:ascii="Arial" w:hAnsi="Arial" w:cs="Arial"/>
                <w:lang w:val="es-MX"/>
              </w:rPr>
              <w:t xml:space="preserve"> del 2019</w:t>
            </w:r>
            <w:r w:rsidRPr="00075D7F">
              <w:rPr>
                <w:rFonts w:ascii="Arial" w:eastAsia="Times New Roman" w:hAnsi="Arial" w:cs="Arial"/>
              </w:rPr>
              <w:t>; y Acuerdo Ministerial 137-2007 (tarifas).</w:t>
            </w:r>
          </w:p>
          <w:p w:rsidR="008F1C18" w:rsidRPr="00075D7F" w:rsidRDefault="008F1C18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951987" w:rsidRPr="00075D7F" w:rsidTr="00C83C5F">
        <w:tc>
          <w:tcPr>
            <w:tcW w:w="0" w:type="auto"/>
          </w:tcPr>
          <w:p w:rsidR="00951987" w:rsidRPr="00075D7F" w:rsidRDefault="00951987" w:rsidP="00C83C5F">
            <w:pPr>
              <w:spacing w:after="0" w:line="240" w:lineRule="auto"/>
              <w:rPr>
                <w:rFonts w:ascii="Arial" w:eastAsia="Times New Roman" w:hAnsi="Arial" w:cs="Arial"/>
                <w:color w:val="222222"/>
                <w:lang w:eastAsia="es-GT"/>
              </w:rPr>
            </w:pPr>
            <w:r>
              <w:rPr>
                <w:rFonts w:ascii="Arial" w:eastAsia="Times New Roman" w:hAnsi="Arial" w:cs="Arial"/>
                <w:color w:val="222222"/>
              </w:rPr>
              <w:t>3</w:t>
            </w:r>
          </w:p>
        </w:tc>
        <w:tc>
          <w:tcPr>
            <w:tcW w:w="0" w:type="auto"/>
          </w:tcPr>
          <w:p w:rsidR="00951987" w:rsidRPr="00951987" w:rsidRDefault="00951987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  <w:r w:rsidRPr="00075D7F">
              <w:rPr>
                <w:rFonts w:ascii="Arial" w:eastAsia="Times New Roman" w:hAnsi="Arial" w:cs="Arial"/>
                <w:b/>
                <w:bCs/>
                <w:lang w:eastAsia="es-GT"/>
              </w:rPr>
              <w:t>DISEÑO ACTUAL Y RED</w:t>
            </w:r>
            <w:r>
              <w:rPr>
                <w:rFonts w:ascii="Arial" w:eastAsia="Times New Roman" w:hAnsi="Arial" w:cs="Arial"/>
                <w:b/>
                <w:bCs/>
                <w:lang w:eastAsia="es-GT"/>
              </w:rPr>
              <w:t xml:space="preserve">ISEÑO DEL PROCEDIMIENTO </w:t>
            </w:r>
          </w:p>
        </w:tc>
      </w:tr>
      <w:tr w:rsidR="00951987" w:rsidRPr="00075D7F" w:rsidTr="00C83C5F">
        <w:tc>
          <w:tcPr>
            <w:tcW w:w="0" w:type="auto"/>
          </w:tcPr>
          <w:p w:rsidR="00951987" w:rsidRDefault="00951987" w:rsidP="00C83C5F">
            <w:pPr>
              <w:spacing w:after="0" w:line="240" w:lineRule="auto"/>
              <w:rPr>
                <w:rFonts w:ascii="Arial" w:eastAsia="Times New Roman" w:hAnsi="Arial" w:cs="Arial"/>
                <w:color w:val="222222"/>
              </w:rPr>
            </w:pPr>
          </w:p>
        </w:tc>
        <w:tc>
          <w:tcPr>
            <w:tcW w:w="0" w:type="auto"/>
          </w:tcPr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15"/>
              <w:gridCol w:w="4016"/>
            </w:tblGrid>
            <w:tr w:rsidR="00951987" w:rsidTr="00951987">
              <w:tc>
                <w:tcPr>
                  <w:tcW w:w="4015" w:type="dxa"/>
                </w:tcPr>
                <w:p w:rsidR="00951987" w:rsidRPr="00046047" w:rsidRDefault="00951987" w:rsidP="009519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 a</w:t>
                  </w:r>
                  <w:r w:rsidRPr="00046047">
                    <w:rPr>
                      <w:rFonts w:ascii="Arial" w:hAnsi="Arial" w:cs="Arial"/>
                      <w:b/>
                      <w:bCs/>
                    </w:rPr>
                    <w:t>ctual</w:t>
                  </w:r>
                  <w:r>
                    <w:rPr>
                      <w:rFonts w:ascii="Arial" w:hAnsi="Arial" w:cs="Arial"/>
                      <w:b/>
                      <w:bCs/>
                    </w:rPr>
                    <w:t>es</w:t>
                  </w:r>
                </w:p>
              </w:tc>
              <w:tc>
                <w:tcPr>
                  <w:tcW w:w="4016" w:type="dxa"/>
                </w:tcPr>
                <w:p w:rsidR="00951987" w:rsidRPr="00046047" w:rsidRDefault="00951987" w:rsidP="009519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Requisitos</w:t>
                  </w:r>
                  <w:r w:rsidRPr="00046047">
                    <w:rPr>
                      <w:rFonts w:ascii="Arial" w:hAnsi="Arial" w:cs="Arial"/>
                      <w:b/>
                      <w:bCs/>
                    </w:rPr>
                    <w:t xml:space="preserve"> propuesto</w:t>
                  </w:r>
                  <w:r>
                    <w:rPr>
                      <w:rFonts w:ascii="Arial" w:hAnsi="Arial" w:cs="Arial"/>
                      <w:b/>
                      <w:bCs/>
                    </w:rPr>
                    <w:t>s</w:t>
                  </w:r>
                </w:p>
              </w:tc>
            </w:tr>
            <w:tr w:rsidR="00951987" w:rsidTr="00951987">
              <w:tc>
                <w:tcPr>
                  <w:tcW w:w="4015" w:type="dxa"/>
                </w:tcPr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Requisitos: Fotocopia del acta de constitución legal de la identidad.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Fotocopio del croquis de la unidad de producción.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37" w:hanging="341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 xml:space="preserve">Presentar boleta de </w:t>
                  </w:r>
                  <w:r>
                    <w:rPr>
                      <w:rFonts w:ascii="Arial" w:hAnsi="Arial" w:cs="Arial"/>
                      <w:bCs/>
                    </w:rPr>
                    <w:t>pago</w:t>
                  </w:r>
                  <w:r w:rsidRPr="00075D7F">
                    <w:rPr>
                      <w:rFonts w:ascii="Arial" w:hAnsi="Arial" w:cs="Arial"/>
                      <w:bCs/>
                    </w:rPr>
                    <w:t>, código 5201</w:t>
                  </w:r>
                  <w:r>
                    <w:rPr>
                      <w:rFonts w:ascii="Arial" w:hAnsi="Arial" w:cs="Arial"/>
                      <w:bCs/>
                    </w:rPr>
                    <w:t>, $37.50</w:t>
                  </w:r>
                </w:p>
              </w:tc>
              <w:tc>
                <w:tcPr>
                  <w:tcW w:w="4016" w:type="dxa"/>
                </w:tcPr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Requisitos: Fotocopia del acta de constitución legal de la identidad.</w:t>
                  </w:r>
                  <w:r>
                    <w:rPr>
                      <w:rFonts w:ascii="Arial" w:hAnsi="Arial" w:cs="Arial"/>
                      <w:bCs/>
                    </w:rPr>
                    <w:t xml:space="preserve"> </w:t>
                  </w:r>
                  <w:r w:rsidRPr="00854A00">
                    <w:rPr>
                      <w:rFonts w:ascii="Arial" w:hAnsi="Arial" w:cs="Arial"/>
                      <w:b/>
                      <w:bCs/>
                    </w:rPr>
                    <w:t>(Si hubiese algún cambio).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patente de comercio y/o sociedad si aplica.</w:t>
                  </w:r>
                  <w:r w:rsidRPr="00854A00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del nombramiento del representante legal vigente.</w:t>
                  </w:r>
                  <w:r w:rsidRPr="00854A00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la constancia de inscripción en la SAT.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completa de DPI del representante legal.</w:t>
                  </w:r>
                  <w:r w:rsidRPr="00854A00">
                    <w:rPr>
                      <w:rFonts w:ascii="Arial" w:hAnsi="Arial" w:cs="Arial"/>
                      <w:b/>
                      <w:bCs/>
                    </w:rPr>
                    <w:t xml:space="preserve"> (Si hubiese algún cambio).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Fotocopio del croquis de la unidad de producción.</w:t>
                  </w:r>
                </w:p>
                <w:p w:rsidR="00951987" w:rsidRPr="00075D7F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  <w:bCs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>Fotocopia de certificado de agencia de certificación.</w:t>
                  </w:r>
                </w:p>
                <w:p w:rsidR="00951987" w:rsidRDefault="00951987" w:rsidP="00951987">
                  <w:pPr>
                    <w:numPr>
                      <w:ilvl w:val="0"/>
                      <w:numId w:val="3"/>
                    </w:numPr>
                    <w:tabs>
                      <w:tab w:val="clear" w:pos="1410"/>
                    </w:tabs>
                    <w:ind w:left="318" w:hanging="180"/>
                    <w:rPr>
                      <w:rFonts w:ascii="Arial" w:hAnsi="Arial" w:cs="Arial"/>
                    </w:rPr>
                  </w:pPr>
                  <w:r w:rsidRPr="00075D7F">
                    <w:rPr>
                      <w:rFonts w:ascii="Arial" w:hAnsi="Arial" w:cs="Arial"/>
                      <w:bCs/>
                    </w:rPr>
                    <w:t xml:space="preserve">Presentar boleta de </w:t>
                  </w:r>
                  <w:r>
                    <w:rPr>
                      <w:rFonts w:ascii="Arial" w:hAnsi="Arial" w:cs="Arial"/>
                      <w:bCs/>
                    </w:rPr>
                    <w:t>pago, código 5201, $37.50</w:t>
                  </w:r>
                </w:p>
                <w:p w:rsidR="00951987" w:rsidRDefault="00951987" w:rsidP="00951987">
                  <w:pPr>
                    <w:ind w:left="138"/>
                    <w:rPr>
                      <w:rFonts w:ascii="Arial" w:hAnsi="Arial" w:cs="Arial"/>
                      <w:bCs/>
                    </w:rPr>
                  </w:pPr>
                </w:p>
                <w:p w:rsidR="00951987" w:rsidRPr="00951987" w:rsidRDefault="00951987" w:rsidP="00951987">
                  <w:pPr>
                    <w:ind w:left="138"/>
                    <w:rPr>
                      <w:rFonts w:ascii="Arial" w:hAnsi="Arial" w:cs="Arial"/>
                      <w:bCs/>
                    </w:rPr>
                  </w:pPr>
                  <w:r w:rsidRPr="00C83C5F">
                    <w:rPr>
                      <w:rFonts w:ascii="Arial" w:hAnsi="Arial" w:cs="Arial"/>
                      <w:bCs/>
                    </w:rPr>
                    <w:t xml:space="preserve">Debido a que es un certificado de registro de renovación, si no hay cambios en la personalidad jurídica, dirección fiscal, no es necesario </w:t>
                  </w:r>
                  <w:r w:rsidRPr="00C83C5F">
                    <w:rPr>
                      <w:rFonts w:ascii="Arial" w:hAnsi="Arial" w:cs="Arial"/>
                      <w:bCs/>
                    </w:rPr>
                    <w:lastRenderedPageBreak/>
                    <w:t>presentar</w:t>
                  </w:r>
                  <w:r>
                    <w:rPr>
                      <w:rFonts w:ascii="Arial" w:hAnsi="Arial" w:cs="Arial"/>
                      <w:bCs/>
                    </w:rPr>
                    <w:t xml:space="preserve"> dicha documentación nuevamente.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Pr="00951987" w:rsidRDefault="00951987" w:rsidP="009519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lastRenderedPageBreak/>
                    <w:t>DISEÑO ACTUAL</w:t>
                  </w:r>
                </w:p>
              </w:tc>
              <w:tc>
                <w:tcPr>
                  <w:tcW w:w="4016" w:type="dxa"/>
                </w:tcPr>
                <w:p w:rsidR="00951987" w:rsidRPr="00951987" w:rsidRDefault="00951987" w:rsidP="009519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951987">
                    <w:rPr>
                      <w:rFonts w:ascii="Arial" w:hAnsi="Arial" w:cs="Arial"/>
                      <w:b/>
                      <w:bCs/>
                    </w:rPr>
                    <w:t>DISEÑO PROPUESTO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Pr="00075D7F" w:rsidRDefault="00951987" w:rsidP="00951987">
                  <w:pPr>
                    <w:pStyle w:val="Prrafodelista"/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075D7F">
                    <w:rPr>
                      <w:rFonts w:ascii="Arial" w:hAnsi="Arial" w:cs="Arial"/>
                      <w:lang w:val="es-MX"/>
                    </w:rPr>
                    <w:t>El</w:t>
                  </w:r>
                  <w:r w:rsidRPr="00075D7F">
                    <w:rPr>
                      <w:rFonts w:ascii="Arial" w:hAnsi="Arial" w:cs="Arial"/>
                      <w:iCs/>
                      <w:lang w:val="es-ES_tradnl"/>
                    </w:rPr>
                    <w:t xml:space="preserve"> Usuario Solicitante descarga el Formulario</w:t>
                  </w:r>
                  <w:r w:rsidRPr="00075D7F">
                    <w:rPr>
                      <w:rFonts w:ascii="Arial" w:hAnsi="Arial" w:cs="Arial"/>
                    </w:rPr>
                    <w:t xml:space="preserve"> de Solicitud de Autorización Solicitud de emisión de certificado de registro de operador orgánico (renovación) </w:t>
                  </w:r>
                  <w:r w:rsidRPr="00075D7F">
                    <w:rPr>
                      <w:rFonts w:ascii="Arial" w:hAnsi="Arial" w:cs="Arial"/>
                      <w:bCs/>
                      <w:lang w:val="es-ES_tradnl"/>
                    </w:rPr>
                    <w:t xml:space="preserve">DFRN-DAO-00-R-002-006, en el portal del MAGA </w:t>
                  </w:r>
                  <w:r w:rsidRPr="00075D7F">
                    <w:rPr>
                      <w:rFonts w:ascii="Arial" w:hAnsi="Arial" w:cs="Arial"/>
                      <w:b/>
                      <w:bCs/>
                      <w:color w:val="1F4E79" w:themeColor="accent1" w:themeShade="80"/>
                      <w:lang w:val="es-ES_tradnl"/>
                    </w:rPr>
                    <w:t>https://visar.maga.gob.gt/</w:t>
                  </w:r>
                  <w:r w:rsidRPr="00075D7F">
                    <w:rPr>
                      <w:rFonts w:ascii="Arial" w:hAnsi="Arial" w:cs="Arial"/>
                      <w:bCs/>
                      <w:color w:val="1F4E79" w:themeColor="accent1" w:themeShade="80"/>
                      <w:lang w:val="es-ES_tradnl"/>
                    </w:rPr>
                    <w:t xml:space="preserve"> </w:t>
                  </w:r>
                  <w:r w:rsidRPr="00075D7F">
                    <w:rPr>
                      <w:rFonts w:ascii="Arial" w:hAnsi="Arial" w:cs="Arial"/>
                      <w:bCs/>
                      <w:lang w:val="es-ES_tradnl"/>
                    </w:rPr>
                    <w:t>o lo solicita al Profesional Analista.</w:t>
                  </w:r>
                </w:p>
                <w:p w:rsidR="00951987" w:rsidRPr="00075D7F" w:rsidRDefault="00951987" w:rsidP="009519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016" w:type="dxa"/>
                </w:tcPr>
                <w:p w:rsidR="00951987" w:rsidRPr="00075D7F" w:rsidRDefault="00951987" w:rsidP="00951987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</w:rPr>
                  </w:pPr>
                  <w:r>
                    <w:rPr>
                      <w:rFonts w:ascii="Arial" w:hAnsi="Arial" w:cs="Arial"/>
                      <w:lang w:val="es-MX"/>
                    </w:rPr>
                    <w:t>El interesado ingresa al sistema usuario</w:t>
                  </w:r>
                  <w:r w:rsidRPr="002F5AC0">
                    <w:rPr>
                      <w:rFonts w:ascii="Arial" w:hAnsi="Arial" w:cs="Arial"/>
                      <w:lang w:val="es-MX"/>
                    </w:rPr>
                    <w:t xml:space="preserve"> y</w:t>
                  </w:r>
                  <w:r>
                    <w:rPr>
                      <w:rFonts w:ascii="Arial" w:hAnsi="Arial" w:cs="Arial"/>
                      <w:lang w:val="es-MX"/>
                    </w:rPr>
                    <w:t xml:space="preserve"> contraseña,</w:t>
                  </w:r>
                  <w:r w:rsidRPr="002F5AC0">
                    <w:rPr>
                      <w:rFonts w:ascii="Arial" w:hAnsi="Arial" w:cs="Arial"/>
                      <w:lang w:val="es-MX"/>
                    </w:rPr>
                    <w:t xml:space="preserve"> selecciona la pestaña que corresponde</w:t>
                  </w:r>
                  <w:r>
                    <w:rPr>
                      <w:rFonts w:ascii="Arial" w:hAnsi="Arial" w:cs="Arial"/>
                      <w:lang w:val="es-MX"/>
                    </w:rPr>
                    <w:t>, completa el formulario y carga documentos requeridos.</w:t>
                  </w:r>
                  <w:r w:rsidRPr="002F5AC0">
                    <w:rPr>
                      <w:rFonts w:ascii="Arial" w:hAnsi="Arial" w:cs="Arial"/>
                      <w:lang w:val="es-MX"/>
                    </w:rPr>
                    <w:t xml:space="preserve"> 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Pr="00FA1085" w:rsidRDefault="00951987" w:rsidP="00951987">
                  <w:pPr>
                    <w:pStyle w:val="Prrafodelista"/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FA1085">
                    <w:rPr>
                      <w:rFonts w:ascii="Arial" w:hAnsi="Arial" w:cs="Arial"/>
                      <w:color w:val="222222"/>
                    </w:rPr>
                    <w:t>Profesional Analista del Departamento de Agricultura Orgánica, recibe y verifica el formulario con su expediente completo, (Traslado de documentos de la VAU al DAO y análisis).</w:t>
                  </w:r>
                </w:p>
                <w:p w:rsidR="00951987" w:rsidRPr="00075D7F" w:rsidRDefault="00951987" w:rsidP="00951987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:rsidR="00951987" w:rsidRPr="00075D7F" w:rsidRDefault="00951987" w:rsidP="009519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016" w:type="dxa"/>
                </w:tcPr>
                <w:p w:rsidR="00951987" w:rsidRPr="00A8584B" w:rsidRDefault="00951987" w:rsidP="00951987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2F5AC0">
                    <w:rPr>
                      <w:rFonts w:ascii="Arial" w:hAnsi="Arial" w:cs="Arial"/>
                      <w:color w:val="222222"/>
                      <w:lang w:val="es-MX"/>
                    </w:rPr>
                    <w:t xml:space="preserve">El Profesional Analista </w:t>
                  </w: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>descarga documentos, revisa y analiza documentos.</w:t>
                  </w:r>
                </w:p>
                <w:p w:rsidR="00951987" w:rsidRPr="00A8584B" w:rsidRDefault="00951987" w:rsidP="00951987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:rsidR="00951987" w:rsidRDefault="00951987" w:rsidP="00951987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222222"/>
                      <w:lang w:val="es-ES_tradnl"/>
                    </w:rPr>
                  </w:pPr>
                  <w:r>
                    <w:rPr>
                      <w:rFonts w:ascii="Arial" w:hAnsi="Arial" w:cs="Arial"/>
                      <w:bCs/>
                      <w:color w:val="222222"/>
                      <w:lang w:val="es-ES_tradnl"/>
                    </w:rPr>
                    <w:t>Si: Emite certificado.</w:t>
                  </w:r>
                </w:p>
                <w:p w:rsidR="00951987" w:rsidRPr="00A8584B" w:rsidRDefault="00951987" w:rsidP="00951987">
                  <w:pPr>
                    <w:pStyle w:val="Prrafodelista"/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bCs/>
                      <w:color w:val="222222"/>
                      <w:lang w:val="es-ES_tradnl"/>
                    </w:rPr>
                    <w:t xml:space="preserve">No: Regresa a paso 1. 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Pr="00075D7F" w:rsidRDefault="00951987" w:rsidP="00951987">
                  <w:pPr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075D7F">
                    <w:rPr>
                      <w:rFonts w:ascii="Arial" w:hAnsi="Arial" w:cs="Arial"/>
                      <w:color w:val="222222"/>
                    </w:rPr>
                    <w:t>El Profesional Analista del Departamento Agricultura Orgánica, en caso de faltarle datos o algún documento, se devuelve el expediente con Boleta de Rechazo de Documentos DFRN-DAO-00-R-02-003.</w:t>
                  </w:r>
                </w:p>
                <w:p w:rsidR="00951987" w:rsidRPr="00075D7F" w:rsidRDefault="00951987" w:rsidP="00951987">
                  <w:pPr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  <w:tc>
                <w:tcPr>
                  <w:tcW w:w="4016" w:type="dxa"/>
                </w:tcPr>
                <w:p w:rsidR="00951987" w:rsidRPr="00A8584B" w:rsidRDefault="00951987" w:rsidP="00951987">
                  <w:pPr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 xml:space="preserve">El Jefe del Departamento de Agricultura Orgánica revisa documentos y certificado. </w:t>
                  </w:r>
                </w:p>
                <w:p w:rsidR="00951987" w:rsidRPr="00A8584B" w:rsidRDefault="00951987" w:rsidP="00951987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</w:p>
                <w:p w:rsidR="00951987" w:rsidRDefault="00951987" w:rsidP="00951987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  <w:lang w:val="es-MX"/>
                    </w:rPr>
                  </w:pPr>
                  <w:r w:rsidRPr="002F5AC0">
                    <w:rPr>
                      <w:rFonts w:ascii="Arial" w:hAnsi="Arial" w:cs="Arial"/>
                      <w:color w:val="222222"/>
                      <w:lang w:val="es-MX"/>
                    </w:rPr>
                    <w:t>Si</w:t>
                  </w: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>: Valida y notifica.</w:t>
                  </w:r>
                </w:p>
                <w:p w:rsidR="00951987" w:rsidRPr="009547EF" w:rsidRDefault="00951987" w:rsidP="00951987">
                  <w:pPr>
                    <w:tabs>
                      <w:tab w:val="left" w:pos="6960"/>
                    </w:tabs>
                    <w:ind w:left="720"/>
                    <w:contextualSpacing/>
                    <w:jc w:val="both"/>
                    <w:rPr>
                      <w:rFonts w:ascii="Arial" w:hAnsi="Arial" w:cs="Arial"/>
                      <w:color w:val="222222"/>
                      <w:lang w:val="es-MX"/>
                    </w:rPr>
                  </w:pP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>No: Regresa a paso 2.</w:t>
                  </w:r>
                  <w:r w:rsidRPr="002F5AC0">
                    <w:rPr>
                      <w:rFonts w:ascii="Arial" w:hAnsi="Arial" w:cs="Arial"/>
                      <w:color w:val="222222"/>
                      <w:lang w:val="es-MX"/>
                    </w:rPr>
                    <w:t xml:space="preserve"> 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Pr="00075D7F" w:rsidRDefault="00951987" w:rsidP="00951987">
                  <w:pPr>
                    <w:pStyle w:val="Prrafodelista"/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FA1085">
                    <w:rPr>
                      <w:rFonts w:ascii="Arial" w:hAnsi="Arial" w:cs="Arial"/>
                      <w:color w:val="222222"/>
                    </w:rPr>
                    <w:t>El Profesional Analista del Departamento de Agricultura Orgánica, verifica si el formulario con su expediente está completo para emitir el certificado de registro de operador orgánico (Renovación)  DFRN-DAO-00-R-002-006, y esta es enviada al jefe del departamento o persona a cargo para su firma, (Emisión de certificado de registro y traslado del mismo a la VAU, para entrega al usuario).</w:t>
                  </w:r>
                </w:p>
                <w:p w:rsidR="00951987" w:rsidRPr="00075D7F" w:rsidRDefault="00951987" w:rsidP="009519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016" w:type="dxa"/>
                </w:tcPr>
                <w:p w:rsidR="00951987" w:rsidRPr="00A8584B" w:rsidRDefault="00951987" w:rsidP="00951987">
                  <w:pPr>
                    <w:pStyle w:val="Prrafodelista"/>
                    <w:numPr>
                      <w:ilvl w:val="0"/>
                      <w:numId w:val="9"/>
                    </w:num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 xml:space="preserve">El interesado descarga o imprime </w:t>
                  </w:r>
                  <w:r w:rsidRPr="00A8584B">
                    <w:rPr>
                      <w:rFonts w:ascii="Arial" w:hAnsi="Arial" w:cs="Arial"/>
                      <w:color w:val="222222"/>
                      <w:lang w:val="es-MX"/>
                    </w:rPr>
                    <w:t>certificado</w:t>
                  </w: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 xml:space="preserve"> de registro</w:t>
                  </w:r>
                  <w:r w:rsidRPr="00A8584B">
                    <w:rPr>
                      <w:rFonts w:ascii="Arial" w:hAnsi="Arial" w:cs="Arial"/>
                      <w:color w:val="222222"/>
                      <w:lang w:val="es-MX"/>
                    </w:rPr>
                    <w:t xml:space="preserve"> de </w:t>
                  </w:r>
                  <w:r>
                    <w:rPr>
                      <w:rFonts w:ascii="Arial" w:hAnsi="Arial" w:cs="Arial"/>
                      <w:color w:val="222222"/>
                      <w:lang w:val="es-MX"/>
                    </w:rPr>
                    <w:t>renovación de operador orgánico con código QR.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Pr="00075D7F" w:rsidRDefault="00951987" w:rsidP="00951987">
                  <w:pPr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41A2A">
                    <w:rPr>
                      <w:rFonts w:ascii="Arial" w:hAnsi="Arial" w:cs="Arial"/>
                      <w:color w:val="222222"/>
                    </w:rPr>
                    <w:t>El profesional analista, notifica al usuario vía telefónica y/o correo electrónico</w:t>
                  </w:r>
                  <w:r w:rsidRPr="00075D7F">
                    <w:rPr>
                      <w:rFonts w:ascii="Arial" w:hAnsi="Arial" w:cs="Arial"/>
                      <w:color w:val="222222"/>
                    </w:rPr>
                    <w:t xml:space="preserve">. </w:t>
                  </w:r>
                </w:p>
                <w:p w:rsidR="00951987" w:rsidRPr="00075D7F" w:rsidRDefault="00951987" w:rsidP="00951987">
                  <w:pPr>
                    <w:jc w:val="both"/>
                    <w:rPr>
                      <w:rFonts w:ascii="Arial" w:hAnsi="Arial" w:cs="Arial"/>
                      <w:bCs/>
                    </w:rPr>
                  </w:pPr>
                </w:p>
              </w:tc>
              <w:tc>
                <w:tcPr>
                  <w:tcW w:w="4016" w:type="dxa"/>
                </w:tcPr>
                <w:p w:rsidR="00951987" w:rsidRPr="00075D7F" w:rsidRDefault="00951987" w:rsidP="0095198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 xml:space="preserve">TIEMPO: 1 a 2 días hábiles. </w:t>
                  </w:r>
                </w:p>
              </w:tc>
            </w:tr>
            <w:tr w:rsidR="00951987" w:rsidTr="00951987">
              <w:trPr>
                <w:trHeight w:val="130"/>
              </w:trPr>
              <w:tc>
                <w:tcPr>
                  <w:tcW w:w="4015" w:type="dxa"/>
                </w:tcPr>
                <w:p w:rsidR="00951987" w:rsidRDefault="00951987" w:rsidP="00951987">
                  <w:pPr>
                    <w:numPr>
                      <w:ilvl w:val="0"/>
                      <w:numId w:val="8"/>
                    </w:num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 w:rsidRPr="00E41A2A">
                    <w:rPr>
                      <w:rFonts w:ascii="Arial" w:hAnsi="Arial" w:cs="Arial"/>
                      <w:color w:val="222222"/>
                    </w:rPr>
                    <w:lastRenderedPageBreak/>
                    <w:t>El usuario recoge el certificado de registro de Operador Orgánico en la Ventanilla de Atención al Usuario VAU</w:t>
                  </w:r>
                  <w:r w:rsidRPr="00075D7F">
                    <w:rPr>
                      <w:rFonts w:ascii="Arial" w:hAnsi="Arial" w:cs="Arial"/>
                      <w:color w:val="222222"/>
                    </w:rPr>
                    <w:t>.</w:t>
                  </w:r>
                </w:p>
                <w:p w:rsidR="00951987" w:rsidRPr="00075D7F" w:rsidRDefault="00951987" w:rsidP="00951987">
                  <w:pPr>
                    <w:tabs>
                      <w:tab w:val="left" w:pos="6960"/>
                    </w:tabs>
                    <w:contextualSpacing/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Tiempo: 2 a 3 días hábiles</w:t>
                  </w:r>
                </w:p>
              </w:tc>
              <w:tc>
                <w:tcPr>
                  <w:tcW w:w="4016" w:type="dxa"/>
                </w:tcPr>
                <w:p w:rsidR="00951987" w:rsidRPr="00075D7F" w:rsidRDefault="00951987" w:rsidP="00951987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222222"/>
                    </w:rPr>
                  </w:pPr>
                  <w:r>
                    <w:rPr>
                      <w:rFonts w:ascii="Arial" w:hAnsi="Arial" w:cs="Arial"/>
                      <w:color w:val="222222"/>
                    </w:rPr>
                    <w:t>COSTO: $ 37.50</w:t>
                  </w:r>
                </w:p>
              </w:tc>
            </w:tr>
          </w:tbl>
          <w:p w:rsidR="00951987" w:rsidRPr="00075D7F" w:rsidRDefault="00951987" w:rsidP="00C83C5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lang w:eastAsia="es-GT"/>
              </w:rPr>
            </w:pPr>
          </w:p>
        </w:tc>
      </w:tr>
    </w:tbl>
    <w:p w:rsidR="008F1C18" w:rsidRPr="00075D7F" w:rsidRDefault="008F1C18" w:rsidP="008F1C1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222222"/>
          <w:u w:val="single"/>
          <w:lang w:eastAsia="es-GT"/>
        </w:rPr>
      </w:pPr>
    </w:p>
    <w:p w:rsidR="001B5D99" w:rsidRDefault="001B5D99" w:rsidP="001B5D99">
      <w:pPr>
        <w:rPr>
          <w:rFonts w:ascii="Arial" w:eastAsia="Times New Roman" w:hAnsi="Arial" w:cs="Arial"/>
          <w:b/>
          <w:color w:val="222222"/>
          <w:lang w:eastAsia="es-GT"/>
        </w:rPr>
      </w:pPr>
    </w:p>
    <w:p w:rsidR="001B5D99" w:rsidRPr="00843B53" w:rsidRDefault="001B5D99" w:rsidP="001B5D99">
      <w:pPr>
        <w:rPr>
          <w:rFonts w:ascii="Arial" w:eastAsia="Times New Roman" w:hAnsi="Arial" w:cs="Arial"/>
          <w:b/>
          <w:color w:val="222222"/>
          <w:lang w:eastAsia="es-GT"/>
        </w:rPr>
      </w:pPr>
      <w:r w:rsidRPr="00843B53">
        <w:rPr>
          <w:rFonts w:ascii="Arial" w:eastAsia="Times New Roman" w:hAnsi="Arial" w:cs="Arial"/>
          <w:b/>
          <w:color w:val="222222"/>
          <w:lang w:eastAsia="es-GT"/>
        </w:rPr>
        <w:t>INICIO DE IMPLEMENTACIÓN DEL TRÁMITE SIMPLIFICADO:</w:t>
      </w:r>
    </w:p>
    <w:p w:rsidR="001B5D99" w:rsidRDefault="001B5D99" w:rsidP="001B5D99">
      <w:pPr>
        <w:rPr>
          <w:rFonts w:ascii="Arial" w:hAnsi="Arial" w:cs="Arial"/>
          <w:b/>
          <w:sz w:val="24"/>
        </w:rPr>
      </w:pPr>
      <w:r>
        <w:rPr>
          <w:rFonts w:ascii="Arial" w:eastAsia="Times New Roman" w:hAnsi="Arial" w:cs="Arial"/>
          <w:color w:val="222222"/>
          <w:lang w:eastAsia="es-GT"/>
        </w:rPr>
        <w:t xml:space="preserve">Los usuarios podrán utilizar este sistema a partir del 1 de septiembre de 2022. </w:t>
      </w:r>
    </w:p>
    <w:p w:rsidR="001B5D99" w:rsidRDefault="001B5D99" w:rsidP="001B5D99">
      <w:pPr>
        <w:jc w:val="center"/>
        <w:rPr>
          <w:rFonts w:ascii="Arial" w:hAnsi="Arial" w:cs="Arial"/>
          <w:b/>
          <w:sz w:val="24"/>
        </w:rPr>
      </w:pPr>
    </w:p>
    <w:p w:rsidR="001B5D99" w:rsidRPr="006A29EB" w:rsidRDefault="001B5D99" w:rsidP="001B5D99">
      <w:pPr>
        <w:jc w:val="center"/>
        <w:rPr>
          <w:rFonts w:ascii="Arial" w:hAnsi="Arial" w:cs="Arial"/>
          <w:b/>
          <w:sz w:val="14"/>
        </w:rPr>
      </w:pPr>
      <w:r>
        <w:rPr>
          <w:rFonts w:ascii="Arial" w:hAnsi="Arial" w:cs="Arial"/>
          <w:b/>
          <w:sz w:val="24"/>
        </w:rPr>
        <w:t>INDICADORES DE SIMPLIFICACIÓN</w:t>
      </w:r>
    </w:p>
    <w:p w:rsidR="008F1C18" w:rsidRPr="00075D7F" w:rsidRDefault="008F1C18" w:rsidP="008F1C18">
      <w:pPr>
        <w:rPr>
          <w:rFonts w:ascii="Arial" w:eastAsia="Times New Roman" w:hAnsi="Arial" w:cs="Arial"/>
          <w:b/>
          <w:sz w:val="24"/>
        </w:rPr>
      </w:pPr>
      <w:bookmarkStart w:id="0" w:name="_GoBack"/>
      <w:bookmarkEnd w:id="0"/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F1C18" w:rsidRPr="00075D7F" w:rsidTr="00C83C5F">
        <w:tc>
          <w:tcPr>
            <w:tcW w:w="2547" w:type="dxa"/>
            <w:shd w:val="clear" w:color="auto" w:fill="BDD6EE" w:themeFill="accent1" w:themeFillTint="66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DIFERENCIA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6</w:t>
            </w:r>
          </w:p>
        </w:tc>
        <w:tc>
          <w:tcPr>
            <w:tcW w:w="2410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2693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de control </w:t>
            </w:r>
          </w:p>
        </w:tc>
        <w:tc>
          <w:tcPr>
            <w:tcW w:w="1984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Tiempo del trámite</w:t>
            </w:r>
          </w:p>
        </w:tc>
        <w:tc>
          <w:tcPr>
            <w:tcW w:w="1984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a 3 días hábiles </w:t>
            </w:r>
          </w:p>
        </w:tc>
        <w:tc>
          <w:tcPr>
            <w:tcW w:w="2410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a 2 días hábiles </w:t>
            </w:r>
          </w:p>
        </w:tc>
        <w:tc>
          <w:tcPr>
            <w:tcW w:w="2693" w:type="dxa"/>
          </w:tcPr>
          <w:p w:rsidR="008F1C18" w:rsidRPr="00075D7F" w:rsidRDefault="00733532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 día hábil 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075D7F">
              <w:rPr>
                <w:rFonts w:ascii="Arial" w:hAnsi="Arial" w:cs="Arial"/>
                <w:color w:val="000000"/>
              </w:rPr>
              <w:t xml:space="preserve">Número de requisitos solicitados </w:t>
            </w:r>
          </w:p>
        </w:tc>
        <w:tc>
          <w:tcPr>
            <w:tcW w:w="1984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9</w:t>
            </w:r>
          </w:p>
        </w:tc>
        <w:tc>
          <w:tcPr>
            <w:tcW w:w="2410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5</w:t>
            </w:r>
          </w:p>
        </w:tc>
        <w:tc>
          <w:tcPr>
            <w:tcW w:w="2693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4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Costo</w:t>
            </w:r>
          </w:p>
        </w:tc>
        <w:tc>
          <w:tcPr>
            <w:tcW w:w="1984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$. 37.50</w:t>
            </w:r>
          </w:p>
        </w:tc>
        <w:tc>
          <w:tcPr>
            <w:tcW w:w="2410" w:type="dxa"/>
          </w:tcPr>
          <w:p w:rsidR="008F1C18" w:rsidRPr="00075D7F" w:rsidRDefault="000662AA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37.50</w:t>
            </w:r>
          </w:p>
        </w:tc>
        <w:tc>
          <w:tcPr>
            <w:tcW w:w="2693" w:type="dxa"/>
          </w:tcPr>
          <w:p w:rsidR="008F1C18" w:rsidRPr="00075D7F" w:rsidRDefault="000662AA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$. 0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Cantidad de áreas participantes</w:t>
            </w:r>
          </w:p>
        </w:tc>
        <w:tc>
          <w:tcPr>
            <w:tcW w:w="1984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410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1</w:t>
            </w:r>
          </w:p>
        </w:tc>
        <w:tc>
          <w:tcPr>
            <w:tcW w:w="2693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Número de personas involucradas</w:t>
            </w:r>
          </w:p>
        </w:tc>
        <w:tc>
          <w:tcPr>
            <w:tcW w:w="1984" w:type="dxa"/>
          </w:tcPr>
          <w:p w:rsidR="008F1C18" w:rsidRPr="00075D7F" w:rsidRDefault="000662AA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410" w:type="dxa"/>
          </w:tcPr>
          <w:p w:rsidR="008F1C18" w:rsidRPr="00075D7F" w:rsidRDefault="000662AA" w:rsidP="00C83C5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693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  <w:tr w:rsidR="008F1C18" w:rsidRPr="00075D7F" w:rsidTr="00C83C5F">
        <w:tc>
          <w:tcPr>
            <w:tcW w:w="2547" w:type="dxa"/>
          </w:tcPr>
          <w:p w:rsidR="008F1C18" w:rsidRPr="00075D7F" w:rsidRDefault="008F1C18" w:rsidP="00C83C5F">
            <w:pPr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Participación de otras instituciones</w:t>
            </w:r>
          </w:p>
        </w:tc>
        <w:tc>
          <w:tcPr>
            <w:tcW w:w="1984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410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  <w:tc>
          <w:tcPr>
            <w:tcW w:w="2693" w:type="dxa"/>
          </w:tcPr>
          <w:p w:rsidR="008F1C18" w:rsidRPr="00075D7F" w:rsidRDefault="008F1C18" w:rsidP="00C83C5F">
            <w:pPr>
              <w:jc w:val="center"/>
              <w:rPr>
                <w:rFonts w:ascii="Arial" w:hAnsi="Arial" w:cs="Arial"/>
              </w:rPr>
            </w:pPr>
            <w:r w:rsidRPr="00075D7F">
              <w:rPr>
                <w:rFonts w:ascii="Arial" w:hAnsi="Arial" w:cs="Arial"/>
              </w:rPr>
              <w:t>0</w:t>
            </w:r>
          </w:p>
        </w:tc>
      </w:tr>
    </w:tbl>
    <w:p w:rsidR="008F1C18" w:rsidRPr="00075D7F" w:rsidRDefault="008F1C18" w:rsidP="008F1C18">
      <w:pPr>
        <w:rPr>
          <w:rFonts w:ascii="Arial" w:eastAsia="Times New Roman" w:hAnsi="Arial" w:cs="Arial"/>
          <w:b/>
        </w:rPr>
      </w:pPr>
    </w:p>
    <w:p w:rsidR="008F1C18" w:rsidRPr="00075D7F" w:rsidRDefault="008F1C18" w:rsidP="008F1C18">
      <w:pPr>
        <w:rPr>
          <w:rFonts w:ascii="Arial" w:eastAsia="Times New Roman" w:hAnsi="Arial" w:cs="Arial"/>
          <w:b/>
        </w:rPr>
      </w:pPr>
    </w:p>
    <w:p w:rsidR="00614EA8" w:rsidRDefault="00614EA8" w:rsidP="008F1C18"/>
    <w:p w:rsidR="00BE5F30" w:rsidRDefault="00BE5F30" w:rsidP="008F1C18"/>
    <w:p w:rsidR="00BE5F30" w:rsidRDefault="00BE5F30" w:rsidP="008F1C18"/>
    <w:p w:rsidR="00BE5F30" w:rsidRDefault="00BE5F30" w:rsidP="008F1C18"/>
    <w:p w:rsidR="00BE5F30" w:rsidRDefault="00BE5F30" w:rsidP="008F1C18"/>
    <w:p w:rsidR="00BE5F30" w:rsidRPr="008F1C18" w:rsidRDefault="00C83C5F" w:rsidP="008F1C18">
      <w:r>
        <w:rPr>
          <w:noProof/>
        </w:rPr>
        <w:lastRenderedPageBreak/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-.3pt;width:441.75pt;height:555.75pt;z-index:251659264;mso-position-horizontal:center" wrapcoords="660 29 587 21483 20977 21483 20903 29 660 29">
            <v:imagedata r:id="rId5" o:title=""/>
            <w10:wrap type="tight"/>
          </v:shape>
          <o:OLEObject Type="Embed" ProgID="Visio.Drawing.15" ShapeID="_x0000_s1027" DrawAspect="Content" ObjectID="_1716028336" r:id="rId6"/>
        </w:object>
      </w:r>
    </w:p>
    <w:sectPr w:rsidR="00BE5F30" w:rsidRPr="008F1C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7B3565"/>
    <w:multiLevelType w:val="hybridMultilevel"/>
    <w:tmpl w:val="482E64AA"/>
    <w:lvl w:ilvl="0" w:tplc="10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0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58D7A95"/>
    <w:multiLevelType w:val="hybridMultilevel"/>
    <w:tmpl w:val="ECD2CA9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1D764C"/>
    <w:multiLevelType w:val="hybridMultilevel"/>
    <w:tmpl w:val="5558966A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9C5A36"/>
    <w:multiLevelType w:val="hybridMultilevel"/>
    <w:tmpl w:val="3F0280F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5B20EC"/>
    <w:multiLevelType w:val="hybridMultilevel"/>
    <w:tmpl w:val="59B4AC4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54259"/>
    <w:multiLevelType w:val="hybridMultilevel"/>
    <w:tmpl w:val="5432706C"/>
    <w:lvl w:ilvl="0" w:tplc="794AAE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7172D8"/>
    <w:multiLevelType w:val="hybridMultilevel"/>
    <w:tmpl w:val="48B2300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D55497"/>
    <w:multiLevelType w:val="hybridMultilevel"/>
    <w:tmpl w:val="EC38E7F8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9C6564"/>
    <w:multiLevelType w:val="hybridMultilevel"/>
    <w:tmpl w:val="FB94E1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3C2F01"/>
    <w:multiLevelType w:val="hybridMultilevel"/>
    <w:tmpl w:val="EA6A6AE6"/>
    <w:lvl w:ilvl="0" w:tplc="96DCEE3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D2850"/>
    <w:multiLevelType w:val="hybridMultilevel"/>
    <w:tmpl w:val="09DA661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7917F2"/>
    <w:multiLevelType w:val="hybridMultilevel"/>
    <w:tmpl w:val="D270A1DA"/>
    <w:lvl w:ilvl="0" w:tplc="986CFA0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DB2563"/>
    <w:multiLevelType w:val="hybridMultilevel"/>
    <w:tmpl w:val="EF6ED0E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214D5F"/>
    <w:multiLevelType w:val="hybridMultilevel"/>
    <w:tmpl w:val="D936A5C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23818"/>
    <w:multiLevelType w:val="singleLevel"/>
    <w:tmpl w:val="7840C2EC"/>
    <w:lvl w:ilvl="0">
      <w:start w:val="4"/>
      <w:numFmt w:val="bullet"/>
      <w:lvlText w:val="-"/>
      <w:lvlJc w:val="left"/>
      <w:pPr>
        <w:tabs>
          <w:tab w:val="num" w:pos="1410"/>
        </w:tabs>
        <w:ind w:left="1410" w:hanging="705"/>
      </w:pPr>
      <w:rPr>
        <w:rFonts w:ascii="Times New Roman" w:hAnsi="Times New Roman" w:hint="default"/>
      </w:rPr>
    </w:lvl>
  </w:abstractNum>
  <w:abstractNum w:abstractNumId="15" w15:restartNumberingAfterBreak="0">
    <w:nsid w:val="7B5F4041"/>
    <w:multiLevelType w:val="hybridMultilevel"/>
    <w:tmpl w:val="5066E64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0"/>
  </w:num>
  <w:num w:numId="5">
    <w:abstractNumId w:val="12"/>
  </w:num>
  <w:num w:numId="6">
    <w:abstractNumId w:val="4"/>
  </w:num>
  <w:num w:numId="7">
    <w:abstractNumId w:val="3"/>
  </w:num>
  <w:num w:numId="8">
    <w:abstractNumId w:val="15"/>
  </w:num>
  <w:num w:numId="9">
    <w:abstractNumId w:val="1"/>
  </w:num>
  <w:num w:numId="10">
    <w:abstractNumId w:val="11"/>
  </w:num>
  <w:num w:numId="11">
    <w:abstractNumId w:val="5"/>
  </w:num>
  <w:num w:numId="12">
    <w:abstractNumId w:val="7"/>
  </w:num>
  <w:num w:numId="13">
    <w:abstractNumId w:val="9"/>
  </w:num>
  <w:num w:numId="14">
    <w:abstractNumId w:val="2"/>
  </w:num>
  <w:num w:numId="15">
    <w:abstractNumId w:val="13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pt-BR" w:vendorID="64" w:dllVersion="131078" w:nlCheck="1" w:checkStyle="0"/>
  <w:activeWritingStyle w:appName="MSWord" w:lang="es-GT" w:vendorID="64" w:dllVersion="131078" w:nlCheck="1" w:checkStyle="1"/>
  <w:activeWritingStyle w:appName="MSWord" w:lang="es-MX" w:vendorID="64" w:dllVersion="131078" w:nlCheck="1" w:checkStyle="1"/>
  <w:activeWritingStyle w:appName="MSWord" w:lang="es-ES_tradnl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C18"/>
    <w:rsid w:val="00000F1F"/>
    <w:rsid w:val="0004401E"/>
    <w:rsid w:val="000662AA"/>
    <w:rsid w:val="001001DD"/>
    <w:rsid w:val="00135012"/>
    <w:rsid w:val="001B5D99"/>
    <w:rsid w:val="001C50AE"/>
    <w:rsid w:val="001D195C"/>
    <w:rsid w:val="001D742E"/>
    <w:rsid w:val="00291C06"/>
    <w:rsid w:val="002A5D58"/>
    <w:rsid w:val="003069AB"/>
    <w:rsid w:val="00377185"/>
    <w:rsid w:val="003C106D"/>
    <w:rsid w:val="003D7E25"/>
    <w:rsid w:val="00425B8A"/>
    <w:rsid w:val="00432C28"/>
    <w:rsid w:val="00434A49"/>
    <w:rsid w:val="005336CE"/>
    <w:rsid w:val="00582767"/>
    <w:rsid w:val="00597B08"/>
    <w:rsid w:val="005B424B"/>
    <w:rsid w:val="00614EA8"/>
    <w:rsid w:val="00666519"/>
    <w:rsid w:val="00670BB8"/>
    <w:rsid w:val="00673AD1"/>
    <w:rsid w:val="006D1ABE"/>
    <w:rsid w:val="00733532"/>
    <w:rsid w:val="00816FEF"/>
    <w:rsid w:val="008472FC"/>
    <w:rsid w:val="00854A00"/>
    <w:rsid w:val="00857754"/>
    <w:rsid w:val="008941C6"/>
    <w:rsid w:val="008F1C18"/>
    <w:rsid w:val="00951987"/>
    <w:rsid w:val="009547EF"/>
    <w:rsid w:val="00A43EA0"/>
    <w:rsid w:val="00A8584B"/>
    <w:rsid w:val="00AF026E"/>
    <w:rsid w:val="00AF2136"/>
    <w:rsid w:val="00B218B6"/>
    <w:rsid w:val="00B24EDC"/>
    <w:rsid w:val="00B541B5"/>
    <w:rsid w:val="00BE5F30"/>
    <w:rsid w:val="00C02A08"/>
    <w:rsid w:val="00C367F5"/>
    <w:rsid w:val="00C83C5F"/>
    <w:rsid w:val="00C92C24"/>
    <w:rsid w:val="00CB1497"/>
    <w:rsid w:val="00CB6109"/>
    <w:rsid w:val="00CC6751"/>
    <w:rsid w:val="00D0035D"/>
    <w:rsid w:val="00D52D52"/>
    <w:rsid w:val="00D8288E"/>
    <w:rsid w:val="00E23202"/>
    <w:rsid w:val="00E541BF"/>
    <w:rsid w:val="00E641FB"/>
    <w:rsid w:val="00E660ED"/>
    <w:rsid w:val="00F8060F"/>
    <w:rsid w:val="00F946D8"/>
    <w:rsid w:val="00FF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;"/>
  <w15:chartTrackingRefBased/>
  <w15:docId w15:val="{C61EBB2C-6933-4C78-B0D3-8DB61EFF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C18"/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1C18"/>
    <w:pPr>
      <w:ind w:left="720"/>
      <w:contextualSpacing/>
    </w:pPr>
    <w:rPr>
      <w:rFonts w:eastAsia="Times New Roman" w:cs="Times New Roman"/>
    </w:rPr>
  </w:style>
  <w:style w:type="table" w:styleId="Tablaconcuadrcula">
    <w:name w:val="Table Grid"/>
    <w:basedOn w:val="Tablanormal"/>
    <w:uiPriority w:val="39"/>
    <w:rsid w:val="008F1C18"/>
    <w:pPr>
      <w:spacing w:after="0" w:line="240" w:lineRule="auto"/>
    </w:pPr>
    <w:rPr>
      <w:rFonts w:eastAsia="Times New Roman" w:cs="Times New Roman"/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Dibujo_de_Microsoft_Visio111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730</Words>
  <Characters>4021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Lauro Antonio Rivera Gramajo</dc:creator>
  <cp:keywords/>
  <dc:description/>
  <cp:lastModifiedBy>Estuardo De Jesus Rivera Hernandez</cp:lastModifiedBy>
  <cp:revision>2</cp:revision>
  <dcterms:created xsi:type="dcterms:W3CDTF">2022-04-01T21:34:00Z</dcterms:created>
  <dcterms:modified xsi:type="dcterms:W3CDTF">2022-06-06T19:46:00Z</dcterms:modified>
</cp:coreProperties>
</file>