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2E6453" w14:paraId="3B7D6D7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4831" w14:textId="77777777" w:rsidR="007C159A" w:rsidRPr="002E645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2E645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F9" w14:textId="77777777" w:rsidR="007C159A" w:rsidRPr="002E645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2E6453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Ministerio de Agricultura, Ganadería y Alimentación</w:t>
            </w:r>
          </w:p>
        </w:tc>
      </w:tr>
      <w:tr w:rsidR="007C159A" w:rsidRPr="002E6453" w14:paraId="7FA5537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35F0" w14:textId="77777777" w:rsidR="007C159A" w:rsidRPr="002E645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2E645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B83" w14:textId="48A07196" w:rsidR="007C159A" w:rsidRPr="002E6453" w:rsidRDefault="00D81B8E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2E6453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Dirección de Normatividad de la Pesca y Acuicultura</w:t>
            </w:r>
          </w:p>
        </w:tc>
      </w:tr>
      <w:tr w:rsidR="008C3C67" w:rsidRPr="002E6453" w14:paraId="79BB66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E2E3" w14:textId="77777777" w:rsidR="008C3C67" w:rsidRPr="002E645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2E645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 xml:space="preserve">TIPO DE </w:t>
            </w:r>
            <w:r w:rsidR="002D4CC5" w:rsidRPr="002E645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PROCESO</w:t>
            </w:r>
            <w:r w:rsidRPr="002E645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CC3F" w14:textId="77777777" w:rsidR="002D4CC5" w:rsidRPr="002E645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2E6453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Fase de Diagnóstico y Rediseño</w:t>
            </w:r>
          </w:p>
        </w:tc>
      </w:tr>
    </w:tbl>
    <w:p w14:paraId="2546E068" w14:textId="77777777" w:rsidR="008C3C67" w:rsidRPr="002E6453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GT"/>
        </w:rPr>
      </w:pPr>
    </w:p>
    <w:p w14:paraId="2B1BCDF9" w14:textId="77777777" w:rsidR="00F00C9B" w:rsidRPr="002E6453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es-GT"/>
        </w:rPr>
      </w:pPr>
      <w:r w:rsidRPr="002E6453">
        <w:rPr>
          <w:rFonts w:ascii="Arial" w:eastAsia="Times New Roman" w:hAnsi="Arial" w:cs="Arial"/>
          <w:b/>
          <w:color w:val="222222"/>
          <w:sz w:val="20"/>
          <w:szCs w:val="20"/>
          <w:lang w:eastAsia="es-GT"/>
        </w:rPr>
        <w:t>CÉDULA NARRATIVA SIMPLIFICACIÓN DE TRÁMITES ADMINISTRATIVOS</w:t>
      </w:r>
    </w:p>
    <w:p w14:paraId="64B99B47" w14:textId="77777777" w:rsidR="008C3C67" w:rsidRPr="002E645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177"/>
      </w:tblGrid>
      <w:tr w:rsidR="009C1CF1" w:rsidRPr="002E6453" w14:paraId="0C7CAEAB" w14:textId="77777777" w:rsidTr="00EC0E03">
        <w:tc>
          <w:tcPr>
            <w:tcW w:w="0" w:type="auto"/>
          </w:tcPr>
          <w:p w14:paraId="780DFB5F" w14:textId="77777777" w:rsidR="009C1CF1" w:rsidRPr="002E6453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E6453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B716A37" w14:textId="77777777" w:rsidR="009C1CF1" w:rsidRPr="002E645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453">
              <w:rPr>
                <w:rFonts w:ascii="Arial" w:hAnsi="Arial" w:cs="Arial"/>
                <w:b/>
                <w:bCs/>
                <w:sz w:val="20"/>
                <w:szCs w:val="20"/>
              </w:rPr>
              <w:t>NOMBRE DEL PROCESO</w:t>
            </w:r>
            <w:r w:rsidR="00B8491A" w:rsidRPr="002E64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TRAMITE ADMINISTRATIVO </w:t>
            </w:r>
          </w:p>
          <w:p w14:paraId="535F5CEC" w14:textId="52527ED0" w:rsidR="00B86CB2" w:rsidRPr="002E6453" w:rsidRDefault="00B32438" w:rsidP="00B86CB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E6453">
              <w:rPr>
                <w:rFonts w:ascii="Arial" w:hAnsi="Arial" w:cs="Arial"/>
                <w:bCs/>
                <w:sz w:val="20"/>
                <w:szCs w:val="20"/>
              </w:rPr>
              <w:t xml:space="preserve">Permiso </w:t>
            </w:r>
            <w:r w:rsidR="002A4E4F" w:rsidRPr="002E6453">
              <w:rPr>
                <w:rFonts w:ascii="Arial" w:hAnsi="Arial" w:cs="Arial"/>
                <w:bCs/>
                <w:sz w:val="20"/>
                <w:szCs w:val="20"/>
              </w:rPr>
              <w:t xml:space="preserve">o Prorroga </w:t>
            </w:r>
            <w:r w:rsidRPr="002E6453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B86CB2">
              <w:rPr>
                <w:rFonts w:ascii="Arial" w:hAnsi="Arial" w:cs="Arial"/>
                <w:bCs/>
                <w:sz w:val="20"/>
                <w:szCs w:val="20"/>
              </w:rPr>
              <w:t xml:space="preserve">Acuicultura </w:t>
            </w:r>
            <w:r w:rsidR="00513697" w:rsidRPr="002E6453">
              <w:rPr>
                <w:rFonts w:ascii="Arial" w:hAnsi="Arial" w:cs="Arial"/>
                <w:bCs/>
                <w:sz w:val="20"/>
                <w:szCs w:val="20"/>
              </w:rPr>
              <w:t>Científica</w:t>
            </w:r>
            <w:r w:rsidR="00DB3221" w:rsidRPr="002E64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C3C67" w:rsidRPr="002E6453" w14:paraId="334185F4" w14:textId="77777777" w:rsidTr="00EC0E03">
        <w:tc>
          <w:tcPr>
            <w:tcW w:w="0" w:type="auto"/>
          </w:tcPr>
          <w:p w14:paraId="26457CF0" w14:textId="77777777" w:rsidR="008C3C67" w:rsidRPr="002E6453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2E6453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2D6BA1C" w14:textId="77777777" w:rsidR="008C3C67" w:rsidRPr="002E645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b/>
                <w:bCs/>
                <w:sz w:val="20"/>
                <w:szCs w:val="20"/>
              </w:rPr>
              <w:t>DIAGNOSTICO LEGAL</w:t>
            </w:r>
            <w:r w:rsidR="00B8491A" w:rsidRPr="002E64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(REVISIÓN DE NORMATIVA </w:t>
            </w:r>
            <w:r w:rsidR="000F69BE" w:rsidRPr="002E645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B8491A" w:rsidRPr="002E64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BASE LEGAL) </w:t>
            </w:r>
          </w:p>
          <w:p w14:paraId="12AEA37C" w14:textId="643B83B8" w:rsidR="005A721E" w:rsidRPr="002E6453" w:rsidRDefault="00D143B7" w:rsidP="00EC0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Ley General de Pesca y Acuicultura Decreto No.80-200</w:t>
            </w:r>
            <w:r w:rsidR="0050778B" w:rsidRPr="002E645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3247BFB" w14:textId="77777777" w:rsidR="003A3867" w:rsidRDefault="00D143B7" w:rsidP="00CF31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Reglamento de la Ley General de Pesca y Acuicultura Acuerdo Gubernativo No.223-2005</w:t>
            </w:r>
          </w:p>
          <w:p w14:paraId="1033EE16" w14:textId="3C181683" w:rsidR="001C2CC7" w:rsidRPr="002E6453" w:rsidRDefault="001C2CC7" w:rsidP="00CF31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90EF4D" w14:textId="77777777" w:rsidR="00105400" w:rsidRPr="002E6453" w:rsidRDefault="001054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66"/>
      </w:tblGrid>
      <w:tr w:rsidR="00C15784" w:rsidRPr="002E6453" w14:paraId="559C6227" w14:textId="77777777" w:rsidTr="0025339C">
        <w:trPr>
          <w:trHeight w:val="6662"/>
        </w:trPr>
        <w:tc>
          <w:tcPr>
            <w:tcW w:w="562" w:type="dxa"/>
          </w:tcPr>
          <w:p w14:paraId="5F80A0AC" w14:textId="1F0DD751" w:rsidR="00C15784" w:rsidRPr="002E6453" w:rsidRDefault="00FC0B6E" w:rsidP="00C157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8266" w:type="dxa"/>
          </w:tcPr>
          <w:p w14:paraId="02A380AC" w14:textId="77777777" w:rsidR="00C15784" w:rsidRPr="002E6453" w:rsidRDefault="00C15784" w:rsidP="00C157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2E6453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 xml:space="preserve">DISEÑO ACTUAL Y REDISEÑO DEL PROCEDIMIENTO </w:t>
            </w:r>
          </w:p>
          <w:p w14:paraId="3DBEBE0A" w14:textId="79AD68B8" w:rsidR="00C15784" w:rsidRPr="002E6453" w:rsidRDefault="00C15784" w:rsidP="00C157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</w:p>
          <w:p w14:paraId="598D5C53" w14:textId="728943FF" w:rsidR="00C15784" w:rsidRDefault="00C412D4" w:rsidP="00C1578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GT"/>
              </w:rPr>
              <w:t>Concesión</w:t>
            </w:r>
            <w:r w:rsidR="001C2CC7">
              <w:rPr>
                <w:rFonts w:ascii="Arial" w:hAnsi="Arial" w:cs="Arial"/>
                <w:sz w:val="20"/>
                <w:szCs w:val="20"/>
                <w:lang w:val="es-ES" w:eastAsia="es-GT"/>
              </w:rPr>
              <w:t xml:space="preserve"> de permiso o prorroga de Acuicultura </w:t>
            </w:r>
            <w:r>
              <w:rPr>
                <w:rFonts w:ascii="Arial" w:hAnsi="Arial" w:cs="Arial"/>
                <w:sz w:val="20"/>
                <w:szCs w:val="20"/>
                <w:lang w:val="es-ES" w:eastAsia="es-GT"/>
              </w:rPr>
              <w:t>Científica</w:t>
            </w:r>
          </w:p>
          <w:p w14:paraId="7253DD61" w14:textId="77777777" w:rsidR="001C2CC7" w:rsidRPr="002E6453" w:rsidRDefault="001C2CC7" w:rsidP="00C412D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</w:p>
          <w:tbl>
            <w:tblPr>
              <w:tblStyle w:val="Tablaconcuadrcula"/>
              <w:tblW w:w="793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686"/>
              <w:gridCol w:w="32"/>
              <w:gridCol w:w="3653"/>
            </w:tblGrid>
            <w:tr w:rsidR="00913397" w:rsidRPr="002E6453" w14:paraId="5813EBB6" w14:textId="77777777" w:rsidTr="00E35F7F">
              <w:tc>
                <w:tcPr>
                  <w:tcW w:w="4253" w:type="dxa"/>
                  <w:gridSpan w:val="2"/>
                </w:tcPr>
                <w:p w14:paraId="44464450" w14:textId="77777777" w:rsidR="00913397" w:rsidRPr="002E6453" w:rsidRDefault="00913397" w:rsidP="0091339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Diseño Actual</w:t>
                  </w:r>
                </w:p>
              </w:tc>
              <w:tc>
                <w:tcPr>
                  <w:tcW w:w="3685" w:type="dxa"/>
                  <w:gridSpan w:val="2"/>
                </w:tcPr>
                <w:p w14:paraId="56B77BC4" w14:textId="77777777" w:rsidR="00913397" w:rsidRPr="002E6453" w:rsidRDefault="00913397" w:rsidP="0091339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Diseño propuesto</w:t>
                  </w:r>
                </w:p>
              </w:tc>
            </w:tr>
            <w:tr w:rsidR="00913397" w:rsidRPr="002E6453" w14:paraId="22752128" w14:textId="77777777" w:rsidTr="00E35F7F">
              <w:tc>
                <w:tcPr>
                  <w:tcW w:w="7938" w:type="dxa"/>
                  <w:gridSpan w:val="4"/>
                </w:tcPr>
                <w:p w14:paraId="0F469956" w14:textId="77777777" w:rsidR="00913397" w:rsidRPr="002E6453" w:rsidRDefault="00913397" w:rsidP="0091339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Requisitos</w:t>
                  </w:r>
                </w:p>
              </w:tc>
            </w:tr>
            <w:tr w:rsidR="00913397" w:rsidRPr="005305EC" w14:paraId="643EA99B" w14:textId="77777777" w:rsidTr="00E35F7F">
              <w:tc>
                <w:tcPr>
                  <w:tcW w:w="4253" w:type="dxa"/>
                  <w:gridSpan w:val="2"/>
                </w:tcPr>
                <w:p w14:paraId="0285B5C1" w14:textId="6A36BAF0" w:rsidR="00913397" w:rsidRPr="005305EC" w:rsidRDefault="00C866F7" w:rsidP="00913397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1. </w:t>
                  </w:r>
                  <w:r w:rsidR="00913397"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Formulario completo de solicitud </w:t>
                  </w:r>
                </w:p>
              </w:tc>
              <w:tc>
                <w:tcPr>
                  <w:tcW w:w="3685" w:type="dxa"/>
                  <w:gridSpan w:val="2"/>
                </w:tcPr>
                <w:p w14:paraId="5E9A65C2" w14:textId="0BA76940" w:rsidR="00913397" w:rsidRPr="005305EC" w:rsidRDefault="00C866F7" w:rsidP="00913397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1. </w:t>
                  </w:r>
                  <w:r w:rsidR="00913397"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Formulario completo de solicitud </w:t>
                  </w:r>
                </w:p>
              </w:tc>
            </w:tr>
            <w:tr w:rsidR="00913397" w:rsidRPr="005305EC" w14:paraId="0764F3E0" w14:textId="77777777" w:rsidTr="00E35F7F">
              <w:tc>
                <w:tcPr>
                  <w:tcW w:w="4253" w:type="dxa"/>
                  <w:gridSpan w:val="2"/>
                </w:tcPr>
                <w:p w14:paraId="52FD7FE4" w14:textId="127CA240" w:rsidR="00913397" w:rsidRPr="005305EC" w:rsidRDefault="00C866F7" w:rsidP="0091339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2. </w:t>
                  </w:r>
                  <w:r w:rsidR="00913397"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Protocolo de proyecto de investigación, que debe contar como mínimo con introducción, antecedentes, justificación, objetivos, metodología, resultados esperados y cronograma de actividades</w:t>
                  </w:r>
                  <w:r w:rsidR="0091339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685" w:type="dxa"/>
                  <w:gridSpan w:val="2"/>
                </w:tcPr>
                <w:p w14:paraId="62202CD6" w14:textId="6A063881" w:rsidR="00913397" w:rsidRPr="005305EC" w:rsidRDefault="00C866F7" w:rsidP="0091339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2. </w:t>
                  </w:r>
                  <w:r w:rsidR="00913397"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Protocolo de proyecto de investigación, que debe contar como mínimo con introducción, antecedentes, justificación, objetivos, metodología, resultados esperados y cronograma de actividades</w:t>
                  </w:r>
                </w:p>
              </w:tc>
            </w:tr>
            <w:tr w:rsidR="00913397" w:rsidRPr="002E6453" w14:paraId="794E37ED" w14:textId="77777777" w:rsidTr="00E35F7F">
              <w:tc>
                <w:tcPr>
                  <w:tcW w:w="7938" w:type="dxa"/>
                  <w:gridSpan w:val="4"/>
                </w:tcPr>
                <w:p w14:paraId="46EC7B97" w14:textId="77777777" w:rsidR="00913397" w:rsidRPr="002E6453" w:rsidRDefault="00913397" w:rsidP="0091339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Pasos</w:t>
                  </w:r>
                </w:p>
              </w:tc>
            </w:tr>
            <w:tr w:rsidR="00C15784" w:rsidRPr="002E6453" w14:paraId="61553403" w14:textId="77777777" w:rsidTr="00E06DAD">
              <w:tc>
                <w:tcPr>
                  <w:tcW w:w="567" w:type="dxa"/>
                </w:tcPr>
                <w:p w14:paraId="36172334" w14:textId="77777777" w:rsidR="00913397" w:rsidRDefault="00913397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53D139F4" w14:textId="19859E50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14:paraId="1CA92494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Recepción de formulario y papelería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FECFA90" w14:textId="652141D3" w:rsidR="00C15784" w:rsidRPr="002E6453" w:rsidRDefault="00C866F7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</w:t>
                  </w:r>
                  <w:r w:rsidRPr="00B103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  <w:r w:rsidR="00492479">
                    <w:t xml:space="preserve"> </w:t>
                  </w:r>
                  <w:r w:rsidR="006E77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u</w:t>
                  </w:r>
                  <w:r w:rsidR="006E77D9" w:rsidRPr="00B103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suario </w:t>
                  </w:r>
                  <w:r w:rsidR="006E77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c</w:t>
                  </w:r>
                  <w:r w:rsidR="006E77D9" w:rsidRPr="00B103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ompleta formulario y carga documentos requeridos</w:t>
                  </w:r>
                  <w:r w:rsidR="006E77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  <w:r w:rsidR="006E77D9" w:rsidRPr="00B103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en el sistema</w:t>
                  </w:r>
                  <w:r w:rsidR="004436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  <w:tr w:rsidR="00C15784" w:rsidRPr="002E6453" w14:paraId="725515C2" w14:textId="77777777" w:rsidTr="00E06DAD">
              <w:tc>
                <w:tcPr>
                  <w:tcW w:w="567" w:type="dxa"/>
                </w:tcPr>
                <w:p w14:paraId="1CB93ECB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14:paraId="09AAB436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Validación de formulario y papelería adjunta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216056B" w14:textId="4490CA9C" w:rsidR="006E77D9" w:rsidRPr="00055F60" w:rsidRDefault="00C866F7" w:rsidP="006E77D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  <w:r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  <w:r w:rsidR="007F3F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I</w:t>
                  </w:r>
                  <w:r w:rsidR="006E77D9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nspector del Dpto. </w:t>
                  </w:r>
                  <w:r w:rsidR="00DA4B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de </w:t>
                  </w:r>
                  <w:r w:rsidR="006E77D9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Pesca Continental</w:t>
                  </w:r>
                  <w:r w:rsidR="006E77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  <w:r w:rsidR="006E77D9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recibe </w:t>
                  </w:r>
                  <w:r w:rsidR="007F3F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en bandeja </w:t>
                  </w:r>
                  <w:r w:rsidR="006E77D9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y examina </w:t>
                  </w:r>
                  <w:r w:rsidR="006E77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protocolo de investigación</w:t>
                  </w:r>
                  <w:r w:rsidR="006E77D9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  <w:p w14:paraId="71DA8A59" w14:textId="77777777" w:rsidR="006E77D9" w:rsidRPr="008A75E0" w:rsidRDefault="006E77D9" w:rsidP="006E77D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805B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 Continua a paso 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14:paraId="74D03383" w14:textId="67FA662D" w:rsidR="00C15784" w:rsidRPr="002E6453" w:rsidRDefault="006E77D9" w:rsidP="006E77D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805B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No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D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evuelve con observaciones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y regresa al paso 1</w:t>
                  </w:r>
                  <w:r w:rsidR="004924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43316F" w:rsidRPr="002E6453" w14:paraId="202153CD" w14:textId="77777777" w:rsidTr="00E06DAD">
              <w:tc>
                <w:tcPr>
                  <w:tcW w:w="567" w:type="dxa"/>
                </w:tcPr>
                <w:p w14:paraId="4530A657" w14:textId="77777777" w:rsidR="0043316F" w:rsidRPr="002E6453" w:rsidRDefault="0043316F" w:rsidP="0043316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14:paraId="766A42FA" w14:textId="77777777" w:rsidR="0043316F" w:rsidRPr="002E6453" w:rsidRDefault="0043316F" w:rsidP="0043316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de Dirección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59855D2" w14:textId="01B998D8" w:rsidR="0043316F" w:rsidRPr="00C866F7" w:rsidRDefault="00C866F7" w:rsidP="0043316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66F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3. </w:t>
                  </w:r>
                  <w:r w:rsidR="0029736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El </w:t>
                  </w:r>
                  <w:r w:rsidR="006E77D9" w:rsidRPr="00055F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Inspector </w:t>
                  </w:r>
                  <w:r w:rsidR="00297361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del Dpto. </w:t>
                  </w:r>
                  <w:r w:rsidR="00DA4B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de </w:t>
                  </w:r>
                  <w:r w:rsidR="00297361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Pesca Continental</w:t>
                  </w:r>
                  <w:r w:rsidR="007F3F7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E77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realiza en el</w:t>
                  </w:r>
                  <w:r w:rsidR="006E77D9" w:rsidRPr="00055F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sistema el informe </w:t>
                  </w:r>
                  <w:r w:rsidR="006E77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técnico</w:t>
                  </w:r>
                  <w:r w:rsidR="0043316F" w:rsidRPr="00C866F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43316F" w:rsidRPr="002E6453" w14:paraId="0D902086" w14:textId="77777777" w:rsidTr="00E06DAD">
              <w:tc>
                <w:tcPr>
                  <w:tcW w:w="567" w:type="dxa"/>
                </w:tcPr>
                <w:p w14:paraId="39989246" w14:textId="77777777" w:rsidR="0043316F" w:rsidRPr="002E6453" w:rsidRDefault="0043316F" w:rsidP="0043316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14:paraId="2D30671D" w14:textId="77777777" w:rsidR="0043316F" w:rsidRPr="002E6453" w:rsidRDefault="0043316F" w:rsidP="0043316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</w:tcPr>
                <w:p w14:paraId="34F09BA7" w14:textId="0F5F0A04" w:rsidR="0043316F" w:rsidRPr="00C866F7" w:rsidRDefault="00C866F7" w:rsidP="0043316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866F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4. </w:t>
                  </w:r>
                  <w:r w:rsidR="005426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El </w:t>
                  </w:r>
                  <w:r w:rsidR="00492479" w:rsidRPr="000A232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Jefe de Dpto. de </w:t>
                  </w:r>
                  <w:r w:rsidR="007F3F7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</w:t>
                  </w:r>
                  <w:r w:rsidR="00492479" w:rsidRPr="000A232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esca Continental </w:t>
                  </w:r>
                  <w:r w:rsidR="0029736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y Acuicultura, </w:t>
                  </w:r>
                  <w:r w:rsidR="00492479" w:rsidRPr="000A232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recib</w:t>
                  </w:r>
                  <w:r w:rsidR="00DA4B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 informe en bandeja y elabora dictamen t</w:t>
                  </w:r>
                  <w:r w:rsidR="00492479" w:rsidRPr="000A232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écnico</w:t>
                  </w:r>
                  <w:r w:rsidRPr="00C866F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43316F" w:rsidRPr="002E6453" w14:paraId="69C303E6" w14:textId="77777777" w:rsidTr="00E06DAD">
              <w:tc>
                <w:tcPr>
                  <w:tcW w:w="567" w:type="dxa"/>
                </w:tcPr>
                <w:p w14:paraId="6D3C79C3" w14:textId="77777777" w:rsidR="0043316F" w:rsidRPr="002E6453" w:rsidRDefault="0043316F" w:rsidP="0043316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86" w:type="dxa"/>
                </w:tcPr>
                <w:p w14:paraId="441819D0" w14:textId="77777777" w:rsidR="0043316F" w:rsidRPr="002E6453" w:rsidRDefault="0043316F" w:rsidP="0043316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de Dirección a Departamento de Pesca Continental y acuicultura</w:t>
                  </w:r>
                </w:p>
              </w:tc>
              <w:tc>
                <w:tcPr>
                  <w:tcW w:w="3685" w:type="dxa"/>
                  <w:gridSpan w:val="2"/>
                </w:tcPr>
                <w:p w14:paraId="6BA310A9" w14:textId="1EE645AE" w:rsidR="0043316F" w:rsidRPr="0043316F" w:rsidRDefault="00C866F7" w:rsidP="0043316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highlight w:val="yellow"/>
                    </w:rPr>
                  </w:pPr>
                  <w:r w:rsidRPr="00B103F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</w:t>
                  </w:r>
                  <w:r w:rsidR="006E77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El </w:t>
                  </w:r>
                  <w:r w:rsidR="00492479"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Asesor Jurídic</w:t>
                  </w:r>
                  <w:r w:rsidR="006E77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</w:t>
                  </w:r>
                  <w:r w:rsidR="0049247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recibe en bandeja y</w:t>
                  </w:r>
                  <w:r w:rsidR="00492479"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emite </w:t>
                  </w:r>
                  <w:r w:rsidR="0049247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</w:t>
                  </w:r>
                  <w:r w:rsidR="00492479"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pinión</w:t>
                  </w:r>
                  <w:r w:rsidR="0049247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jurídica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C15784" w:rsidRPr="002E6453" w14:paraId="1FD8D044" w14:textId="77777777" w:rsidTr="00E06DAD">
              <w:tc>
                <w:tcPr>
                  <w:tcW w:w="567" w:type="dxa"/>
                </w:tcPr>
                <w:p w14:paraId="79798CF5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86" w:type="dxa"/>
                </w:tcPr>
                <w:p w14:paraId="47217D41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Recepción de expediente por parte de jefe de Departamento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ACEEFF7" w14:textId="0D0847A7" w:rsidR="00C15784" w:rsidRPr="002E6453" w:rsidRDefault="00C866F7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6. </w:t>
                  </w:r>
                  <w:r w:rsidR="0029736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El </w:t>
                  </w:r>
                  <w:r w:rsidR="00492479" w:rsidRPr="00AA0D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Director valida</w:t>
                  </w:r>
                  <w:r w:rsidR="0049247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el certificado generado en el sistema</w:t>
                  </w:r>
                  <w:r w:rsidR="0029736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informático</w:t>
                  </w:r>
                  <w:r w:rsidR="0049247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  <w:r w:rsidR="00492479" w:rsidRPr="00AA0D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y </w:t>
                  </w:r>
                  <w:r w:rsidR="0049247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notifica electrónicamente al </w:t>
                  </w:r>
                  <w:r w:rsidR="00492479" w:rsidRPr="00AA0D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concesionario</w:t>
                  </w:r>
                  <w:r w:rsidR="0049247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  <w:tr w:rsidR="00C15784" w:rsidRPr="002E6453" w14:paraId="54E3B162" w14:textId="77777777" w:rsidTr="00E06DAD">
              <w:tc>
                <w:tcPr>
                  <w:tcW w:w="567" w:type="dxa"/>
                </w:tcPr>
                <w:p w14:paraId="5BBA8C28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86" w:type="dxa"/>
                </w:tcPr>
                <w:p w14:paraId="1E9FB100" w14:textId="3513533A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Delegación de jefe de Departamento a técnico en investigación para </w:t>
                  </w:r>
                  <w:r w:rsidR="00E04BF1"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evaluación </w:t>
                  </w: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de </w:t>
                  </w:r>
                  <w:r w:rsidR="00E04BF1"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protocolo de </w:t>
                  </w:r>
                  <w:r w:rsidR="00E04BF1"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 xml:space="preserve">investigación y emisión de informe </w:t>
                  </w: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técnico.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F561800" w14:textId="2A8A8B6B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32AE0E93" w14:textId="77777777" w:rsidTr="00E06DAD">
              <w:tc>
                <w:tcPr>
                  <w:tcW w:w="567" w:type="dxa"/>
                </w:tcPr>
                <w:p w14:paraId="3E18E055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86" w:type="dxa"/>
                </w:tcPr>
                <w:p w14:paraId="5B62EDA6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Presentación de informe técnico a jefe de Departamento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D43F229" w14:textId="72FAC7DD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21BBCD87" w14:textId="77777777" w:rsidTr="00E06DAD">
              <w:tc>
                <w:tcPr>
                  <w:tcW w:w="567" w:type="dxa"/>
                </w:tcPr>
                <w:p w14:paraId="5A71E4A8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686" w:type="dxa"/>
                </w:tcPr>
                <w:p w14:paraId="5E5DF744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Emisión de Dictamen Técnico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5E3DDAB" w14:textId="7A156B20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466612A3" w14:textId="77777777" w:rsidTr="00E06DAD">
              <w:tc>
                <w:tcPr>
                  <w:tcW w:w="567" w:type="dxa"/>
                </w:tcPr>
                <w:p w14:paraId="3CC876CE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86" w:type="dxa"/>
                </w:tcPr>
                <w:p w14:paraId="7182909A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Departamento a Asistente de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8F266FF" w14:textId="22BBA582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14F15A00" w14:textId="77777777" w:rsidTr="00E06DAD">
              <w:tc>
                <w:tcPr>
                  <w:tcW w:w="567" w:type="dxa"/>
                </w:tcPr>
                <w:p w14:paraId="54E5D46D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686" w:type="dxa"/>
                </w:tcPr>
                <w:p w14:paraId="101331F1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B6FA3F2" w14:textId="13C941DF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330F0B18" w14:textId="77777777" w:rsidTr="00E06DAD">
              <w:tc>
                <w:tcPr>
                  <w:tcW w:w="567" w:type="dxa"/>
                </w:tcPr>
                <w:p w14:paraId="0A1678BC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686" w:type="dxa"/>
                </w:tcPr>
                <w:p w14:paraId="1B2289C2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Revisión de expediente por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70B9991" w14:textId="2AF0D31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38D3BFA7" w14:textId="77777777" w:rsidTr="00E06DAD">
              <w:tc>
                <w:tcPr>
                  <w:tcW w:w="567" w:type="dxa"/>
                </w:tcPr>
                <w:p w14:paraId="63297321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686" w:type="dxa"/>
                </w:tcPr>
                <w:p w14:paraId="4832A9E8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AACF8DB" w14:textId="73DEF35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1D2ACE86" w14:textId="77777777" w:rsidTr="00E06DAD">
              <w:tc>
                <w:tcPr>
                  <w:tcW w:w="567" w:type="dxa"/>
                </w:tcPr>
                <w:p w14:paraId="2E6C3832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14</w:t>
                  </w:r>
                </w:p>
              </w:tc>
              <w:tc>
                <w:tcPr>
                  <w:tcW w:w="3686" w:type="dxa"/>
                  <w:vAlign w:val="center"/>
                </w:tcPr>
                <w:p w14:paraId="08B4976E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3221275" w14:textId="1855ABFC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5E67D5AE" w14:textId="77777777" w:rsidTr="00E06DAD">
              <w:tc>
                <w:tcPr>
                  <w:tcW w:w="567" w:type="dxa"/>
                </w:tcPr>
                <w:p w14:paraId="0E41B11E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15</w:t>
                  </w:r>
                </w:p>
              </w:tc>
              <w:tc>
                <w:tcPr>
                  <w:tcW w:w="3686" w:type="dxa"/>
                  <w:vAlign w:val="center"/>
                </w:tcPr>
                <w:p w14:paraId="0934757D" w14:textId="01E689D6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encargado de As</w:t>
                  </w:r>
                  <w:r w:rsidR="00E04BF1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es</w:t>
                  </w: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oría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C8BE89E" w14:textId="32483CEA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6F9E6461" w14:textId="77777777" w:rsidTr="00E06DAD">
              <w:tc>
                <w:tcPr>
                  <w:tcW w:w="567" w:type="dxa"/>
                </w:tcPr>
                <w:p w14:paraId="507D5DB6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16</w:t>
                  </w:r>
                </w:p>
              </w:tc>
              <w:tc>
                <w:tcPr>
                  <w:tcW w:w="3686" w:type="dxa"/>
                  <w:vAlign w:val="center"/>
                </w:tcPr>
                <w:p w14:paraId="7480DF5D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F05E13C" w14:textId="4B2A5694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6C6846EB" w14:textId="77777777" w:rsidTr="00E06DAD">
              <w:tc>
                <w:tcPr>
                  <w:tcW w:w="567" w:type="dxa"/>
                </w:tcPr>
                <w:p w14:paraId="2A7DD62D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17</w:t>
                  </w:r>
                </w:p>
              </w:tc>
              <w:tc>
                <w:tcPr>
                  <w:tcW w:w="3686" w:type="dxa"/>
                  <w:vAlign w:val="center"/>
                </w:tcPr>
                <w:p w14:paraId="388E366B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2CA77F2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04551165" w14:textId="77777777" w:rsidTr="00E06DAD">
              <w:tc>
                <w:tcPr>
                  <w:tcW w:w="567" w:type="dxa"/>
                </w:tcPr>
                <w:p w14:paraId="77759490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18</w:t>
                  </w:r>
                </w:p>
              </w:tc>
              <w:tc>
                <w:tcPr>
                  <w:tcW w:w="3686" w:type="dxa"/>
                  <w:vAlign w:val="center"/>
                </w:tcPr>
                <w:p w14:paraId="74D1476E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BAE2F30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094FE433" w14:textId="77777777" w:rsidTr="00E06DAD">
              <w:tc>
                <w:tcPr>
                  <w:tcW w:w="567" w:type="dxa"/>
                </w:tcPr>
                <w:p w14:paraId="4E88F1B5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19</w:t>
                  </w:r>
                </w:p>
              </w:tc>
              <w:tc>
                <w:tcPr>
                  <w:tcW w:w="3686" w:type="dxa"/>
                  <w:vAlign w:val="center"/>
                </w:tcPr>
                <w:p w14:paraId="76AD986C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CBD681C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</w:tr>
            <w:tr w:rsidR="00C15784" w:rsidRPr="002E6453" w14:paraId="3DAFA20E" w14:textId="77777777" w:rsidTr="00E06DAD">
              <w:tc>
                <w:tcPr>
                  <w:tcW w:w="567" w:type="dxa"/>
                </w:tcPr>
                <w:p w14:paraId="58F22CE7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20</w:t>
                  </w:r>
                </w:p>
              </w:tc>
              <w:tc>
                <w:tcPr>
                  <w:tcW w:w="3686" w:type="dxa"/>
                  <w:vAlign w:val="center"/>
                </w:tcPr>
                <w:p w14:paraId="5DB1727B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B81CD58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</w:tr>
            <w:tr w:rsidR="00C15784" w:rsidRPr="002E6453" w14:paraId="0F9E3392" w14:textId="77777777" w:rsidTr="00E06DAD">
              <w:tc>
                <w:tcPr>
                  <w:tcW w:w="567" w:type="dxa"/>
                </w:tcPr>
                <w:p w14:paraId="15E8BAF2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21</w:t>
                  </w:r>
                </w:p>
              </w:tc>
              <w:tc>
                <w:tcPr>
                  <w:tcW w:w="3686" w:type="dxa"/>
                  <w:vAlign w:val="center"/>
                </w:tcPr>
                <w:p w14:paraId="1C5890CF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CB82633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0A14024E" w14:textId="77777777" w:rsidTr="00E06DAD">
              <w:tc>
                <w:tcPr>
                  <w:tcW w:w="567" w:type="dxa"/>
                </w:tcPr>
                <w:p w14:paraId="432D0EA1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22</w:t>
                  </w:r>
                </w:p>
              </w:tc>
              <w:tc>
                <w:tcPr>
                  <w:tcW w:w="3686" w:type="dxa"/>
                  <w:vAlign w:val="center"/>
                </w:tcPr>
                <w:p w14:paraId="3296FEDF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Vice despacho a Asesoría Jurídica de MAGA Central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5BC7652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3F98FC76" w14:textId="77777777" w:rsidTr="00E06DAD">
              <w:tc>
                <w:tcPr>
                  <w:tcW w:w="567" w:type="dxa"/>
                </w:tcPr>
                <w:p w14:paraId="3CA92DFF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23</w:t>
                  </w:r>
                </w:p>
              </w:tc>
              <w:tc>
                <w:tcPr>
                  <w:tcW w:w="3686" w:type="dxa"/>
                  <w:vAlign w:val="center"/>
                </w:tcPr>
                <w:p w14:paraId="41566A4D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Opinión Jurídica por Asesoría Jurídica de MAGA Central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B38DD92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1142769A" w14:textId="77777777" w:rsidTr="00E06DAD">
              <w:tc>
                <w:tcPr>
                  <w:tcW w:w="567" w:type="dxa"/>
                </w:tcPr>
                <w:p w14:paraId="6B1A0D36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24</w:t>
                  </w:r>
                </w:p>
              </w:tc>
              <w:tc>
                <w:tcPr>
                  <w:tcW w:w="3686" w:type="dxa"/>
                  <w:vAlign w:val="center"/>
                </w:tcPr>
                <w:p w14:paraId="6179C25B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con opinión jurídica a Administración General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7221313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45A4B4D5" w14:textId="77777777" w:rsidTr="00E06DAD">
              <w:tc>
                <w:tcPr>
                  <w:tcW w:w="567" w:type="dxa"/>
                </w:tcPr>
                <w:p w14:paraId="3DCCBC59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25</w:t>
                  </w:r>
                </w:p>
              </w:tc>
              <w:tc>
                <w:tcPr>
                  <w:tcW w:w="3686" w:type="dxa"/>
                  <w:vAlign w:val="center"/>
                </w:tcPr>
                <w:p w14:paraId="72628A54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3685" w:type="dxa"/>
                  <w:gridSpan w:val="2"/>
                </w:tcPr>
                <w:p w14:paraId="4961BD37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54239D1A" w14:textId="77777777" w:rsidTr="00E06DAD">
              <w:tc>
                <w:tcPr>
                  <w:tcW w:w="567" w:type="dxa"/>
                </w:tcPr>
                <w:p w14:paraId="5ABA1EA7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26</w:t>
                  </w:r>
                </w:p>
              </w:tc>
              <w:tc>
                <w:tcPr>
                  <w:tcW w:w="3686" w:type="dxa"/>
                  <w:vAlign w:val="center"/>
                </w:tcPr>
                <w:p w14:paraId="3136CD40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Notificación de Resolución Ministerial </w:t>
                  </w:r>
                </w:p>
              </w:tc>
              <w:tc>
                <w:tcPr>
                  <w:tcW w:w="3685" w:type="dxa"/>
                  <w:gridSpan w:val="2"/>
                </w:tcPr>
                <w:p w14:paraId="1E6CEF43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7A4E78C9" w14:textId="77777777" w:rsidTr="00E06DAD">
              <w:tc>
                <w:tcPr>
                  <w:tcW w:w="567" w:type="dxa"/>
                </w:tcPr>
                <w:p w14:paraId="754EDE63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27</w:t>
                  </w:r>
                </w:p>
              </w:tc>
              <w:tc>
                <w:tcPr>
                  <w:tcW w:w="3686" w:type="dxa"/>
                  <w:vAlign w:val="center"/>
                </w:tcPr>
                <w:p w14:paraId="6DB6640A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3685" w:type="dxa"/>
                  <w:gridSpan w:val="2"/>
                </w:tcPr>
                <w:p w14:paraId="0928B904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6CCC80FC" w14:textId="77777777" w:rsidTr="00E06DAD">
              <w:tc>
                <w:tcPr>
                  <w:tcW w:w="567" w:type="dxa"/>
                </w:tcPr>
                <w:p w14:paraId="2F7CA8E9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28</w:t>
                  </w:r>
                </w:p>
              </w:tc>
              <w:tc>
                <w:tcPr>
                  <w:tcW w:w="3686" w:type="dxa"/>
                  <w:vAlign w:val="center"/>
                </w:tcPr>
                <w:p w14:paraId="5C68D014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3685" w:type="dxa"/>
                  <w:gridSpan w:val="2"/>
                </w:tcPr>
                <w:p w14:paraId="3C037C83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7886A7A3" w14:textId="77777777" w:rsidTr="00E06DAD">
              <w:tc>
                <w:tcPr>
                  <w:tcW w:w="567" w:type="dxa"/>
                </w:tcPr>
                <w:p w14:paraId="7C7D23C0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686" w:type="dxa"/>
                  <w:vAlign w:val="center"/>
                </w:tcPr>
                <w:p w14:paraId="67D185A4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Firma de Resolución Ministerial por ministro y viceministro </w:t>
                  </w:r>
                </w:p>
              </w:tc>
              <w:tc>
                <w:tcPr>
                  <w:tcW w:w="3685" w:type="dxa"/>
                  <w:gridSpan w:val="2"/>
                </w:tcPr>
                <w:p w14:paraId="6C00DF62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623EDB31" w14:textId="77777777" w:rsidTr="00E06DAD">
              <w:tc>
                <w:tcPr>
                  <w:tcW w:w="567" w:type="dxa"/>
                </w:tcPr>
                <w:p w14:paraId="60DA0DED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686" w:type="dxa"/>
                  <w:vAlign w:val="center"/>
                </w:tcPr>
                <w:p w14:paraId="285524BA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despacho superior a administración general para notificación a concesionario</w:t>
                  </w:r>
                </w:p>
              </w:tc>
              <w:tc>
                <w:tcPr>
                  <w:tcW w:w="3685" w:type="dxa"/>
                  <w:gridSpan w:val="2"/>
                </w:tcPr>
                <w:p w14:paraId="656EAF10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605F621A" w14:textId="77777777" w:rsidTr="00E06DAD">
              <w:tc>
                <w:tcPr>
                  <w:tcW w:w="567" w:type="dxa"/>
                </w:tcPr>
                <w:p w14:paraId="206BD399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31</w:t>
                  </w:r>
                </w:p>
              </w:tc>
              <w:tc>
                <w:tcPr>
                  <w:tcW w:w="3686" w:type="dxa"/>
                  <w:vAlign w:val="center"/>
                </w:tcPr>
                <w:p w14:paraId="63A16487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Notificación de Resolución Ministerial a concesionario</w:t>
                  </w:r>
                </w:p>
              </w:tc>
              <w:tc>
                <w:tcPr>
                  <w:tcW w:w="3685" w:type="dxa"/>
                  <w:gridSpan w:val="2"/>
                </w:tcPr>
                <w:p w14:paraId="419A87FA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07B77C68" w14:textId="77777777" w:rsidTr="00E06DAD">
              <w:tc>
                <w:tcPr>
                  <w:tcW w:w="567" w:type="dxa"/>
                </w:tcPr>
                <w:p w14:paraId="464368F2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32</w:t>
                  </w:r>
                </w:p>
              </w:tc>
              <w:tc>
                <w:tcPr>
                  <w:tcW w:w="3686" w:type="dxa"/>
                  <w:vAlign w:val="center"/>
                </w:tcPr>
                <w:p w14:paraId="231DDC2A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Notificación de Resolución Ministerial a DIPESCA</w:t>
                  </w:r>
                </w:p>
              </w:tc>
              <w:tc>
                <w:tcPr>
                  <w:tcW w:w="3685" w:type="dxa"/>
                  <w:gridSpan w:val="2"/>
                </w:tcPr>
                <w:p w14:paraId="4B93FF57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03503454" w14:textId="77777777" w:rsidTr="00E06DAD">
              <w:tc>
                <w:tcPr>
                  <w:tcW w:w="567" w:type="dxa"/>
                </w:tcPr>
                <w:p w14:paraId="252C666B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33</w:t>
                  </w:r>
                </w:p>
              </w:tc>
              <w:tc>
                <w:tcPr>
                  <w:tcW w:w="3686" w:type="dxa"/>
                  <w:vAlign w:val="center"/>
                </w:tcPr>
                <w:p w14:paraId="3361D909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3685" w:type="dxa"/>
                  <w:gridSpan w:val="2"/>
                </w:tcPr>
                <w:p w14:paraId="4BCFF0A8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705AB181" w14:textId="77777777" w:rsidTr="00E06DAD">
              <w:tc>
                <w:tcPr>
                  <w:tcW w:w="567" w:type="dxa"/>
                </w:tcPr>
                <w:p w14:paraId="36F41F15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>34</w:t>
                  </w:r>
                </w:p>
              </w:tc>
              <w:tc>
                <w:tcPr>
                  <w:tcW w:w="3686" w:type="dxa"/>
                  <w:vAlign w:val="center"/>
                </w:tcPr>
                <w:p w14:paraId="4E5934AF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3685" w:type="dxa"/>
                  <w:gridSpan w:val="2"/>
                </w:tcPr>
                <w:p w14:paraId="4F46F610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4AE28FDD" w14:textId="77777777" w:rsidTr="00E06DAD">
              <w:tc>
                <w:tcPr>
                  <w:tcW w:w="567" w:type="dxa"/>
                </w:tcPr>
                <w:p w14:paraId="62589F11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35</w:t>
                  </w:r>
                </w:p>
              </w:tc>
              <w:tc>
                <w:tcPr>
                  <w:tcW w:w="3686" w:type="dxa"/>
                  <w:vAlign w:val="center"/>
                </w:tcPr>
                <w:p w14:paraId="7CDB3D18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a Asistente de Dirección a director</w:t>
                  </w:r>
                </w:p>
              </w:tc>
              <w:tc>
                <w:tcPr>
                  <w:tcW w:w="3685" w:type="dxa"/>
                  <w:gridSpan w:val="2"/>
                </w:tcPr>
                <w:p w14:paraId="01C3AD78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130D1E35" w14:textId="77777777" w:rsidTr="00E06DAD">
              <w:tc>
                <w:tcPr>
                  <w:tcW w:w="567" w:type="dxa"/>
                </w:tcPr>
                <w:p w14:paraId="70B5DEC3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36</w:t>
                  </w:r>
                </w:p>
              </w:tc>
              <w:tc>
                <w:tcPr>
                  <w:tcW w:w="3686" w:type="dxa"/>
                  <w:vAlign w:val="center"/>
                </w:tcPr>
                <w:p w14:paraId="0C2FC8A4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685" w:type="dxa"/>
                  <w:gridSpan w:val="2"/>
                </w:tcPr>
                <w:p w14:paraId="20310157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25335224" w14:textId="77777777" w:rsidTr="00E06DAD">
              <w:tc>
                <w:tcPr>
                  <w:tcW w:w="567" w:type="dxa"/>
                </w:tcPr>
                <w:p w14:paraId="794C822F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37</w:t>
                  </w:r>
                </w:p>
              </w:tc>
              <w:tc>
                <w:tcPr>
                  <w:tcW w:w="3686" w:type="dxa"/>
                  <w:vAlign w:val="center"/>
                </w:tcPr>
                <w:p w14:paraId="072B485A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</w:tcPr>
                <w:p w14:paraId="2283612A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4F8C4283" w14:textId="77777777" w:rsidTr="00E06DAD">
              <w:tc>
                <w:tcPr>
                  <w:tcW w:w="567" w:type="dxa"/>
                </w:tcPr>
                <w:p w14:paraId="3CE2E64D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38</w:t>
                  </w:r>
                </w:p>
              </w:tc>
              <w:tc>
                <w:tcPr>
                  <w:tcW w:w="3686" w:type="dxa"/>
                  <w:vAlign w:val="center"/>
                </w:tcPr>
                <w:p w14:paraId="67A9ECCA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Registro y Estadística</w:t>
                  </w:r>
                </w:p>
              </w:tc>
              <w:tc>
                <w:tcPr>
                  <w:tcW w:w="3685" w:type="dxa"/>
                  <w:gridSpan w:val="2"/>
                </w:tcPr>
                <w:p w14:paraId="7CEDF2E5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111EFB9E" w14:textId="77777777" w:rsidTr="00E06DAD">
              <w:tc>
                <w:tcPr>
                  <w:tcW w:w="567" w:type="dxa"/>
                </w:tcPr>
                <w:p w14:paraId="52E0773A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39</w:t>
                  </w:r>
                </w:p>
              </w:tc>
              <w:tc>
                <w:tcPr>
                  <w:tcW w:w="3686" w:type="dxa"/>
                  <w:vAlign w:val="center"/>
                </w:tcPr>
                <w:p w14:paraId="084ACB88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3685" w:type="dxa"/>
                  <w:gridSpan w:val="2"/>
                </w:tcPr>
                <w:p w14:paraId="386EE39E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4914B766" w14:textId="77777777" w:rsidTr="00E06DAD">
              <w:tc>
                <w:tcPr>
                  <w:tcW w:w="567" w:type="dxa"/>
                </w:tcPr>
                <w:p w14:paraId="6CA7A05B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40</w:t>
                  </w:r>
                </w:p>
              </w:tc>
              <w:tc>
                <w:tcPr>
                  <w:tcW w:w="3686" w:type="dxa"/>
                  <w:vAlign w:val="center"/>
                </w:tcPr>
                <w:p w14:paraId="75BFB998" w14:textId="4434A34B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Certificado de Permiso de </w:t>
                  </w:r>
                  <w:r w:rsidR="00E04BF1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Acuicultura Científica</w:t>
                  </w: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3685" w:type="dxa"/>
                  <w:gridSpan w:val="2"/>
                </w:tcPr>
                <w:p w14:paraId="573FE3D8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61FB130B" w14:textId="77777777" w:rsidTr="00E06DAD">
              <w:tc>
                <w:tcPr>
                  <w:tcW w:w="567" w:type="dxa"/>
                </w:tcPr>
                <w:p w14:paraId="3ACCAD68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41</w:t>
                  </w:r>
                </w:p>
              </w:tc>
              <w:tc>
                <w:tcPr>
                  <w:tcW w:w="3686" w:type="dxa"/>
                  <w:vAlign w:val="center"/>
                </w:tcPr>
                <w:p w14:paraId="59253117" w14:textId="24281D9C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Certificado de </w:t>
                  </w:r>
                  <w:r w:rsidR="00E04BF1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Permiso de Acuicultura Científica</w:t>
                  </w: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de Registro y Estadística a Asistente de Dirección  </w:t>
                  </w:r>
                </w:p>
              </w:tc>
              <w:tc>
                <w:tcPr>
                  <w:tcW w:w="3685" w:type="dxa"/>
                  <w:gridSpan w:val="2"/>
                </w:tcPr>
                <w:p w14:paraId="02D9360C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61109BB5" w14:textId="77777777" w:rsidTr="00E06DAD">
              <w:tc>
                <w:tcPr>
                  <w:tcW w:w="567" w:type="dxa"/>
                </w:tcPr>
                <w:p w14:paraId="78167F09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42</w:t>
                  </w:r>
                </w:p>
              </w:tc>
              <w:tc>
                <w:tcPr>
                  <w:tcW w:w="3686" w:type="dxa"/>
                  <w:vAlign w:val="center"/>
                </w:tcPr>
                <w:p w14:paraId="12147EA6" w14:textId="7607CCBB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Certificado de </w:t>
                  </w:r>
                  <w:r w:rsidR="00E04BF1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Permiso de Acuicultura Científica</w:t>
                  </w: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de Asistente de Dirección a director para firma</w:t>
                  </w:r>
                </w:p>
              </w:tc>
              <w:tc>
                <w:tcPr>
                  <w:tcW w:w="3685" w:type="dxa"/>
                  <w:gridSpan w:val="2"/>
                </w:tcPr>
                <w:p w14:paraId="374B5BE1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1D2C448B" w14:textId="77777777" w:rsidTr="00E06DAD">
              <w:tc>
                <w:tcPr>
                  <w:tcW w:w="567" w:type="dxa"/>
                </w:tcPr>
                <w:p w14:paraId="553247D8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43</w:t>
                  </w:r>
                </w:p>
              </w:tc>
              <w:tc>
                <w:tcPr>
                  <w:tcW w:w="3686" w:type="dxa"/>
                  <w:vAlign w:val="center"/>
                </w:tcPr>
                <w:p w14:paraId="04FB0230" w14:textId="32C35D03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Firma de Certificado de </w:t>
                  </w:r>
                  <w:r w:rsidR="00E04BF1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Permiso de Acuicultura Científica</w:t>
                  </w: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por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C8FA150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10DA48A6" w14:textId="77777777" w:rsidTr="00E06DAD">
              <w:tc>
                <w:tcPr>
                  <w:tcW w:w="567" w:type="dxa"/>
                </w:tcPr>
                <w:p w14:paraId="464E511A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44</w:t>
                  </w:r>
                </w:p>
              </w:tc>
              <w:tc>
                <w:tcPr>
                  <w:tcW w:w="3686" w:type="dxa"/>
                  <w:vAlign w:val="center"/>
                </w:tcPr>
                <w:p w14:paraId="458A2CA9" w14:textId="7F9DFBD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certificado de </w:t>
                  </w:r>
                  <w:r w:rsidR="0019544E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Permiso de Acuicultura Científica</w:t>
                  </w: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firmado a Asistente de Dirección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0E01D8B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4FA16C25" w14:textId="77777777" w:rsidTr="00E06DAD">
              <w:tc>
                <w:tcPr>
                  <w:tcW w:w="567" w:type="dxa"/>
                </w:tcPr>
                <w:p w14:paraId="2121B20B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45</w:t>
                  </w:r>
                </w:p>
              </w:tc>
              <w:tc>
                <w:tcPr>
                  <w:tcW w:w="3686" w:type="dxa"/>
                  <w:vAlign w:val="center"/>
                </w:tcPr>
                <w:p w14:paraId="24B80A24" w14:textId="4871B300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certificado de </w:t>
                  </w:r>
                  <w:r w:rsidR="0019544E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Permiso de Acuicultura Científica</w:t>
                  </w: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firmado a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369DF1E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48B17CE2" w14:textId="77777777" w:rsidTr="00E06DAD">
              <w:tc>
                <w:tcPr>
                  <w:tcW w:w="567" w:type="dxa"/>
                </w:tcPr>
                <w:p w14:paraId="7EBEB702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46</w:t>
                  </w:r>
                </w:p>
              </w:tc>
              <w:tc>
                <w:tcPr>
                  <w:tcW w:w="3686" w:type="dxa"/>
                  <w:vAlign w:val="center"/>
                </w:tcPr>
                <w:p w14:paraId="757FB352" w14:textId="38ADD06E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certificado de </w:t>
                  </w:r>
                  <w:r w:rsidR="0019544E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Permiso de Acuicultura Científica</w:t>
                  </w: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de Registro y Estadística a Dpto. de Pesca Continental para entrega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F0F4AB3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4DBB5B61" w14:textId="77777777" w:rsidTr="00E06DAD">
              <w:tc>
                <w:tcPr>
                  <w:tcW w:w="567" w:type="dxa"/>
                </w:tcPr>
                <w:p w14:paraId="5C10CB5B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47</w:t>
                  </w:r>
                </w:p>
              </w:tc>
              <w:tc>
                <w:tcPr>
                  <w:tcW w:w="3686" w:type="dxa"/>
                  <w:vAlign w:val="center"/>
                </w:tcPr>
                <w:p w14:paraId="0B56596C" w14:textId="5217FF8A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Recepción de certificado de </w:t>
                  </w:r>
                  <w:r w:rsidR="0019544E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Permiso de Acuicultura Científica</w:t>
                  </w: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por parte del Encargado de Dpto. Pesca Continental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AB14547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2C577E90" w14:textId="77777777" w:rsidTr="00E06DAD">
              <w:tc>
                <w:tcPr>
                  <w:tcW w:w="567" w:type="dxa"/>
                </w:tcPr>
                <w:p w14:paraId="27AD86FC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48</w:t>
                  </w:r>
                </w:p>
              </w:tc>
              <w:tc>
                <w:tcPr>
                  <w:tcW w:w="3686" w:type="dxa"/>
                  <w:vAlign w:val="center"/>
                </w:tcPr>
                <w:p w14:paraId="472036DB" w14:textId="613339B5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Delegación del Jefe de Dpto. de Pesca Continental a Técnico en pesca para entrega de certificado de </w:t>
                  </w:r>
                  <w:r w:rsidR="0019544E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Permiso de Acuicultura Científica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9E54A13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2D742A98" w14:textId="77777777" w:rsidTr="00E06DAD">
              <w:tc>
                <w:tcPr>
                  <w:tcW w:w="567" w:type="dxa"/>
                </w:tcPr>
                <w:p w14:paraId="339F34FA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49</w:t>
                  </w:r>
                </w:p>
              </w:tc>
              <w:tc>
                <w:tcPr>
                  <w:tcW w:w="3686" w:type="dxa"/>
                  <w:vAlign w:val="center"/>
                </w:tcPr>
                <w:p w14:paraId="7DC02C6A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Solicitud de combustible por técnico en pesca a Departamento de Apoyo Financiero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074D74B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4343EBC2" w14:textId="77777777" w:rsidTr="00E06DAD">
              <w:tc>
                <w:tcPr>
                  <w:tcW w:w="567" w:type="dxa"/>
                </w:tcPr>
                <w:p w14:paraId="5C92D498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50</w:t>
                  </w:r>
                </w:p>
              </w:tc>
              <w:tc>
                <w:tcPr>
                  <w:tcW w:w="3686" w:type="dxa"/>
                  <w:vAlign w:val="center"/>
                </w:tcPr>
                <w:p w14:paraId="07F2C116" w14:textId="15471CB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Entrega de certificado de </w:t>
                  </w:r>
                  <w:r w:rsidR="0019544E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Permiso de Acuicultura Científica</w:t>
                  </w: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a concesionario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6E611C2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1DBD107B" w14:textId="77777777" w:rsidTr="00E06DAD">
              <w:tc>
                <w:tcPr>
                  <w:tcW w:w="567" w:type="dxa"/>
                </w:tcPr>
                <w:p w14:paraId="1FB858BB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51</w:t>
                  </w:r>
                </w:p>
              </w:tc>
              <w:tc>
                <w:tcPr>
                  <w:tcW w:w="3686" w:type="dxa"/>
                  <w:vAlign w:val="center"/>
                </w:tcPr>
                <w:p w14:paraId="7E30BCF2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ECD86E7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70C5233B" w14:textId="77777777" w:rsidTr="00E06DAD">
              <w:tc>
                <w:tcPr>
                  <w:tcW w:w="567" w:type="dxa"/>
                </w:tcPr>
                <w:p w14:paraId="792DF9E0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52</w:t>
                  </w:r>
                </w:p>
              </w:tc>
              <w:tc>
                <w:tcPr>
                  <w:tcW w:w="3686" w:type="dxa"/>
                  <w:vAlign w:val="center"/>
                </w:tcPr>
                <w:p w14:paraId="73D7F33E" w14:textId="07A5F33F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informe de entrega de certificado de </w:t>
                  </w:r>
                  <w:r w:rsidR="0019544E"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Permiso de Acuicultura Científica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E9B8EE1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20455F20" w14:textId="77777777" w:rsidTr="00E06DAD">
              <w:tc>
                <w:tcPr>
                  <w:tcW w:w="567" w:type="dxa"/>
                </w:tcPr>
                <w:p w14:paraId="55E571F0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53</w:t>
                  </w:r>
                </w:p>
              </w:tc>
              <w:tc>
                <w:tcPr>
                  <w:tcW w:w="3686" w:type="dxa"/>
                  <w:vAlign w:val="center"/>
                </w:tcPr>
                <w:p w14:paraId="5E50E66B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Entrega de informe por técnico en pesca a jefe de Dpto. Pesca Continental 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0A475BB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5CD57860" w14:textId="77777777" w:rsidTr="00E06DAD">
              <w:tc>
                <w:tcPr>
                  <w:tcW w:w="567" w:type="dxa"/>
                </w:tcPr>
                <w:p w14:paraId="205F2073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54</w:t>
                  </w:r>
                </w:p>
              </w:tc>
              <w:tc>
                <w:tcPr>
                  <w:tcW w:w="3686" w:type="dxa"/>
                  <w:vAlign w:val="center"/>
                </w:tcPr>
                <w:p w14:paraId="7C6C9CBD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Entrega de informe por inspector pesquero a Registro y Estadística</w:t>
                  </w:r>
                </w:p>
              </w:tc>
              <w:tc>
                <w:tcPr>
                  <w:tcW w:w="3685" w:type="dxa"/>
                  <w:gridSpan w:val="2"/>
                </w:tcPr>
                <w:p w14:paraId="6DC5EB01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5ABBF056" w14:textId="77777777" w:rsidTr="00E06DAD">
              <w:tc>
                <w:tcPr>
                  <w:tcW w:w="567" w:type="dxa"/>
                </w:tcPr>
                <w:p w14:paraId="0477F430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>55</w:t>
                  </w:r>
                </w:p>
              </w:tc>
              <w:tc>
                <w:tcPr>
                  <w:tcW w:w="3686" w:type="dxa"/>
                  <w:vAlign w:val="center"/>
                </w:tcPr>
                <w:p w14:paraId="08DF8BD7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3685" w:type="dxa"/>
                  <w:gridSpan w:val="2"/>
                </w:tcPr>
                <w:p w14:paraId="030465A4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4114A96D" w14:textId="77777777" w:rsidTr="00E06DAD">
              <w:tc>
                <w:tcPr>
                  <w:tcW w:w="567" w:type="dxa"/>
                </w:tcPr>
                <w:p w14:paraId="76FFF014" w14:textId="77777777" w:rsidR="00C15784" w:rsidRPr="002E6453" w:rsidRDefault="00C15784" w:rsidP="00C1578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56</w:t>
                  </w:r>
                </w:p>
              </w:tc>
              <w:tc>
                <w:tcPr>
                  <w:tcW w:w="3686" w:type="dxa"/>
                  <w:vAlign w:val="center"/>
                </w:tcPr>
                <w:p w14:paraId="53AA2221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685" w:type="dxa"/>
                  <w:gridSpan w:val="2"/>
                </w:tcPr>
                <w:p w14:paraId="40EC375C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13397" w:rsidRPr="00D734ED" w14:paraId="215A35B7" w14:textId="77777777" w:rsidTr="00E35F7F">
              <w:tc>
                <w:tcPr>
                  <w:tcW w:w="7938" w:type="dxa"/>
                  <w:gridSpan w:val="4"/>
                </w:tcPr>
                <w:p w14:paraId="15776B40" w14:textId="77777777" w:rsidR="00913397" w:rsidRPr="00D734ED" w:rsidRDefault="00913397" w:rsidP="00E35F7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Tiempo</w:t>
                  </w:r>
                </w:p>
              </w:tc>
            </w:tr>
            <w:tr w:rsidR="00913397" w:rsidRPr="00D734ED" w14:paraId="4A80D097" w14:textId="77777777" w:rsidTr="00E35F7F">
              <w:tc>
                <w:tcPr>
                  <w:tcW w:w="4285" w:type="dxa"/>
                  <w:gridSpan w:val="3"/>
                </w:tcPr>
                <w:p w14:paraId="1CCB818D" w14:textId="77777777" w:rsidR="00913397" w:rsidRPr="00D734ED" w:rsidRDefault="00913397" w:rsidP="00E35F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El Reglamento de la Ley General de Pesca establece un plazo de 60 días para otorgar licencia al ser presentada y aceptada toda la documentación solicitada. </w:t>
                  </w:r>
                </w:p>
                <w:p w14:paraId="4635D06B" w14:textId="77777777" w:rsidR="00913397" w:rsidRPr="00D734ED" w:rsidRDefault="00913397" w:rsidP="00E35F7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53" w:type="dxa"/>
                </w:tcPr>
                <w:p w14:paraId="19897CAE" w14:textId="77777777" w:rsidR="00913397" w:rsidRPr="00D734ED" w:rsidRDefault="00913397" w:rsidP="00E35F7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60 días</w:t>
                  </w:r>
                </w:p>
              </w:tc>
            </w:tr>
            <w:tr w:rsidR="00C15784" w:rsidRPr="002E6453" w14:paraId="39D4E830" w14:textId="77777777" w:rsidTr="00E06DAD">
              <w:tc>
                <w:tcPr>
                  <w:tcW w:w="7938" w:type="dxa"/>
                  <w:gridSpan w:val="4"/>
                </w:tcPr>
                <w:p w14:paraId="50B48EBE" w14:textId="77777777" w:rsidR="00C15784" w:rsidRPr="002E6453" w:rsidRDefault="00C15784" w:rsidP="00C157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79875A2F" w14:textId="77777777" w:rsidTr="00E06DAD">
              <w:tc>
                <w:tcPr>
                  <w:tcW w:w="567" w:type="dxa"/>
                </w:tcPr>
                <w:p w14:paraId="37DC591F" w14:textId="77777777" w:rsidR="00C15784" w:rsidRPr="002E6453" w:rsidRDefault="00C15784" w:rsidP="00C1578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</w:tcPr>
                <w:p w14:paraId="1B53D261" w14:textId="1614657E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2E6453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El formulario deberá de ser presentado con la documentación completa en la Dirección de Normatividad de la Pesca y Acuicultura. </w:t>
                  </w:r>
                  <w:r w:rsidR="0027425D" w:rsidRPr="002E6453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Para el caso de Prorroga deberá presentar los requisitos dos meses antes de su fecha de vencimiento. </w:t>
                  </w:r>
                  <w:r w:rsidRPr="002E6453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Si durante la revisión del expediente completo se establece que falta alguno de los requisitos, se notificará al solicitante para que dentro de los 2 días siguientes pueda completarlo. No se recibirán expedientes con documentación incompleta.</w:t>
                  </w:r>
                </w:p>
                <w:p w14:paraId="79BA9E17" w14:textId="77777777" w:rsidR="00C15784" w:rsidRPr="002E6453" w:rsidRDefault="00C15784" w:rsidP="00C15784">
                  <w:pPr>
                    <w:pStyle w:val="Prrafodelista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</w:p>
                <w:p w14:paraId="074FC3CE" w14:textId="77777777" w:rsidR="00C15784" w:rsidRPr="002E6453" w:rsidRDefault="00C15784" w:rsidP="00C1578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2E6453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TRAMITE CORRESPONDIENTE A MAGA</w:t>
                  </w:r>
                </w:p>
                <w:p w14:paraId="661330BD" w14:textId="77777777" w:rsidR="001C2749" w:rsidRDefault="001C2749" w:rsidP="001C274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</w:p>
                <w:p w14:paraId="1A177B99" w14:textId="43426B17" w:rsidR="00C15784" w:rsidRPr="001C2749" w:rsidRDefault="00C15784" w:rsidP="001C274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1C2749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Emisión Certificado de </w:t>
                  </w:r>
                  <w:r w:rsidR="0027425D" w:rsidRPr="001C2749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Acuicultura </w:t>
                  </w:r>
                  <w:r w:rsidR="006F7FBA" w:rsidRPr="001C2749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Científica</w:t>
                  </w:r>
                </w:p>
                <w:p w14:paraId="159A929C" w14:textId="77777777" w:rsidR="00913397" w:rsidRPr="002E6453" w:rsidRDefault="00913397" w:rsidP="00C15784">
                  <w:pPr>
                    <w:pStyle w:val="Prrafodelista"/>
                    <w:ind w:left="729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</w:p>
                <w:p w14:paraId="0C9755F4" w14:textId="77777777" w:rsidR="00913397" w:rsidRPr="002E6453" w:rsidRDefault="00913397" w:rsidP="00913397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2E6453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Identificación de acciones interinstitucionales </w:t>
                  </w:r>
                </w:p>
                <w:p w14:paraId="24C935E7" w14:textId="77777777" w:rsidR="00913397" w:rsidRPr="002E6453" w:rsidRDefault="00913397" w:rsidP="00913397">
                  <w:pPr>
                    <w:pStyle w:val="Prrafodelista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</w:p>
                <w:p w14:paraId="5625A49A" w14:textId="77777777" w:rsidR="00913397" w:rsidRPr="002E6453" w:rsidRDefault="00913397" w:rsidP="0091339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2E6453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RENAP</w:t>
                  </w:r>
                </w:p>
                <w:p w14:paraId="58C33A02" w14:textId="77777777" w:rsidR="00C15784" w:rsidRPr="002E6453" w:rsidRDefault="00C15784" w:rsidP="00C15784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</w:p>
                <w:p w14:paraId="3A5211F3" w14:textId="77777777" w:rsidR="00C15784" w:rsidRPr="002E6453" w:rsidRDefault="00C15784" w:rsidP="003F2A4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15784" w:rsidRPr="002E6453" w14:paraId="2230883D" w14:textId="77777777" w:rsidTr="00E06DAD">
              <w:tc>
                <w:tcPr>
                  <w:tcW w:w="567" w:type="dxa"/>
                </w:tcPr>
                <w:p w14:paraId="589BC525" w14:textId="77777777" w:rsidR="00C15784" w:rsidRPr="002E6453" w:rsidRDefault="00C15784" w:rsidP="00C15784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7371" w:type="dxa"/>
                  <w:gridSpan w:val="3"/>
                </w:tcPr>
                <w:p w14:paraId="5C6D4359" w14:textId="77777777" w:rsidR="003F2A46" w:rsidRPr="002E6453" w:rsidRDefault="003F2A46" w:rsidP="003F2A46">
                  <w:pPr>
                    <w:pStyle w:val="Prrafodelista"/>
                    <w:numPr>
                      <w:ilvl w:val="0"/>
                      <w:numId w:val="3"/>
                    </w:numPr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  <w:r w:rsidRPr="002E6453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  <w:t xml:space="preserve">Costo </w:t>
                  </w:r>
                </w:p>
                <w:p w14:paraId="66BDA1C5" w14:textId="77777777" w:rsidR="003F2A46" w:rsidRPr="002E6453" w:rsidRDefault="003F2A46" w:rsidP="003F2A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</w:p>
                <w:p w14:paraId="13F3E6C0" w14:textId="77777777" w:rsidR="003F2A46" w:rsidRPr="002E6453" w:rsidRDefault="003F2A46" w:rsidP="003F2A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  <w:r w:rsidRPr="002E6453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  <w:t>Usuario Externo:</w:t>
                  </w:r>
                </w:p>
                <w:p w14:paraId="0EE8019C" w14:textId="77777777" w:rsidR="003F2A46" w:rsidRPr="002E6453" w:rsidRDefault="003F2A46" w:rsidP="003F2A4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E6453">
                    <w:rPr>
                      <w:rFonts w:ascii="Arial" w:hAnsi="Arial" w:cs="Arial"/>
                      <w:sz w:val="20"/>
                      <w:szCs w:val="20"/>
                    </w:rPr>
                    <w:t>Q.00.00</w:t>
                  </w:r>
                  <w:r w:rsidRPr="002E64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AE6F0E2" w14:textId="77777777" w:rsidR="00C15784" w:rsidRPr="002E6453" w:rsidRDefault="00C15784" w:rsidP="00C157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38B40324" w14:textId="77777777" w:rsidR="00C15784" w:rsidRPr="002E6453" w:rsidRDefault="00C15784" w:rsidP="00C15784">
                  <w:pPr>
                    <w:ind w:left="445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  <w:t>Usuario Interno:</w:t>
                  </w:r>
                </w:p>
                <w:p w14:paraId="6CE94B6D" w14:textId="77777777" w:rsidR="00C15784" w:rsidRPr="002E6453" w:rsidRDefault="00C15784" w:rsidP="00C15784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</w:pPr>
                  <w:r w:rsidRPr="002E6453"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  <w:t>Q.12,600 (viáticos aproximadamente)</w:t>
                  </w:r>
                </w:p>
                <w:p w14:paraId="4CFF7C26" w14:textId="77777777" w:rsidR="00C15784" w:rsidRPr="002E6453" w:rsidRDefault="00C15784" w:rsidP="00C15784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</w:pPr>
                </w:p>
                <w:tbl>
                  <w:tblPr>
                    <w:tblW w:w="7081" w:type="dxa"/>
                    <w:tblInd w:w="205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5"/>
                    <w:gridCol w:w="1356"/>
                    <w:gridCol w:w="1757"/>
                    <w:gridCol w:w="850"/>
                    <w:gridCol w:w="1843"/>
                  </w:tblGrid>
                  <w:tr w:rsidR="00C15784" w:rsidRPr="002E6453" w14:paraId="1C211E45" w14:textId="77777777" w:rsidTr="001C2749">
                    <w:trPr>
                      <w:trHeight w:val="553"/>
                    </w:trPr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4A98D9" w14:textId="77777777" w:rsidR="00C15784" w:rsidRPr="002E6453" w:rsidRDefault="00C15784" w:rsidP="00C157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REGION</w:t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D6648B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PERSONAS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DC0CAD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VIÁTICO X PERSONA DIARIO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DF2B75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DIAS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92DC7B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TOTAL COMISIÓN</w:t>
                        </w:r>
                      </w:p>
                    </w:tc>
                  </w:tr>
                  <w:tr w:rsidR="00C15784" w:rsidRPr="002E6453" w14:paraId="2C491B76" w14:textId="77777777" w:rsidTr="001C2749">
                    <w:trPr>
                      <w:trHeight w:val="300"/>
                    </w:trPr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9310C3" w14:textId="77777777" w:rsidR="00C15784" w:rsidRPr="002E6453" w:rsidRDefault="00C15784" w:rsidP="00C157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NORTE</w:t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F6DE8F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C4E600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B83D82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1C5DDA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C15784" w:rsidRPr="002E6453" w14:paraId="3D594EDE" w14:textId="77777777" w:rsidTr="001C2749">
                    <w:trPr>
                      <w:trHeight w:val="300"/>
                    </w:trPr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AF383D" w14:textId="77777777" w:rsidR="00C15784" w:rsidRPr="002E6453" w:rsidRDefault="00C15784" w:rsidP="00C157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ORIENTE</w:t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0D42BE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C650EA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1AC4F9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03657E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C15784" w:rsidRPr="002E6453" w14:paraId="7C313641" w14:textId="77777777" w:rsidTr="001C2749">
                    <w:trPr>
                      <w:trHeight w:val="300"/>
                    </w:trPr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33680D" w14:textId="77777777" w:rsidR="00C15784" w:rsidRPr="002E6453" w:rsidRDefault="00C15784" w:rsidP="00C157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SUR</w:t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2B868D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D5A22C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BB2863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090C7F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C15784" w:rsidRPr="002E6453" w14:paraId="17B390E7" w14:textId="77777777" w:rsidTr="001C2749">
                    <w:trPr>
                      <w:trHeight w:val="315"/>
                    </w:trPr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6FB5ED1" w14:textId="77777777" w:rsidR="00C15784" w:rsidRPr="002E6453" w:rsidRDefault="00C15784" w:rsidP="00C157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4712D7F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4EB5C78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44740D5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C8F1207" w14:textId="77777777" w:rsidR="00C15784" w:rsidRPr="002E6453" w:rsidRDefault="00C15784" w:rsidP="00C1578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2E645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Q12,600.00</w:t>
                        </w:r>
                      </w:p>
                    </w:tc>
                  </w:tr>
                </w:tbl>
                <w:p w14:paraId="5ECAB938" w14:textId="77777777" w:rsidR="00C15784" w:rsidRPr="002E6453" w:rsidRDefault="00C15784" w:rsidP="00C157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A6591EF" w14:textId="2ECB3D25" w:rsidR="00C15784" w:rsidRPr="002E6453" w:rsidRDefault="00C15784" w:rsidP="00C157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40910" w14:textId="77777777" w:rsidR="00FC0B6E" w:rsidRDefault="00FC0B6E">
      <w:pPr>
        <w:rPr>
          <w:rFonts w:ascii="Arial" w:hAnsi="Arial" w:cs="Arial"/>
          <w:b/>
          <w:sz w:val="20"/>
          <w:szCs w:val="20"/>
        </w:rPr>
      </w:pPr>
    </w:p>
    <w:p w14:paraId="77C69B99" w14:textId="77777777" w:rsidR="00FC0B6E" w:rsidRDefault="00FC0B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92DFE50" w14:textId="194C2FE6" w:rsidR="008C3C67" w:rsidRPr="002E6453" w:rsidRDefault="008C3C67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1984"/>
        <w:gridCol w:w="2410"/>
        <w:gridCol w:w="1984"/>
      </w:tblGrid>
      <w:tr w:rsidR="003D5209" w:rsidRPr="002E6453" w14:paraId="047C3A4F" w14:textId="77777777" w:rsidTr="003B2628">
        <w:tc>
          <w:tcPr>
            <w:tcW w:w="3256" w:type="dxa"/>
            <w:shd w:val="clear" w:color="auto" w:fill="BDD6EE" w:themeFill="accent1" w:themeFillTint="66"/>
          </w:tcPr>
          <w:p w14:paraId="648217E1" w14:textId="77777777" w:rsidR="003D5209" w:rsidRPr="002E6453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DDB0441" w14:textId="77777777" w:rsidR="003D5209" w:rsidRPr="002E6453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63F1293" w14:textId="77777777" w:rsidR="003D5209" w:rsidRPr="002E6453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SITUACION PROPUESTA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CB846AD" w14:textId="19457620" w:rsidR="003D5209" w:rsidRPr="002E6453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DIFEREN</w:t>
            </w:r>
            <w:r w:rsidR="00C866F7">
              <w:rPr>
                <w:rFonts w:ascii="Arial" w:hAnsi="Arial" w:cs="Arial"/>
                <w:sz w:val="20"/>
                <w:szCs w:val="20"/>
              </w:rPr>
              <w:t>C</w:t>
            </w:r>
            <w:r w:rsidRPr="002E6453">
              <w:rPr>
                <w:rFonts w:ascii="Arial" w:hAnsi="Arial" w:cs="Arial"/>
                <w:sz w:val="20"/>
                <w:szCs w:val="20"/>
              </w:rPr>
              <w:t>IA</w:t>
            </w:r>
          </w:p>
        </w:tc>
      </w:tr>
      <w:tr w:rsidR="0025339C" w:rsidRPr="002E6453" w14:paraId="709F95EC" w14:textId="77777777" w:rsidTr="003B2628">
        <w:tc>
          <w:tcPr>
            <w:tcW w:w="3256" w:type="dxa"/>
          </w:tcPr>
          <w:p w14:paraId="2CD5ABE9" w14:textId="7C43F75C" w:rsidR="0025339C" w:rsidRPr="002E6453" w:rsidRDefault="0025339C" w:rsidP="0025339C">
            <w:pPr>
              <w:pStyle w:val="Default"/>
              <w:rPr>
                <w:sz w:val="20"/>
                <w:szCs w:val="20"/>
              </w:rPr>
            </w:pPr>
            <w:r w:rsidRPr="002E6453">
              <w:rPr>
                <w:sz w:val="20"/>
                <w:szCs w:val="20"/>
              </w:rPr>
              <w:t xml:space="preserve">Número de actividades con valor añadido </w:t>
            </w:r>
            <w:r w:rsidRPr="002E6453">
              <w:rPr>
                <w:b/>
                <w:sz w:val="20"/>
                <w:szCs w:val="20"/>
              </w:rPr>
              <w:t>(renglón 6)</w:t>
            </w:r>
          </w:p>
        </w:tc>
        <w:tc>
          <w:tcPr>
            <w:tcW w:w="1984" w:type="dxa"/>
          </w:tcPr>
          <w:p w14:paraId="1C30E0DD" w14:textId="758A7E93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410" w:type="dxa"/>
          </w:tcPr>
          <w:p w14:paraId="1A2F423F" w14:textId="4066F76D" w:rsidR="0025339C" w:rsidRPr="002E6453" w:rsidRDefault="00D35B3E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220D3B10" w14:textId="726A9940" w:rsidR="0025339C" w:rsidRPr="002E6453" w:rsidRDefault="00265488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35B3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5339C" w:rsidRPr="002E6453" w14:paraId="2CE1B64F" w14:textId="77777777" w:rsidTr="003B2628">
        <w:tc>
          <w:tcPr>
            <w:tcW w:w="3256" w:type="dxa"/>
          </w:tcPr>
          <w:p w14:paraId="11561396" w14:textId="0F32EFEB" w:rsidR="0025339C" w:rsidRPr="002E6453" w:rsidRDefault="0025339C" w:rsidP="0025339C">
            <w:pPr>
              <w:pStyle w:val="Default"/>
              <w:rPr>
                <w:sz w:val="20"/>
                <w:szCs w:val="20"/>
              </w:rPr>
            </w:pPr>
            <w:r w:rsidRPr="002E6453">
              <w:rPr>
                <w:sz w:val="20"/>
                <w:szCs w:val="20"/>
              </w:rPr>
              <w:t xml:space="preserve">Número de actividades sin valor añadido </w:t>
            </w:r>
            <w:r w:rsidRPr="002E6453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984" w:type="dxa"/>
          </w:tcPr>
          <w:p w14:paraId="2E3A217B" w14:textId="7611F95A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10" w:type="dxa"/>
          </w:tcPr>
          <w:p w14:paraId="07234A2C" w14:textId="1E1FE4A8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FE12F55" w14:textId="1BFB2C8C" w:rsidR="0025339C" w:rsidRPr="002E6453" w:rsidRDefault="00265488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</w:t>
            </w:r>
          </w:p>
        </w:tc>
      </w:tr>
      <w:tr w:rsidR="0025339C" w:rsidRPr="002E6453" w14:paraId="3FB5F400" w14:textId="77777777" w:rsidTr="003B2628">
        <w:tc>
          <w:tcPr>
            <w:tcW w:w="3256" w:type="dxa"/>
          </w:tcPr>
          <w:p w14:paraId="6A1BB3DD" w14:textId="2A97FB86" w:rsidR="0025339C" w:rsidRPr="002E6453" w:rsidRDefault="0025339C" w:rsidP="0025339C">
            <w:pPr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Tiempo del trámite</w:t>
            </w:r>
          </w:p>
        </w:tc>
        <w:tc>
          <w:tcPr>
            <w:tcW w:w="1984" w:type="dxa"/>
          </w:tcPr>
          <w:p w14:paraId="43D003D8" w14:textId="42145FC0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300 días</w:t>
            </w:r>
          </w:p>
        </w:tc>
        <w:tc>
          <w:tcPr>
            <w:tcW w:w="2410" w:type="dxa"/>
          </w:tcPr>
          <w:p w14:paraId="1E305827" w14:textId="73629382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60 días</w:t>
            </w:r>
          </w:p>
        </w:tc>
        <w:tc>
          <w:tcPr>
            <w:tcW w:w="1984" w:type="dxa"/>
          </w:tcPr>
          <w:p w14:paraId="3FB28C1C" w14:textId="0BA68BCB" w:rsidR="0025339C" w:rsidRPr="002E6453" w:rsidRDefault="00265488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5339C" w:rsidRPr="002E645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25339C" w:rsidRPr="002E6453" w14:paraId="2419C4D1" w14:textId="77777777" w:rsidTr="003B2628">
        <w:tc>
          <w:tcPr>
            <w:tcW w:w="3256" w:type="dxa"/>
          </w:tcPr>
          <w:p w14:paraId="425E7812" w14:textId="689B2BBD" w:rsidR="0025339C" w:rsidRPr="002E6453" w:rsidRDefault="0025339C" w:rsidP="0025339C">
            <w:pPr>
              <w:pStyle w:val="Default"/>
              <w:rPr>
                <w:sz w:val="20"/>
                <w:szCs w:val="20"/>
              </w:rPr>
            </w:pPr>
            <w:r w:rsidRPr="002E6453">
              <w:rPr>
                <w:sz w:val="20"/>
                <w:szCs w:val="2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D311CBC" w14:textId="5E63FA50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0283C1B" w14:textId="172F7EE4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2968930" w14:textId="3917D6D7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5339C" w:rsidRPr="002E6453" w14:paraId="1059EE0E" w14:textId="77777777" w:rsidTr="003B2628">
        <w:tc>
          <w:tcPr>
            <w:tcW w:w="3256" w:type="dxa"/>
          </w:tcPr>
          <w:p w14:paraId="0BA03941" w14:textId="425DE1FE" w:rsidR="0025339C" w:rsidRPr="002E6453" w:rsidRDefault="0025339C" w:rsidP="0025339C">
            <w:pPr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Costo</w:t>
            </w:r>
          </w:p>
        </w:tc>
        <w:tc>
          <w:tcPr>
            <w:tcW w:w="1984" w:type="dxa"/>
          </w:tcPr>
          <w:p w14:paraId="1CC1365A" w14:textId="524D55AB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  <w:tc>
          <w:tcPr>
            <w:tcW w:w="2410" w:type="dxa"/>
          </w:tcPr>
          <w:p w14:paraId="3B4ED5F7" w14:textId="4F528446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  <w:tc>
          <w:tcPr>
            <w:tcW w:w="1984" w:type="dxa"/>
          </w:tcPr>
          <w:p w14:paraId="5A733234" w14:textId="16DC3D36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</w:tr>
      <w:tr w:rsidR="0025339C" w:rsidRPr="002E6453" w14:paraId="296AAAC3" w14:textId="77777777" w:rsidTr="003B2628">
        <w:tc>
          <w:tcPr>
            <w:tcW w:w="3256" w:type="dxa"/>
          </w:tcPr>
          <w:p w14:paraId="650E378C" w14:textId="15AC9A4B" w:rsidR="0025339C" w:rsidRPr="002E6453" w:rsidRDefault="0025339C" w:rsidP="0025339C">
            <w:pPr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Cantidad de áreas participantes</w:t>
            </w:r>
          </w:p>
        </w:tc>
        <w:tc>
          <w:tcPr>
            <w:tcW w:w="1984" w:type="dxa"/>
          </w:tcPr>
          <w:p w14:paraId="6D75D2FE" w14:textId="57F3ED6A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5C2C5202" w14:textId="5C924916" w:rsidR="0025339C" w:rsidRPr="002E6453" w:rsidRDefault="00265488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2B52FAC2" w14:textId="7C5C72A2" w:rsidR="0025339C" w:rsidRPr="002E6453" w:rsidRDefault="00265488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</w:t>
            </w:r>
          </w:p>
        </w:tc>
      </w:tr>
      <w:tr w:rsidR="0025339C" w:rsidRPr="002E6453" w14:paraId="34BD6B6A" w14:textId="77777777" w:rsidTr="003B2628">
        <w:tc>
          <w:tcPr>
            <w:tcW w:w="3256" w:type="dxa"/>
          </w:tcPr>
          <w:p w14:paraId="7C25BCD9" w14:textId="672248A8" w:rsidR="0025339C" w:rsidRPr="002E6453" w:rsidRDefault="0025339C" w:rsidP="0025339C">
            <w:pPr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Número de personas involucradas</w:t>
            </w:r>
          </w:p>
        </w:tc>
        <w:tc>
          <w:tcPr>
            <w:tcW w:w="1984" w:type="dxa"/>
          </w:tcPr>
          <w:p w14:paraId="4ECAD202" w14:textId="1EBE29A2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55E77642" w14:textId="710BCD0A" w:rsidR="0025339C" w:rsidRPr="002E6453" w:rsidRDefault="00265488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2BB0B285" w14:textId="496480F9" w:rsidR="0025339C" w:rsidRPr="002E6453" w:rsidRDefault="00265488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</w:p>
        </w:tc>
      </w:tr>
      <w:tr w:rsidR="0025339C" w:rsidRPr="002E6453" w14:paraId="1BD07E75" w14:textId="77777777" w:rsidTr="003B2628">
        <w:tc>
          <w:tcPr>
            <w:tcW w:w="3256" w:type="dxa"/>
          </w:tcPr>
          <w:p w14:paraId="61CE85D7" w14:textId="6784A7D1" w:rsidR="0025339C" w:rsidRPr="002E6453" w:rsidRDefault="0025339C" w:rsidP="0025339C">
            <w:pPr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Participación de otras instituciones</w:t>
            </w:r>
          </w:p>
        </w:tc>
        <w:tc>
          <w:tcPr>
            <w:tcW w:w="1984" w:type="dxa"/>
          </w:tcPr>
          <w:p w14:paraId="4AF17C1F" w14:textId="5AE6EDE5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D338422" w14:textId="2E487123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C60E225" w14:textId="3D1D5D9A" w:rsidR="0025339C" w:rsidRPr="002E6453" w:rsidRDefault="0025339C" w:rsidP="002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6965CAB0" w14:textId="25106F70" w:rsidR="00A02BEF" w:rsidRDefault="008E2F03" w:rsidP="008E2F03">
      <w:pPr>
        <w:jc w:val="both"/>
        <w:rPr>
          <w:rFonts w:ascii="Arial" w:hAnsi="Arial" w:cs="Arial"/>
          <w:sz w:val="20"/>
          <w:szCs w:val="20"/>
        </w:rPr>
      </w:pPr>
      <w:r w:rsidRPr="002E6453">
        <w:rPr>
          <w:rFonts w:ascii="Arial" w:hAnsi="Arial" w:cs="Arial"/>
          <w:sz w:val="20"/>
          <w:szCs w:val="20"/>
        </w:rPr>
        <w:t>*</w:t>
      </w:r>
      <w:r w:rsidR="007939C9" w:rsidRPr="002E6453">
        <w:rPr>
          <w:rFonts w:ascii="Arial" w:hAnsi="Arial" w:cs="Arial"/>
          <w:sz w:val="20"/>
          <w:szCs w:val="20"/>
        </w:rPr>
        <w:t>Gestiones administrativas que se realizan y no inciden directamente en el resultado del bien o servicio prestado.</w:t>
      </w:r>
    </w:p>
    <w:p w14:paraId="3FC0F5F4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68A8766B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21D3CC7A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5558237C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31562A9C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51AD5EFD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0321F238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48560DCF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285C9246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02644A45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5C81ED71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7F7EE09D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417BF2B4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4B1AAD0B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596D6E0A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562356D0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24C659F5" w14:textId="77777777" w:rsidR="00DA4B03" w:rsidRDefault="00DA4B03" w:rsidP="008E2F03">
      <w:pPr>
        <w:jc w:val="both"/>
        <w:rPr>
          <w:rFonts w:ascii="Arial" w:hAnsi="Arial" w:cs="Arial"/>
          <w:sz w:val="20"/>
          <w:szCs w:val="20"/>
        </w:rPr>
      </w:pPr>
    </w:p>
    <w:p w14:paraId="6875D129" w14:textId="3F35D0A6" w:rsidR="00DA4B03" w:rsidRDefault="001D6C89" w:rsidP="008E2F0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lastRenderedPageBreak/>
        <w:object w:dxaOrig="1440" w:dyaOrig="1440" w14:anchorId="6F10F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55pt;width:441.15pt;height:551.3pt;z-index:251659264;mso-position-horizontal:center;mso-position-horizontal-relative:text;mso-position-vertical:absolute;mso-position-vertical-relative:text" wrapcoords="661 29 661 21453 20902 21453 20902 29 661 29">
            <v:imagedata r:id="rId7" o:title=""/>
            <w10:wrap type="tight"/>
          </v:shape>
          <o:OLEObject Type="Embed" ProgID="Visio.Drawing.15" ShapeID="_x0000_s1026" DrawAspect="Content" ObjectID="_1723381947" r:id="rId8"/>
        </w:object>
      </w:r>
    </w:p>
    <w:p w14:paraId="0E924ABF" w14:textId="443C640D" w:rsidR="00DA4B03" w:rsidRDefault="00DA4B03" w:rsidP="00DA4B03">
      <w:pPr>
        <w:rPr>
          <w:rFonts w:ascii="Arial" w:hAnsi="Arial" w:cs="Arial"/>
          <w:sz w:val="20"/>
          <w:szCs w:val="20"/>
        </w:rPr>
      </w:pPr>
    </w:p>
    <w:p w14:paraId="5BD717F2" w14:textId="65BE74DB" w:rsidR="00DA4B03" w:rsidRDefault="00DA4B03" w:rsidP="00DA4B03">
      <w:pPr>
        <w:tabs>
          <w:tab w:val="left" w:pos="55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695DC82" w14:textId="77777777" w:rsidR="00DA4B03" w:rsidRDefault="00DA4B03" w:rsidP="00DA4B03">
      <w:pPr>
        <w:tabs>
          <w:tab w:val="left" w:pos="5534"/>
        </w:tabs>
        <w:rPr>
          <w:rFonts w:ascii="Arial" w:hAnsi="Arial" w:cs="Arial"/>
          <w:sz w:val="20"/>
          <w:szCs w:val="20"/>
        </w:rPr>
      </w:pPr>
    </w:p>
    <w:p w14:paraId="4E395718" w14:textId="77777777" w:rsidR="00DA4B03" w:rsidRDefault="00DA4B03" w:rsidP="00DA4B03">
      <w:pPr>
        <w:tabs>
          <w:tab w:val="left" w:pos="5534"/>
        </w:tabs>
        <w:rPr>
          <w:rFonts w:ascii="Arial" w:hAnsi="Arial" w:cs="Arial"/>
          <w:sz w:val="20"/>
          <w:szCs w:val="20"/>
        </w:rPr>
      </w:pPr>
    </w:p>
    <w:p w14:paraId="08CF14D4" w14:textId="77777777" w:rsidR="00DA4B03" w:rsidRDefault="00DA4B03" w:rsidP="00DA4B03">
      <w:pPr>
        <w:tabs>
          <w:tab w:val="left" w:pos="5534"/>
        </w:tabs>
        <w:rPr>
          <w:rFonts w:ascii="Arial" w:hAnsi="Arial" w:cs="Arial"/>
          <w:sz w:val="20"/>
          <w:szCs w:val="20"/>
        </w:rPr>
      </w:pPr>
    </w:p>
    <w:p w14:paraId="0B5ECC14" w14:textId="23F1AF44" w:rsidR="00DA4B03" w:rsidRPr="00DA4B03" w:rsidRDefault="001D6C89" w:rsidP="00DA4B03">
      <w:pPr>
        <w:tabs>
          <w:tab w:val="left" w:pos="5534"/>
        </w:tabs>
        <w:rPr>
          <w:rFonts w:ascii="Arial" w:hAnsi="Arial" w:cs="Arial"/>
          <w:sz w:val="20"/>
          <w:szCs w:val="20"/>
        </w:rPr>
      </w:pPr>
      <w:r>
        <w:rPr>
          <w:noProof/>
        </w:rPr>
        <w:object w:dxaOrig="1440" w:dyaOrig="1440" w14:anchorId="6C483E99">
          <v:shape id="_x0000_s1027" type="#_x0000_t75" style="position:absolute;margin-left:0;margin-top:0;width:441.15pt;height:555.6pt;z-index:251661312;mso-position-horizontal:center;mso-position-horizontal-relative:text;mso-position-vertical:absolute;mso-position-vertical-relative:text" wrapcoords="661 29 661 21542 20939 21542 20902 29 661 29">
            <v:imagedata r:id="rId9" o:title=""/>
            <w10:wrap type="tight"/>
          </v:shape>
          <o:OLEObject Type="Embed" ProgID="Visio.Drawing.15" ShapeID="_x0000_s1027" DrawAspect="Content" ObjectID="_1723381948" r:id="rId10"/>
        </w:object>
      </w:r>
    </w:p>
    <w:sectPr w:rsidR="00DA4B03" w:rsidRPr="00DA4B0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23D45" w14:textId="77777777" w:rsidR="001D6C89" w:rsidRDefault="001D6C89" w:rsidP="00F00C9B">
      <w:pPr>
        <w:spacing w:after="0" w:line="240" w:lineRule="auto"/>
      </w:pPr>
      <w:r>
        <w:separator/>
      </w:r>
    </w:p>
  </w:endnote>
  <w:endnote w:type="continuationSeparator" w:id="0">
    <w:p w14:paraId="0E2D22D3" w14:textId="77777777" w:rsidR="001D6C89" w:rsidRDefault="001D6C8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FC247" w14:textId="77777777" w:rsidR="001D6C89" w:rsidRDefault="001D6C89" w:rsidP="00F00C9B">
      <w:pPr>
        <w:spacing w:after="0" w:line="240" w:lineRule="auto"/>
      </w:pPr>
      <w:r>
        <w:separator/>
      </w:r>
    </w:p>
  </w:footnote>
  <w:footnote w:type="continuationSeparator" w:id="0">
    <w:p w14:paraId="433F6ACD" w14:textId="77777777" w:rsidR="001D6C89" w:rsidRDefault="001D6C8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BEFC310" w14:textId="617BACBB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C0B6E" w:rsidRPr="00FC0B6E">
          <w:rPr>
            <w:b/>
            <w:noProof/>
            <w:lang w:val="es-ES"/>
          </w:rPr>
          <w:t>7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0261BF">
          <w:rPr>
            <w:b/>
          </w:rPr>
          <w:t>7</w:t>
        </w:r>
      </w:p>
    </w:sdtContent>
  </w:sdt>
  <w:p w14:paraId="681B39A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3FA9"/>
    <w:multiLevelType w:val="hybridMultilevel"/>
    <w:tmpl w:val="BBFC6C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4F5F"/>
    <w:multiLevelType w:val="hybridMultilevel"/>
    <w:tmpl w:val="4D0413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4A44454"/>
    <w:multiLevelType w:val="hybridMultilevel"/>
    <w:tmpl w:val="B9326354"/>
    <w:lvl w:ilvl="0" w:tplc="A8E8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72E72"/>
    <w:multiLevelType w:val="hybridMultilevel"/>
    <w:tmpl w:val="BBFC6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A802BC"/>
    <w:multiLevelType w:val="hybridMultilevel"/>
    <w:tmpl w:val="24EC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D15CF"/>
    <w:multiLevelType w:val="hybridMultilevel"/>
    <w:tmpl w:val="832A7F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13315"/>
    <w:multiLevelType w:val="hybridMultilevel"/>
    <w:tmpl w:val="5CA0FA1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71F75"/>
    <w:multiLevelType w:val="hybridMultilevel"/>
    <w:tmpl w:val="0E6809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14"/>
  </w:num>
  <w:num w:numId="12">
    <w:abstractNumId w:val="15"/>
  </w:num>
  <w:num w:numId="13">
    <w:abstractNumId w:val="8"/>
  </w:num>
  <w:num w:numId="14">
    <w:abstractNumId w:val="10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s-GT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61BF"/>
    <w:rsid w:val="00064DF8"/>
    <w:rsid w:val="00075954"/>
    <w:rsid w:val="00094339"/>
    <w:rsid w:val="000B6DEF"/>
    <w:rsid w:val="000C72AB"/>
    <w:rsid w:val="000D7EB0"/>
    <w:rsid w:val="000F69BE"/>
    <w:rsid w:val="00105400"/>
    <w:rsid w:val="001109B9"/>
    <w:rsid w:val="0011552B"/>
    <w:rsid w:val="001163B6"/>
    <w:rsid w:val="00163BEF"/>
    <w:rsid w:val="001752CC"/>
    <w:rsid w:val="00177666"/>
    <w:rsid w:val="001871BE"/>
    <w:rsid w:val="0019544E"/>
    <w:rsid w:val="001C2749"/>
    <w:rsid w:val="001C2CC7"/>
    <w:rsid w:val="001D6C89"/>
    <w:rsid w:val="001F3A1E"/>
    <w:rsid w:val="00206F4C"/>
    <w:rsid w:val="00216DC4"/>
    <w:rsid w:val="002514B3"/>
    <w:rsid w:val="0025339C"/>
    <w:rsid w:val="00265488"/>
    <w:rsid w:val="0027425D"/>
    <w:rsid w:val="00297361"/>
    <w:rsid w:val="002A39D5"/>
    <w:rsid w:val="002A4E4F"/>
    <w:rsid w:val="002C04C6"/>
    <w:rsid w:val="002D4CC5"/>
    <w:rsid w:val="002D5527"/>
    <w:rsid w:val="002E2196"/>
    <w:rsid w:val="002E4624"/>
    <w:rsid w:val="002E6310"/>
    <w:rsid w:val="002E6453"/>
    <w:rsid w:val="00313DEE"/>
    <w:rsid w:val="00324921"/>
    <w:rsid w:val="003A3867"/>
    <w:rsid w:val="003B2628"/>
    <w:rsid w:val="003D5209"/>
    <w:rsid w:val="003E4020"/>
    <w:rsid w:val="003E4DD1"/>
    <w:rsid w:val="003F2A46"/>
    <w:rsid w:val="00400759"/>
    <w:rsid w:val="00426EC6"/>
    <w:rsid w:val="00427E70"/>
    <w:rsid w:val="0043316F"/>
    <w:rsid w:val="00437FB6"/>
    <w:rsid w:val="004436ED"/>
    <w:rsid w:val="00445460"/>
    <w:rsid w:val="00492479"/>
    <w:rsid w:val="00493FAA"/>
    <w:rsid w:val="004B3B40"/>
    <w:rsid w:val="004D51DC"/>
    <w:rsid w:val="004E29F8"/>
    <w:rsid w:val="0050778B"/>
    <w:rsid w:val="00513697"/>
    <w:rsid w:val="00514A63"/>
    <w:rsid w:val="0054267C"/>
    <w:rsid w:val="005426BF"/>
    <w:rsid w:val="005571CA"/>
    <w:rsid w:val="005605FA"/>
    <w:rsid w:val="005A721E"/>
    <w:rsid w:val="005F009F"/>
    <w:rsid w:val="0064048E"/>
    <w:rsid w:val="0066376F"/>
    <w:rsid w:val="00664EBF"/>
    <w:rsid w:val="00681682"/>
    <w:rsid w:val="00682D60"/>
    <w:rsid w:val="0069310A"/>
    <w:rsid w:val="006937A3"/>
    <w:rsid w:val="006E6621"/>
    <w:rsid w:val="006E77D9"/>
    <w:rsid w:val="006F7FBA"/>
    <w:rsid w:val="0072307E"/>
    <w:rsid w:val="00744C41"/>
    <w:rsid w:val="0075047F"/>
    <w:rsid w:val="00763B36"/>
    <w:rsid w:val="007828F6"/>
    <w:rsid w:val="007872FB"/>
    <w:rsid w:val="00791127"/>
    <w:rsid w:val="007939C9"/>
    <w:rsid w:val="007C159A"/>
    <w:rsid w:val="007F2D55"/>
    <w:rsid w:val="007F3F7F"/>
    <w:rsid w:val="00845A9B"/>
    <w:rsid w:val="008503B2"/>
    <w:rsid w:val="00873C5E"/>
    <w:rsid w:val="00892B08"/>
    <w:rsid w:val="008C3C67"/>
    <w:rsid w:val="008E1953"/>
    <w:rsid w:val="008E2F03"/>
    <w:rsid w:val="008E50D4"/>
    <w:rsid w:val="008E755A"/>
    <w:rsid w:val="008F2CAC"/>
    <w:rsid w:val="0090293D"/>
    <w:rsid w:val="00902F56"/>
    <w:rsid w:val="009101F6"/>
    <w:rsid w:val="00913397"/>
    <w:rsid w:val="009345E9"/>
    <w:rsid w:val="0093460B"/>
    <w:rsid w:val="00934A3E"/>
    <w:rsid w:val="0096389B"/>
    <w:rsid w:val="00967097"/>
    <w:rsid w:val="009944ED"/>
    <w:rsid w:val="009A11EA"/>
    <w:rsid w:val="009C1CF1"/>
    <w:rsid w:val="009D5589"/>
    <w:rsid w:val="009D76D0"/>
    <w:rsid w:val="009E5A00"/>
    <w:rsid w:val="009F408A"/>
    <w:rsid w:val="00A02BEF"/>
    <w:rsid w:val="00A07B24"/>
    <w:rsid w:val="00A11698"/>
    <w:rsid w:val="00A428C1"/>
    <w:rsid w:val="00A44C7A"/>
    <w:rsid w:val="00A470F7"/>
    <w:rsid w:val="00A77FA7"/>
    <w:rsid w:val="00A834FD"/>
    <w:rsid w:val="00AC5FCA"/>
    <w:rsid w:val="00AF6AA2"/>
    <w:rsid w:val="00B02521"/>
    <w:rsid w:val="00B16C97"/>
    <w:rsid w:val="00B24866"/>
    <w:rsid w:val="00B32438"/>
    <w:rsid w:val="00B43B68"/>
    <w:rsid w:val="00B47D90"/>
    <w:rsid w:val="00B569F5"/>
    <w:rsid w:val="00B8491A"/>
    <w:rsid w:val="00B86CB2"/>
    <w:rsid w:val="00BB2006"/>
    <w:rsid w:val="00BB491F"/>
    <w:rsid w:val="00BD03EA"/>
    <w:rsid w:val="00BE1822"/>
    <w:rsid w:val="00BE590D"/>
    <w:rsid w:val="00BF216B"/>
    <w:rsid w:val="00C15784"/>
    <w:rsid w:val="00C376F8"/>
    <w:rsid w:val="00C412D4"/>
    <w:rsid w:val="00C70AE0"/>
    <w:rsid w:val="00C70CEB"/>
    <w:rsid w:val="00C866F7"/>
    <w:rsid w:val="00CA54EE"/>
    <w:rsid w:val="00CF311F"/>
    <w:rsid w:val="00CF5109"/>
    <w:rsid w:val="00D0781A"/>
    <w:rsid w:val="00D11FC8"/>
    <w:rsid w:val="00D143B7"/>
    <w:rsid w:val="00D35B3E"/>
    <w:rsid w:val="00D55DBF"/>
    <w:rsid w:val="00D7216D"/>
    <w:rsid w:val="00D81B8E"/>
    <w:rsid w:val="00DA4B03"/>
    <w:rsid w:val="00DA5CE6"/>
    <w:rsid w:val="00DB0AD3"/>
    <w:rsid w:val="00DB3221"/>
    <w:rsid w:val="00DC3980"/>
    <w:rsid w:val="00DD2CE9"/>
    <w:rsid w:val="00DE7B76"/>
    <w:rsid w:val="00E04BF1"/>
    <w:rsid w:val="00E25F92"/>
    <w:rsid w:val="00E33D7B"/>
    <w:rsid w:val="00E34445"/>
    <w:rsid w:val="00E56130"/>
    <w:rsid w:val="00E56D0E"/>
    <w:rsid w:val="00EC46A2"/>
    <w:rsid w:val="00EE4FE1"/>
    <w:rsid w:val="00EF0C8D"/>
    <w:rsid w:val="00F00C9B"/>
    <w:rsid w:val="00F102DF"/>
    <w:rsid w:val="00F10861"/>
    <w:rsid w:val="00F11E16"/>
    <w:rsid w:val="00F20EB6"/>
    <w:rsid w:val="00F664DA"/>
    <w:rsid w:val="00F77047"/>
    <w:rsid w:val="00F85107"/>
    <w:rsid w:val="00F92ABD"/>
    <w:rsid w:val="00FC0B6E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2F63F81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5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Dibujo_de_Microsoft_Visio22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cp:lastPrinted>2022-02-16T22:39:00Z</cp:lastPrinted>
  <dcterms:created xsi:type="dcterms:W3CDTF">2022-08-30T22:26:00Z</dcterms:created>
  <dcterms:modified xsi:type="dcterms:W3CDTF">2022-08-30T22:26:00Z</dcterms:modified>
</cp:coreProperties>
</file>