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7C5C9E97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</w:t>
            </w:r>
            <w:r w:rsidR="00F834C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41915D1B" w:rsidR="003B6878" w:rsidRPr="00FA059A" w:rsidRDefault="00377BC5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L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ICENCIA </w:t>
            </w:r>
            <w:r w:rsidR="00F24E3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 PR</w:t>
            </w:r>
            <w:r w:rsidR="00F834C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="00F24E3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RROGA 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DE PESCA </w:t>
            </w:r>
            <w:r w:rsidR="00344C5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DEPORTIVA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2064D2E2" w:rsidR="00FA059A" w:rsidRPr="00FA059A" w:rsidRDefault="00F834CB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está</w:t>
            </w:r>
            <w:r w:rsidR="00FA059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21A28ECA" w:rsidR="008C3C67" w:rsidRPr="00FA059A" w:rsidRDefault="00F834CB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DIAGNÓ</w:t>
            </w:r>
            <w:r w:rsidR="003A38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46461CC9" w:rsidR="008C3C67" w:rsidRPr="00FA059A" w:rsidRDefault="007E2BB5" w:rsidP="007E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02D56F6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Copia de Escritura de Constitución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7F5B1783" w14:textId="75D89E0A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  <w:p w14:paraId="5F3E338D" w14:textId="4C4AD84D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04C9265" w14:textId="08599275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Copia de Patente de Empresa,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7D6ECAA3" w14:textId="20075E2F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  <w:p w14:paraId="567D966B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4F1830C2" w14:textId="09D80C7C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  <w:p w14:paraId="04C88DC2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CF30540" w14:textId="54CC31E2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Copia de Certificación de Matricula de Embarcación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600EF955" w14:textId="102EB35E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  <w:p w14:paraId="2E7441C5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D0BFE6E" w14:textId="3BE8F98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Copia de Licencia de Navegación 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7D8738A6" w14:textId="769B8803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  <w:p w14:paraId="416A9E94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3956"/>
            </w:tblGrid>
            <w:tr w:rsidR="00693105" w:rsidRPr="00FA059A" w14:paraId="34FB0D6C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56D3F" w:rsidRPr="00FA059A" w14:paraId="35163BC7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E45BC" w14:textId="7B0B29B8" w:rsidR="00156D3F" w:rsidRPr="00FA059A" w:rsidRDefault="00156D3F" w:rsidP="00D3355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111F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156D3F" w:rsidRPr="00FA059A" w14:paraId="23ECE1A9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31232" w14:textId="77777777" w:rsidR="00156D3F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628DBD23" w14:textId="77777777" w:rsidR="00156D3F" w:rsidRPr="00796705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729DD1A9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56D3F" w:rsidRPr="00FA059A" w14:paraId="3D860532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13A74" w14:textId="77777777" w:rsidR="00156D3F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,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aliza la inspección y emite informe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17AC49F0" w14:textId="77777777" w:rsidR="00156D3F" w:rsidRPr="00796705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3EFD3D" w14:textId="12381EC6" w:rsidR="00156D3F" w:rsidRPr="00FA059A" w:rsidRDefault="00156D3F" w:rsidP="00D33559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56D3F" w:rsidRPr="00FA059A" w14:paraId="3C650051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A9DCF" w14:textId="4977A2EA" w:rsidR="00156D3F" w:rsidRPr="00FA059A" w:rsidRDefault="00156D3F" w:rsidP="00D3355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 Encargado de Departamento emite dictamen técnico</w:t>
                  </w:r>
                  <w:r w:rsidR="00D33559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156D3F" w:rsidRPr="00FA059A" w14:paraId="652EA89E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EEE8E" w14:textId="77777777" w:rsidR="00156D3F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Asesor Jurídico recibe expediente en bandeja y emite opinión jurídica.</w:t>
                  </w:r>
                </w:p>
                <w:p w14:paraId="265287D7" w14:textId="13FCEED2" w:rsidR="00156D3F" w:rsidRPr="00796705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D3355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6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7321D2B" w14:textId="77777777" w:rsidR="00156D3F" w:rsidRDefault="00156D3F" w:rsidP="00156D3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6895E132" w14:textId="77777777" w:rsidR="00156D3F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C877F62" w14:textId="77777777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56D3F" w:rsidRPr="00FA059A" w14:paraId="0BBDE778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1462D" w14:textId="173A74D1" w:rsidR="00156D3F" w:rsidRPr="00FA059A" w:rsidRDefault="00D33559" w:rsidP="00D3355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El Asesor Jurídico completa </w:t>
                  </w:r>
                  <w:r w:rsidR="00156D3F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proyectos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contrato, resolución y acuerdo en el sistema informático. </w:t>
                  </w:r>
                </w:p>
              </w:tc>
            </w:tr>
            <w:tr w:rsidR="00156D3F" w:rsidRPr="00FA059A" w14:paraId="17106768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5D460" w14:textId="0D1A51EA" w:rsidR="00156D3F" w:rsidRDefault="00156D3F" w:rsidP="00D3355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7. Asesoría Jurídica de</w:t>
                  </w:r>
                  <w:r w:rsidR="00D33559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expediente y </w:t>
                  </w:r>
                  <w:r w:rsidR="00D33559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proyectos de contrato, resolución y acuerdo en bandeja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y valida.</w:t>
                  </w:r>
                </w:p>
                <w:p w14:paraId="0BB141C4" w14:textId="77777777" w:rsidR="00156D3F" w:rsidRPr="00796705" w:rsidRDefault="00156D3F" w:rsidP="00D33559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9A34164" w14:textId="58310854" w:rsidR="00156D3F" w:rsidRPr="00FA059A" w:rsidRDefault="00156D3F" w:rsidP="00D3355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56D3F" w:rsidRPr="00FA059A" w14:paraId="0E1CE39C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46A398DE" w:rsidR="00156D3F" w:rsidRPr="00FA059A" w:rsidRDefault="00156D3F" w:rsidP="0094368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Asesoría Jurídica </w:t>
                  </w:r>
                  <w:r w:rsid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</w:t>
                  </w:r>
                  <w:r w:rsid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. </w:t>
                  </w:r>
                </w:p>
              </w:tc>
            </w:tr>
            <w:tr w:rsidR="00156D3F" w:rsidRPr="00FA059A" w14:paraId="679E5F31" w14:textId="77777777" w:rsidTr="00E66E32">
              <w:trPr>
                <w:trHeight w:val="127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6006EAEE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79433DFE" w:rsidR="00156D3F" w:rsidRPr="00FA059A" w:rsidRDefault="00156D3F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9. Administración General</w:t>
                  </w:r>
                  <w:r w:rsid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recibe opinión jurídica </w:t>
                  </w:r>
                  <w:r w:rsid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bandeja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y elabora proyecto de resolución.</w:t>
                  </w:r>
                </w:p>
              </w:tc>
            </w:tr>
            <w:tr w:rsidR="00156D3F" w:rsidRPr="00FA059A" w14:paraId="1DD4B209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4EB1D" w14:textId="24367715" w:rsidR="00156D3F" w:rsidRPr="00943684" w:rsidRDefault="00156D3F" w:rsidP="00943684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10. El Viceminis</w:t>
                  </w:r>
                  <w:r w:rsidR="00943684" w:rsidRP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tro </w:t>
                  </w:r>
                  <w:r w:rsidR="00943684" w:rsidRPr="00943684">
                    <w:rPr>
                      <w:rFonts w:ascii="Arial" w:hAnsi="Arial" w:cs="Arial"/>
                      <w:color w:val="404040"/>
                    </w:rPr>
                    <w:t xml:space="preserve">de Sanidad Agropecuaria y Regulaciones </w:t>
                  </w:r>
                  <w:r w:rsidRPr="0094368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proyecto de resolución en bandeja y revisa.</w:t>
                  </w:r>
                  <w:r w:rsidRPr="0094368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2EC8C48" w14:textId="77777777" w:rsidR="00156D3F" w:rsidRPr="00796705" w:rsidRDefault="00156D3F" w:rsidP="00943684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E898C36" w14:textId="6E375986" w:rsidR="00156D3F" w:rsidRPr="00FA059A" w:rsidRDefault="00156D3F" w:rsidP="0094368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56D3F" w:rsidRPr="00FA059A" w14:paraId="482CFCAC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061AB3D2" w:rsidR="00156D3F" w:rsidRPr="00FA059A" w:rsidRDefault="00156D3F" w:rsidP="00125DCB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125DC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El Viceministro </w:t>
                  </w:r>
                  <w:r w:rsidR="00125DCB" w:rsidRPr="00125DCB">
                    <w:rPr>
                      <w:rFonts w:ascii="Arial" w:hAnsi="Arial" w:cs="Arial"/>
                      <w:color w:val="404040"/>
                    </w:rPr>
                    <w:t xml:space="preserve">de Sanidad Agropecuaria y Regulaciones </w:t>
                  </w:r>
                  <w:r w:rsidRPr="00125DC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refrenda proyecto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resolución en el sistema informático.</w:t>
                  </w:r>
                </w:p>
              </w:tc>
            </w:tr>
            <w:tr w:rsidR="00125DCB" w:rsidRPr="00FA059A" w14:paraId="7EA87023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35397" w14:textId="77777777" w:rsidR="00125DCB" w:rsidRDefault="00125DCB" w:rsidP="00125DCB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12. Despacho Ministerial recibe proyecto de resolución en bandeja y valida; notifica resolución a quien corresponda, por medio del sistema informático y correo electrónico.</w:t>
                  </w:r>
                </w:p>
                <w:p w14:paraId="3BEA714B" w14:textId="77777777" w:rsidR="00125DCB" w:rsidRPr="00796705" w:rsidRDefault="00125DCB" w:rsidP="00125DC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es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13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A926E91" w14:textId="2C090EE2" w:rsidR="00125DCB" w:rsidRPr="00356729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Finaliza el proceso.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  <w:tr w:rsidR="00125DCB" w:rsidRPr="00FA059A" w14:paraId="6CC6B6F4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728CB643" w:rsidR="00125DCB" w:rsidRPr="00356729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13. Administración General del Ministerio recibe resolución en bandeja, elabora contrato administrativo y gestiona firmas del concesionario y del Viceministro de Sanidad Agropecuaria y Regulaciones.</w:t>
                  </w:r>
                </w:p>
              </w:tc>
            </w:tr>
            <w:tr w:rsidR="00125DCB" w:rsidRPr="00FA059A" w14:paraId="51840276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1B391118" w:rsidR="00125DCB" w:rsidRPr="00356729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14. Administración General del Ministerio elabora proyecto de acuerdo ministerial en el sistema informático.</w:t>
                  </w:r>
                </w:p>
              </w:tc>
            </w:tr>
            <w:tr w:rsidR="00125DCB" w:rsidRPr="00FA059A" w14:paraId="0CF7A796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176CB" w14:textId="77777777" w:rsidR="00125DCB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15. Despacho Ministerial recibe contrato administrativo y acuerdo ministerial en bandeja, valida acuerdo y notifica a quien corresponda, por medio del sistema informático.</w:t>
                  </w:r>
                </w:p>
                <w:p w14:paraId="71CE2894" w14:textId="6A481F52" w:rsidR="00125DCB" w:rsidRPr="00356729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125DCB" w:rsidRPr="00FA059A" w14:paraId="2D9FCC68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748FA" w14:textId="77777777" w:rsidR="00125DCB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16. El usuario publica contrato y acuerdo ministerial en el Diario de Centroamérica y carga constancia al sistema informático en un plazo no mayor de 60 días; de no realizarlo, se archiva como no procedente.</w:t>
                  </w:r>
                </w:p>
                <w:p w14:paraId="4CE5F975" w14:textId="32783BED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25DCB" w:rsidRPr="00FA059A" w14:paraId="568B72B7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762C8" w14:textId="77777777" w:rsidR="00125DCB" w:rsidRDefault="00125DCB" w:rsidP="00125DC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El Técnico en Registro y Estadística revisa formulario y constancia de publicación, valida y completa ficha técnica y notifica 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>usuario por medio del sistema informático.</w:t>
                  </w:r>
                </w:p>
                <w:p w14:paraId="28D034EF" w14:textId="0DF3F980" w:rsidR="00125DCB" w:rsidRPr="00FA059A" w:rsidRDefault="00125DCB" w:rsidP="00125DC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56D3F" w:rsidRPr="00FA059A" w14:paraId="4E48F94A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18.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2FA9F" w14:textId="2536DB38" w:rsidR="00156D3F" w:rsidRDefault="00156D3F" w:rsidP="00156D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</w:p>
                <w:p w14:paraId="67F8C922" w14:textId="09E439C4" w:rsidR="00156D3F" w:rsidRPr="00FA059A" w:rsidRDefault="00156D3F" w:rsidP="00156D3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44741D3C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</w:t>
                  </w:r>
                  <w:proofErr w:type="spellStart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Asoría</w:t>
                  </w:r>
                  <w:proofErr w:type="spellEnd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885005C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697CFE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5371CAC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E19E38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69635A8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F9E195C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A73144A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A474FA3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DF78DF6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89042CE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7069338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E00AE4D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1D84CA6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EB8B54F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F2D9C79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34.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7C9DC57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4A8E7BC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A08BD17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E9915EB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2FA791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4D31BF6" w14:textId="77777777" w:rsidTr="00E66E32">
              <w:trPr>
                <w:trHeight w:val="153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8298EA1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2691F47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99E1F32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4C39E4E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D78B771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1F9E92D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AB8EAC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472199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BF05582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8042362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91BC6C" w14:textId="77777777" w:rsidTr="00E66E32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CAEBBCB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52.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211758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7EB7F6F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1E846F2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3C787E8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FA2B5AD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B0C9B0D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C0CA4E8" w14:textId="77777777" w:rsidTr="00E66E32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B8040EE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63EECC3" w14:textId="77777777" w:rsidTr="00E66E32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290BCA5" w14:textId="77777777" w:rsidTr="00E66E32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452A64E5" w14:textId="77777777" w:rsidR="00156D3F" w:rsidRDefault="00156D3F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684E4DA9" w14:textId="74F02202" w:rsidR="00044F12" w:rsidRPr="00796705" w:rsidRDefault="00044F12" w:rsidP="007E2BB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306AB9" w14:textId="77777777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0C7B399D" w14:textId="0537B6D8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77777777" w:rsidR="005808D4" w:rsidRPr="00FA059A" w:rsidRDefault="005808D4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</w:tbl>
    <w:p w14:paraId="020136CC" w14:textId="039FD068" w:rsidR="00156D3F" w:rsidRDefault="00156D3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0AE447" w14:textId="2DE42EA2" w:rsidR="00156D3F" w:rsidRDefault="00156D3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DC5F2" w14:textId="77777777" w:rsidR="00156D3F" w:rsidRDefault="00156D3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FC571B2" w14:textId="64A7AC3A" w:rsidR="00795153" w:rsidRDefault="00795153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E36A4" w14:textId="3BE71FDC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22D3B4B9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 w:rsidR="00E66E32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31366D03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156D3F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693" w:type="dxa"/>
            <w:vAlign w:val="center"/>
          </w:tcPr>
          <w:p w14:paraId="6B29AD0D" w14:textId="7C71E6BA" w:rsidR="00693105" w:rsidRPr="00FA059A" w:rsidRDefault="00156D3F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45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7949655E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3B8C7A4B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09450EB8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5484E5A7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6B63472C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6B010992" w:rsidR="00693105" w:rsidRPr="00FA059A" w:rsidRDefault="00E66E32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E66E32" w:rsidRPr="00FA059A" w14:paraId="76BF5E35" w14:textId="77777777" w:rsidTr="001745EF">
        <w:tc>
          <w:tcPr>
            <w:tcW w:w="2547" w:type="dxa"/>
          </w:tcPr>
          <w:p w14:paraId="7111AC7D" w14:textId="77777777" w:rsidR="00E66E32" w:rsidRPr="00FA059A" w:rsidRDefault="00E66E32" w:rsidP="00E66E32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47C48D1D" w:rsidR="00E66E32" w:rsidRPr="00FA059A" w:rsidRDefault="00E66E32" w:rsidP="00E66E3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290952D4" w:rsidR="00E66E32" w:rsidRPr="00FA059A" w:rsidRDefault="00E66E32" w:rsidP="00E66E3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.00, según tarifario vigente.</w:t>
            </w:r>
          </w:p>
        </w:tc>
        <w:tc>
          <w:tcPr>
            <w:tcW w:w="2693" w:type="dxa"/>
            <w:vAlign w:val="center"/>
          </w:tcPr>
          <w:p w14:paraId="584F56BC" w14:textId="77777777" w:rsidR="00E66E32" w:rsidRPr="00FA059A" w:rsidRDefault="00E66E32" w:rsidP="00E66E3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20C795BA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C7B998" w14:textId="026D1A79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E9D4B08" w14:textId="554CDACC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072A778" w14:textId="19F4FE90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6D6AB28" w14:textId="597CA007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D141F43" w14:textId="2E4BEED6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2164137" w14:textId="25E133EB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B917CF0" w14:textId="5AEF5AD9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B7D1279" w14:textId="019073E8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DBB2FEC" w14:textId="7A763963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4848433" w14:textId="7BC23C5C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5929CF7" w14:textId="5B4C457C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81298B1" w14:textId="1237C627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0B9832A" w14:textId="62B05909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254A57C" w14:textId="181893A2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1E47A35" w14:textId="3AE0DC90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F7A5714" w14:textId="64EB9E0C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E1B1B7C" w14:textId="411539F6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65D689C" w14:textId="5FE9B6E7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41A9742" w14:textId="188DFC72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A1A7377" w14:textId="548ED6C8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6D29764" w14:textId="354718BC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38CC555" w14:textId="73EF5DBF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0EC61B2" w14:textId="53CFD5C9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7495D3A" w14:textId="1D8DF606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A240AE9" w14:textId="5170D5FE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0CE4CC2" w14:textId="6D0141A9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440F28B" w14:textId="5B89609D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04C5EFF" w14:textId="61C1E627" w:rsidR="00012090" w:rsidRDefault="0001209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52FEC71" w14:textId="52D48490" w:rsidR="00012090" w:rsidRDefault="00BE6DE3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7A29D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3pt;height:550.4pt;z-index:251659264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42987649" r:id="rId8"/>
        </w:object>
      </w:r>
    </w:p>
    <w:p w14:paraId="3DEE57F6" w14:textId="1A638941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7953D6E" w14:textId="3B317A15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4254C4C" w14:textId="5A494416" w:rsidR="002667D0" w:rsidRDefault="002667D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7C5E718" w14:textId="32998220" w:rsidR="002667D0" w:rsidRDefault="002667D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621CED4" w14:textId="4D004DF9" w:rsidR="002667D0" w:rsidRDefault="002667D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15E451B" w14:textId="50B2E9D9" w:rsidR="002667D0" w:rsidRDefault="00BE6DE3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24D3D951">
          <v:shape id="_x0000_s1029" type="#_x0000_t75" style="position:absolute;margin-left:0;margin-top:.3pt;width:441.3pt;height:550.4pt;z-index:251661312;mso-position-horizontal:center;mso-position-horizontal-relative:text;mso-position-vertical:absolute;mso-position-vertical-relative:text" wrapcoords="661 118 661 21541 20939 21541 20902 118 661 118">
            <v:imagedata r:id="rId9" o:title=""/>
            <w10:wrap type="tight"/>
          </v:shape>
          <o:OLEObject Type="Embed" ProgID="Visio.Drawing.15" ShapeID="_x0000_s1029" DrawAspect="Content" ObjectID="_1742987650" r:id="rId10"/>
        </w:object>
      </w:r>
    </w:p>
    <w:p w14:paraId="49DB2AA3" w14:textId="2B5EE8D5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31708F2" w14:textId="61214201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3EE1746" w14:textId="0DD14D5E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35D5781" w14:textId="7069631A" w:rsidR="002667D0" w:rsidRDefault="00BE6DE3" w:rsidP="00FA059A">
      <w:pPr>
        <w:spacing w:after="0" w:line="240" w:lineRule="auto"/>
      </w:pPr>
      <w:r>
        <w:rPr>
          <w:noProof/>
        </w:rPr>
        <w:lastRenderedPageBreak/>
        <w:object w:dxaOrig="1440" w:dyaOrig="1440" w14:anchorId="610CC64D">
          <v:shape id="_x0000_s1030" type="#_x0000_t75" style="position:absolute;margin-left:0;margin-top:.3pt;width:441.3pt;height:550.4pt;z-index:251663360;mso-position-horizontal:center;mso-position-horizontal-relative:text;mso-position-vertical:absolute;mso-position-vertical-relative:text" wrapcoords="661 118 661 21541 20939 21541 20902 118 661 118">
            <v:imagedata r:id="rId11" o:title=""/>
            <w10:wrap type="tight"/>
          </v:shape>
          <o:OLEObject Type="Embed" ProgID="Visio.Drawing.15" ShapeID="_x0000_s1030" DrawAspect="Content" ObjectID="_1742987651" r:id="rId12"/>
        </w:object>
      </w:r>
    </w:p>
    <w:p w14:paraId="509CB127" w14:textId="321181EE" w:rsidR="002667D0" w:rsidRDefault="002667D0" w:rsidP="00FA059A">
      <w:pPr>
        <w:spacing w:after="0" w:line="240" w:lineRule="auto"/>
      </w:pPr>
    </w:p>
    <w:p w14:paraId="64B25948" w14:textId="3942E6BD" w:rsidR="002667D0" w:rsidRDefault="002667D0" w:rsidP="00FA059A">
      <w:pPr>
        <w:spacing w:after="0" w:line="240" w:lineRule="auto"/>
      </w:pPr>
    </w:p>
    <w:p w14:paraId="569AC344" w14:textId="224787D3" w:rsidR="002667D0" w:rsidRDefault="002667D0" w:rsidP="00FA059A">
      <w:pPr>
        <w:spacing w:after="0" w:line="240" w:lineRule="auto"/>
      </w:pPr>
    </w:p>
    <w:p w14:paraId="2D327F5F" w14:textId="425901E9" w:rsidR="002667D0" w:rsidRDefault="002667D0" w:rsidP="00FA059A">
      <w:pPr>
        <w:spacing w:after="0" w:line="240" w:lineRule="auto"/>
      </w:pPr>
    </w:p>
    <w:p w14:paraId="28AA5465" w14:textId="093B5583" w:rsidR="002667D0" w:rsidRDefault="002667D0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0CB4244" w14:textId="77777777" w:rsidR="004C51C5" w:rsidRDefault="004C51C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sectPr w:rsidR="004C51C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44D6" w14:textId="77777777" w:rsidR="00BE6DE3" w:rsidRDefault="00BE6DE3" w:rsidP="00F00C9B">
      <w:pPr>
        <w:spacing w:after="0" w:line="240" w:lineRule="auto"/>
      </w:pPr>
      <w:r>
        <w:separator/>
      </w:r>
    </w:p>
  </w:endnote>
  <w:endnote w:type="continuationSeparator" w:id="0">
    <w:p w14:paraId="76C37BFF" w14:textId="77777777" w:rsidR="00BE6DE3" w:rsidRDefault="00BE6DE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915CC" w14:textId="77777777" w:rsidR="00BE6DE3" w:rsidRDefault="00BE6DE3" w:rsidP="00F00C9B">
      <w:pPr>
        <w:spacing w:after="0" w:line="240" w:lineRule="auto"/>
      </w:pPr>
      <w:r>
        <w:separator/>
      </w:r>
    </w:p>
  </w:footnote>
  <w:footnote w:type="continuationSeparator" w:id="0">
    <w:p w14:paraId="2C3A1696" w14:textId="77777777" w:rsidR="00BE6DE3" w:rsidRDefault="00BE6DE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0C5DB5C" w14:textId="53A8438F" w:rsidR="001745EF" w:rsidRPr="00E66E32" w:rsidRDefault="001745EF" w:rsidP="00E66E32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E2BB5" w:rsidRPr="007E2BB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E2BB5">
          <w:rPr>
            <w:b/>
          </w:rPr>
          <w:t>10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55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A5409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29"/>
  </w:num>
  <w:num w:numId="7">
    <w:abstractNumId w:val="18"/>
  </w:num>
  <w:num w:numId="8">
    <w:abstractNumId w:val="19"/>
  </w:num>
  <w:num w:numId="9">
    <w:abstractNumId w:val="26"/>
  </w:num>
  <w:num w:numId="10">
    <w:abstractNumId w:val="11"/>
  </w:num>
  <w:num w:numId="11">
    <w:abstractNumId w:val="25"/>
  </w:num>
  <w:num w:numId="12">
    <w:abstractNumId w:val="28"/>
  </w:num>
  <w:num w:numId="13">
    <w:abstractNumId w:val="14"/>
  </w:num>
  <w:num w:numId="14">
    <w:abstractNumId w:val="6"/>
  </w:num>
  <w:num w:numId="15">
    <w:abstractNumId w:val="24"/>
  </w:num>
  <w:num w:numId="16">
    <w:abstractNumId w:val="7"/>
  </w:num>
  <w:num w:numId="17">
    <w:abstractNumId w:val="17"/>
  </w:num>
  <w:num w:numId="18">
    <w:abstractNumId w:val="1"/>
  </w:num>
  <w:num w:numId="19">
    <w:abstractNumId w:val="5"/>
  </w:num>
  <w:num w:numId="20">
    <w:abstractNumId w:val="21"/>
  </w:num>
  <w:num w:numId="21">
    <w:abstractNumId w:val="2"/>
  </w:num>
  <w:num w:numId="22">
    <w:abstractNumId w:val="13"/>
  </w:num>
  <w:num w:numId="23">
    <w:abstractNumId w:val="0"/>
  </w:num>
  <w:num w:numId="24">
    <w:abstractNumId w:val="27"/>
  </w:num>
  <w:num w:numId="25">
    <w:abstractNumId w:val="23"/>
  </w:num>
  <w:num w:numId="26">
    <w:abstractNumId w:val="9"/>
  </w:num>
  <w:num w:numId="27">
    <w:abstractNumId w:val="22"/>
  </w:num>
  <w:num w:numId="28">
    <w:abstractNumId w:val="3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2090"/>
    <w:rsid w:val="00035CBC"/>
    <w:rsid w:val="00044F12"/>
    <w:rsid w:val="00045985"/>
    <w:rsid w:val="00051E65"/>
    <w:rsid w:val="00087EB3"/>
    <w:rsid w:val="00094339"/>
    <w:rsid w:val="000E6B12"/>
    <w:rsid w:val="000F69BE"/>
    <w:rsid w:val="00105400"/>
    <w:rsid w:val="001109B9"/>
    <w:rsid w:val="001111F5"/>
    <w:rsid w:val="001163B6"/>
    <w:rsid w:val="00121CF8"/>
    <w:rsid w:val="00125DCB"/>
    <w:rsid w:val="00154E31"/>
    <w:rsid w:val="00156D3F"/>
    <w:rsid w:val="001745EF"/>
    <w:rsid w:val="001752CC"/>
    <w:rsid w:val="00177666"/>
    <w:rsid w:val="001952BC"/>
    <w:rsid w:val="001C7014"/>
    <w:rsid w:val="001E4EF7"/>
    <w:rsid w:val="001F6070"/>
    <w:rsid w:val="001F6BAE"/>
    <w:rsid w:val="00212CA4"/>
    <w:rsid w:val="00216DC4"/>
    <w:rsid w:val="00220F3C"/>
    <w:rsid w:val="002514B3"/>
    <w:rsid w:val="00256E99"/>
    <w:rsid w:val="00263AB7"/>
    <w:rsid w:val="002667D0"/>
    <w:rsid w:val="00276A8B"/>
    <w:rsid w:val="0029648E"/>
    <w:rsid w:val="002D4CC5"/>
    <w:rsid w:val="002E0885"/>
    <w:rsid w:val="002F75F9"/>
    <w:rsid w:val="00344C5B"/>
    <w:rsid w:val="00351419"/>
    <w:rsid w:val="00356729"/>
    <w:rsid w:val="003644D9"/>
    <w:rsid w:val="00377BC5"/>
    <w:rsid w:val="003A3867"/>
    <w:rsid w:val="003B6878"/>
    <w:rsid w:val="003D0D21"/>
    <w:rsid w:val="003D5209"/>
    <w:rsid w:val="003E4020"/>
    <w:rsid w:val="003E4DD1"/>
    <w:rsid w:val="003E6C88"/>
    <w:rsid w:val="00426EC6"/>
    <w:rsid w:val="00427E70"/>
    <w:rsid w:val="0043656D"/>
    <w:rsid w:val="0045680E"/>
    <w:rsid w:val="004712C1"/>
    <w:rsid w:val="00491182"/>
    <w:rsid w:val="004B0D41"/>
    <w:rsid w:val="004B5E6B"/>
    <w:rsid w:val="004C3B59"/>
    <w:rsid w:val="004C51C5"/>
    <w:rsid w:val="004D51DC"/>
    <w:rsid w:val="004D7EC0"/>
    <w:rsid w:val="004E1AEE"/>
    <w:rsid w:val="0054267C"/>
    <w:rsid w:val="00543FF8"/>
    <w:rsid w:val="005525A1"/>
    <w:rsid w:val="005605FA"/>
    <w:rsid w:val="00566210"/>
    <w:rsid w:val="005666BF"/>
    <w:rsid w:val="00571493"/>
    <w:rsid w:val="005808D4"/>
    <w:rsid w:val="0058239E"/>
    <w:rsid w:val="00595023"/>
    <w:rsid w:val="005A721E"/>
    <w:rsid w:val="005C2F1F"/>
    <w:rsid w:val="005C5AD8"/>
    <w:rsid w:val="005D1818"/>
    <w:rsid w:val="005D5E22"/>
    <w:rsid w:val="005F009F"/>
    <w:rsid w:val="005F2AB4"/>
    <w:rsid w:val="005F4B26"/>
    <w:rsid w:val="00622F33"/>
    <w:rsid w:val="00632CE3"/>
    <w:rsid w:val="00635952"/>
    <w:rsid w:val="00642832"/>
    <w:rsid w:val="00675990"/>
    <w:rsid w:val="00677194"/>
    <w:rsid w:val="00693105"/>
    <w:rsid w:val="006937A3"/>
    <w:rsid w:val="006B6B86"/>
    <w:rsid w:val="006C742A"/>
    <w:rsid w:val="006E6E87"/>
    <w:rsid w:val="00703950"/>
    <w:rsid w:val="00720779"/>
    <w:rsid w:val="007272C5"/>
    <w:rsid w:val="007575A7"/>
    <w:rsid w:val="007828F6"/>
    <w:rsid w:val="00784EDD"/>
    <w:rsid w:val="00786935"/>
    <w:rsid w:val="00795153"/>
    <w:rsid w:val="007A1FB7"/>
    <w:rsid w:val="007A52FD"/>
    <w:rsid w:val="007A5CD7"/>
    <w:rsid w:val="007C159A"/>
    <w:rsid w:val="007D443E"/>
    <w:rsid w:val="007E2BB5"/>
    <w:rsid w:val="007F2D55"/>
    <w:rsid w:val="00806B74"/>
    <w:rsid w:val="00815CA8"/>
    <w:rsid w:val="00825D3D"/>
    <w:rsid w:val="00841A6B"/>
    <w:rsid w:val="00866A24"/>
    <w:rsid w:val="008724BD"/>
    <w:rsid w:val="00892B08"/>
    <w:rsid w:val="008C05A7"/>
    <w:rsid w:val="008C3C67"/>
    <w:rsid w:val="008D2BA1"/>
    <w:rsid w:val="008E755A"/>
    <w:rsid w:val="00905FA2"/>
    <w:rsid w:val="009062D1"/>
    <w:rsid w:val="009115CD"/>
    <w:rsid w:val="00924102"/>
    <w:rsid w:val="009345E9"/>
    <w:rsid w:val="0093460B"/>
    <w:rsid w:val="00943684"/>
    <w:rsid w:val="009449DA"/>
    <w:rsid w:val="0096389B"/>
    <w:rsid w:val="00983CFC"/>
    <w:rsid w:val="009A3BC9"/>
    <w:rsid w:val="009C1CF1"/>
    <w:rsid w:val="009C7528"/>
    <w:rsid w:val="009E5A00"/>
    <w:rsid w:val="009F408A"/>
    <w:rsid w:val="00A238AD"/>
    <w:rsid w:val="00A428C1"/>
    <w:rsid w:val="00A45130"/>
    <w:rsid w:val="00A76035"/>
    <w:rsid w:val="00A77FA7"/>
    <w:rsid w:val="00AB0F78"/>
    <w:rsid w:val="00AC5FCA"/>
    <w:rsid w:val="00AE0690"/>
    <w:rsid w:val="00AF6AA2"/>
    <w:rsid w:val="00B02FC0"/>
    <w:rsid w:val="00B24866"/>
    <w:rsid w:val="00B25840"/>
    <w:rsid w:val="00B47D90"/>
    <w:rsid w:val="00B56967"/>
    <w:rsid w:val="00B77947"/>
    <w:rsid w:val="00B8491A"/>
    <w:rsid w:val="00B84FAA"/>
    <w:rsid w:val="00BB24CA"/>
    <w:rsid w:val="00BC1C56"/>
    <w:rsid w:val="00BC22B3"/>
    <w:rsid w:val="00BC3DE6"/>
    <w:rsid w:val="00BD627A"/>
    <w:rsid w:val="00BE6704"/>
    <w:rsid w:val="00BE6DE3"/>
    <w:rsid w:val="00BF216B"/>
    <w:rsid w:val="00C00626"/>
    <w:rsid w:val="00C208A1"/>
    <w:rsid w:val="00C320FA"/>
    <w:rsid w:val="00C430D0"/>
    <w:rsid w:val="00C70AE0"/>
    <w:rsid w:val="00C74CB3"/>
    <w:rsid w:val="00C91BA6"/>
    <w:rsid w:val="00CF311F"/>
    <w:rsid w:val="00CF5109"/>
    <w:rsid w:val="00D0781A"/>
    <w:rsid w:val="00D33559"/>
    <w:rsid w:val="00D51B5C"/>
    <w:rsid w:val="00D6078B"/>
    <w:rsid w:val="00D66F28"/>
    <w:rsid w:val="00D7216D"/>
    <w:rsid w:val="00DA4F1F"/>
    <w:rsid w:val="00DA61DF"/>
    <w:rsid w:val="00DA662F"/>
    <w:rsid w:val="00DC3980"/>
    <w:rsid w:val="00DF164C"/>
    <w:rsid w:val="00DF6923"/>
    <w:rsid w:val="00E3219F"/>
    <w:rsid w:val="00E34445"/>
    <w:rsid w:val="00E51588"/>
    <w:rsid w:val="00E56130"/>
    <w:rsid w:val="00E65E75"/>
    <w:rsid w:val="00E66E32"/>
    <w:rsid w:val="00E92FA9"/>
    <w:rsid w:val="00EA3C1C"/>
    <w:rsid w:val="00EC46A2"/>
    <w:rsid w:val="00EE07BC"/>
    <w:rsid w:val="00EE34D5"/>
    <w:rsid w:val="00F00C9B"/>
    <w:rsid w:val="00F102DF"/>
    <w:rsid w:val="00F209D5"/>
    <w:rsid w:val="00F20E5A"/>
    <w:rsid w:val="00F20EB6"/>
    <w:rsid w:val="00F24E33"/>
    <w:rsid w:val="00F76364"/>
    <w:rsid w:val="00F834CB"/>
    <w:rsid w:val="00F948D6"/>
    <w:rsid w:val="00FA0240"/>
    <w:rsid w:val="00FA059A"/>
    <w:rsid w:val="00FA0BA7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Dibujo_de_Microsoft_Visio2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1472</Words>
  <Characters>8096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12</cp:revision>
  <cp:lastPrinted>2021-11-18T18:04:00Z</cp:lastPrinted>
  <dcterms:created xsi:type="dcterms:W3CDTF">2023-04-12T18:31:00Z</dcterms:created>
  <dcterms:modified xsi:type="dcterms:W3CDTF">2023-04-14T20:28:00Z</dcterms:modified>
</cp:coreProperties>
</file>