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C6650B" w:rsidRPr="00C6650B" w14:paraId="2D06F5C5" w14:textId="77777777" w:rsidTr="00903975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C7473" w14:textId="77777777" w:rsidR="00C61CBB" w:rsidRPr="00C6650B" w:rsidRDefault="00C61CBB" w:rsidP="00903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C6650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C138E" w14:textId="77777777" w:rsidR="00C61CBB" w:rsidRPr="00C6650B" w:rsidRDefault="00C61CBB" w:rsidP="00903975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C6650B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C6650B" w:rsidRPr="00C6650B" w14:paraId="0E828B3E" w14:textId="77777777" w:rsidTr="00903975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F4F78" w14:textId="77777777" w:rsidR="00C61CBB" w:rsidRPr="00C6650B" w:rsidRDefault="00C61CBB" w:rsidP="00903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C6650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8A4AF" w14:textId="77777777" w:rsidR="00C61CBB" w:rsidRPr="00C6650B" w:rsidRDefault="00C61CBB" w:rsidP="00903975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C6650B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 xml:space="preserve">201 </w:t>
            </w:r>
            <w:r w:rsidRPr="00C6650B">
              <w:rPr>
                <w:rFonts w:ascii="Arial" w:eastAsia="Times New Roman" w:hAnsi="Arial" w:cs="Arial"/>
                <w:color w:val="404040" w:themeColor="text1" w:themeTint="BF"/>
                <w:sz w:val="21"/>
                <w:szCs w:val="21"/>
                <w:lang w:val="es-MX"/>
              </w:rPr>
              <w:t>Administración Financiera</w:t>
            </w:r>
          </w:p>
        </w:tc>
      </w:tr>
      <w:tr w:rsidR="00C61CBB" w:rsidRPr="00C6650B" w14:paraId="4DCD846E" w14:textId="77777777" w:rsidTr="00903975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248FCE" w14:textId="77777777" w:rsidR="00C61CBB" w:rsidRPr="00C6650B" w:rsidRDefault="00C61CBB" w:rsidP="0090397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C6650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TIPO DE PROCESO: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ADBA36" w14:textId="77777777" w:rsidR="00C61CBB" w:rsidRPr="00C6650B" w:rsidRDefault="00C61CBB" w:rsidP="00903975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C6650B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605E4F7E" w14:textId="77777777" w:rsidR="008609BF" w:rsidRPr="00C6650B" w:rsidRDefault="008609BF">
      <w:pPr>
        <w:rPr>
          <w:color w:val="404040" w:themeColor="text1" w:themeTint="BF"/>
        </w:rPr>
      </w:pPr>
    </w:p>
    <w:p w14:paraId="1D1C8551" w14:textId="71B3F58A" w:rsidR="00C61CBB" w:rsidRPr="00C6650B" w:rsidRDefault="00C61CBB" w:rsidP="00C61CBB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257"/>
      </w:tblGrid>
      <w:tr w:rsidR="00C6650B" w:rsidRPr="00C6650B" w14:paraId="0CDFFA1C" w14:textId="77777777" w:rsidTr="00903975">
        <w:tc>
          <w:tcPr>
            <w:tcW w:w="0" w:type="auto"/>
          </w:tcPr>
          <w:p w14:paraId="6A334785" w14:textId="77777777" w:rsidR="00C61CBB" w:rsidRPr="00C6650B" w:rsidRDefault="00C61CBB" w:rsidP="00903975">
            <w:pPr>
              <w:spacing w:after="0" w:line="240" w:lineRule="auto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C6650B"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  <w:t>No.</w:t>
            </w:r>
          </w:p>
        </w:tc>
        <w:tc>
          <w:tcPr>
            <w:tcW w:w="0" w:type="auto"/>
          </w:tcPr>
          <w:p w14:paraId="4C4BA404" w14:textId="77777777" w:rsidR="00C61CBB" w:rsidRPr="00C6650B" w:rsidRDefault="00C61CBB" w:rsidP="0090397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C6650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PREGUNTA</w:t>
            </w:r>
          </w:p>
        </w:tc>
      </w:tr>
      <w:tr w:rsidR="00C6650B" w:rsidRPr="00C6650B" w14:paraId="6B4BA62C" w14:textId="77777777" w:rsidTr="00903975">
        <w:tc>
          <w:tcPr>
            <w:tcW w:w="0" w:type="auto"/>
          </w:tcPr>
          <w:p w14:paraId="078AB0AF" w14:textId="77777777" w:rsidR="00C61CBB" w:rsidRPr="00C6650B" w:rsidRDefault="00C61CBB" w:rsidP="00903975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C6650B">
              <w:rPr>
                <w:rFonts w:ascii="Arial" w:eastAsia="Times New Roman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6EA8D900" w14:textId="77777777" w:rsidR="00C61CBB" w:rsidRPr="00C6650B" w:rsidRDefault="00C61CBB" w:rsidP="009039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  <w:r w:rsidRPr="00C6650B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NOMBRE DEL PROCESO O TRAMITE ADMINISTRATIVO </w:t>
            </w:r>
          </w:p>
          <w:p w14:paraId="7C0D140B" w14:textId="77777777" w:rsidR="00AA64DF" w:rsidRPr="00C6650B" w:rsidRDefault="00AA64DF" w:rsidP="005733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</w:pPr>
          </w:p>
          <w:p w14:paraId="07C9C9E9" w14:textId="1E6AA372" w:rsidR="00C61CBB" w:rsidRPr="00C6650B" w:rsidRDefault="00F053DC" w:rsidP="005733B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404040" w:themeColor="text1" w:themeTint="BF"/>
              </w:rPr>
            </w:pPr>
            <w:r w:rsidRPr="00C6650B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>L</w:t>
            </w:r>
            <w:r w:rsidR="00F76F44" w:rsidRPr="00C6650B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>ICENCIA DE PRODUCTOR SEMILLA, PARTES DE PLANTAS Y PLANTAS FRUTALES CERTIFICADAS</w:t>
            </w:r>
          </w:p>
          <w:p w14:paraId="184A0918" w14:textId="77777777" w:rsidR="00C61CBB" w:rsidRPr="00C6650B" w:rsidRDefault="00C61CBB" w:rsidP="00903975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404040" w:themeColor="text1" w:themeTint="BF"/>
              </w:rPr>
            </w:pPr>
          </w:p>
        </w:tc>
      </w:tr>
      <w:tr w:rsidR="00C6650B" w:rsidRPr="00C6650B" w14:paraId="3DE32CCA" w14:textId="77777777" w:rsidTr="00903975">
        <w:tc>
          <w:tcPr>
            <w:tcW w:w="0" w:type="auto"/>
          </w:tcPr>
          <w:p w14:paraId="5032D8A0" w14:textId="77777777" w:rsidR="00C61CBB" w:rsidRPr="00C6650B" w:rsidRDefault="00C61CBB" w:rsidP="00903975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C6650B">
              <w:rPr>
                <w:rFonts w:ascii="Arial" w:eastAsia="Times New Roman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49AD48AB" w14:textId="77777777" w:rsidR="00C61CBB" w:rsidRPr="00C6650B" w:rsidRDefault="00C61CBB" w:rsidP="009039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</w:rPr>
            </w:pPr>
            <w:r w:rsidRPr="00C6650B">
              <w:rPr>
                <w:rFonts w:ascii="Arial" w:eastAsia="Times New Roman" w:hAnsi="Arial" w:cs="Arial"/>
                <w:b/>
                <w:bCs/>
                <w:color w:val="404040" w:themeColor="text1" w:themeTint="BF"/>
              </w:rPr>
              <w:t xml:space="preserve">DIAGNOSTICO LEGAL (REVISIÓN DE NORMATIVA O BASE LEGAL) </w:t>
            </w:r>
          </w:p>
          <w:p w14:paraId="01B4B980" w14:textId="77777777" w:rsidR="002A7CEC" w:rsidRPr="00C6650B" w:rsidRDefault="002A7CEC" w:rsidP="002A7CEC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C6650B">
              <w:rPr>
                <w:rFonts w:ascii="Arial" w:hAnsi="Arial" w:cs="Arial"/>
                <w:color w:val="404040" w:themeColor="text1" w:themeTint="BF"/>
              </w:rPr>
              <w:t xml:space="preserve">Acuerdo Gubernativo, Normas Reglamentarias para la Producción, Certificación y Comercialización de Semillas Agrícolas y Forestales, Guatemala 12 de mayo de 1961; </w:t>
            </w:r>
          </w:p>
          <w:p w14:paraId="0D3D18ED" w14:textId="77777777" w:rsidR="002A7CEC" w:rsidRPr="00C6650B" w:rsidRDefault="002A7CEC" w:rsidP="002A7CEC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C6650B">
              <w:rPr>
                <w:rFonts w:ascii="Arial" w:hAnsi="Arial" w:cs="Arial"/>
                <w:color w:val="404040" w:themeColor="text1" w:themeTint="BF"/>
              </w:rPr>
              <w:t xml:space="preserve">Reglamento de Condiciones y Requisitos Básicos para los Semilleristas, Guatemala 19 de enero de 1962, </w:t>
            </w:r>
          </w:p>
          <w:p w14:paraId="7BF20321" w14:textId="77777777" w:rsidR="002A7CEC" w:rsidRPr="00C6650B" w:rsidRDefault="002A7CEC" w:rsidP="002A7CEC">
            <w:pPr>
              <w:pStyle w:val="Prrafodelista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C6650B">
              <w:rPr>
                <w:rFonts w:ascii="Arial" w:hAnsi="Arial" w:cs="Arial"/>
                <w:color w:val="404040" w:themeColor="text1" w:themeTint="BF"/>
              </w:rPr>
              <w:t xml:space="preserve">Acuerdo Ministerial 137-2007 (tarifas). </w:t>
            </w:r>
          </w:p>
          <w:p w14:paraId="7F1AB01C" w14:textId="77777777" w:rsidR="00C61CBB" w:rsidRPr="00C6650B" w:rsidRDefault="00C61CBB" w:rsidP="009039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</w:rPr>
            </w:pPr>
          </w:p>
        </w:tc>
      </w:tr>
      <w:tr w:rsidR="00C6650B" w:rsidRPr="00C6650B" w14:paraId="7ECA4DCE" w14:textId="77777777" w:rsidTr="00903975">
        <w:tc>
          <w:tcPr>
            <w:tcW w:w="0" w:type="auto"/>
          </w:tcPr>
          <w:p w14:paraId="3EF888DF" w14:textId="162E5796" w:rsidR="00C61CBB" w:rsidRPr="00C6650B" w:rsidRDefault="008A2EA5" w:rsidP="008A2EA5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eastAsia="Times New Roman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5FA7B2FF" w14:textId="77777777" w:rsidR="00C61CBB" w:rsidRPr="00C6650B" w:rsidRDefault="00C61CBB" w:rsidP="00903975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C6650B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DISEÑO ACTUAL Y REDISEÑO DEL PROCEDIMIENTO </w:t>
            </w:r>
          </w:p>
          <w:p w14:paraId="186CE10C" w14:textId="77777777" w:rsidR="00C61CBB" w:rsidRPr="00C6650B" w:rsidRDefault="00C61CBB" w:rsidP="009039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3847"/>
              <w:gridCol w:w="4105"/>
            </w:tblGrid>
            <w:tr w:rsidR="00C6650B" w:rsidRPr="00C6650B" w14:paraId="664442AC" w14:textId="77777777" w:rsidTr="00903975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749439" w14:textId="77777777" w:rsidR="00FD2467" w:rsidRPr="00C6650B" w:rsidRDefault="00FD2467" w:rsidP="00FD2467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C6650B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actuales</w:t>
                  </w:r>
                </w:p>
                <w:p w14:paraId="05466B05" w14:textId="77777777" w:rsidR="00FD2467" w:rsidRPr="00C6650B" w:rsidRDefault="00FD2467" w:rsidP="00FD2467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845F2D" w14:textId="0407C886" w:rsidR="00FD2467" w:rsidRPr="00C6650B" w:rsidRDefault="00FD2467" w:rsidP="00FD2467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C6650B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C6650B" w:rsidRPr="00C6650B" w14:paraId="16D541B7" w14:textId="77777777" w:rsidTr="00903975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FEDE91" w14:textId="6EBBCB9D" w:rsidR="00F76F44" w:rsidRPr="00C6650B" w:rsidRDefault="00F76F44" w:rsidP="005D047D">
                  <w:pPr>
                    <w:pStyle w:val="Prrafodelista"/>
                    <w:numPr>
                      <w:ilvl w:val="0"/>
                      <w:numId w:val="17"/>
                    </w:numPr>
                    <w:tabs>
                      <w:tab w:val="clear" w:pos="1410"/>
                    </w:tabs>
                    <w:ind w:left="466" w:hanging="283"/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</w:pPr>
                  <w:r w:rsidRPr="00C6650B"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  <w:t>Fotocopia Patente de Comercio</w:t>
                  </w:r>
                </w:p>
                <w:p w14:paraId="18AD296F" w14:textId="77777777" w:rsidR="00F76F44" w:rsidRPr="00C6650B" w:rsidRDefault="00F76F44" w:rsidP="00F76F44">
                  <w:pPr>
                    <w:pStyle w:val="Prrafodelista"/>
                    <w:numPr>
                      <w:ilvl w:val="0"/>
                      <w:numId w:val="17"/>
                    </w:numPr>
                    <w:tabs>
                      <w:tab w:val="clear" w:pos="1410"/>
                    </w:tabs>
                    <w:ind w:left="445" w:hanging="256"/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</w:pPr>
                  <w:r w:rsidRPr="00C6650B"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  <w:t>Fotocopia del acta que acredite al Representante Legal.</w:t>
                  </w:r>
                </w:p>
                <w:p w14:paraId="461B491C" w14:textId="3443D86C" w:rsidR="00F76F44" w:rsidRPr="00C6650B" w:rsidRDefault="00F76F44" w:rsidP="005D047D">
                  <w:pPr>
                    <w:pStyle w:val="Prrafodelista"/>
                    <w:numPr>
                      <w:ilvl w:val="0"/>
                      <w:numId w:val="17"/>
                    </w:numPr>
                    <w:tabs>
                      <w:tab w:val="clear" w:pos="1410"/>
                      <w:tab w:val="num" w:pos="466"/>
                    </w:tabs>
                    <w:ind w:left="466" w:hanging="283"/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</w:pPr>
                  <w:r w:rsidRPr="00C6650B"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  <w:t>Fotocopia de CUI/DPI del</w:t>
                  </w:r>
                  <w:r w:rsidR="005D047D" w:rsidRPr="00C6650B"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  <w:t xml:space="preserve"> R</w:t>
                  </w:r>
                  <w:r w:rsidRPr="00C6650B"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  <w:t xml:space="preserve">epresentante Legal </w:t>
                  </w:r>
                </w:p>
                <w:p w14:paraId="1FD0A372" w14:textId="77777777" w:rsidR="00F76F44" w:rsidRPr="00C6650B" w:rsidRDefault="00F76F44" w:rsidP="005D047D">
                  <w:pPr>
                    <w:numPr>
                      <w:ilvl w:val="0"/>
                      <w:numId w:val="17"/>
                    </w:numPr>
                    <w:ind w:left="445" w:hanging="256"/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</w:pPr>
                  <w:r w:rsidRPr="00C6650B"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  <w:t>Persona Individual solamente fotocopia CUI/DPI y</w:t>
                  </w:r>
                </w:p>
                <w:p w14:paraId="221B11F3" w14:textId="77777777" w:rsidR="00F76F44" w:rsidRPr="00C6650B" w:rsidRDefault="00F76F44" w:rsidP="005D047D">
                  <w:pPr>
                    <w:numPr>
                      <w:ilvl w:val="0"/>
                      <w:numId w:val="17"/>
                    </w:numPr>
                    <w:ind w:left="445" w:hanging="256"/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</w:pPr>
                  <w:r w:rsidRPr="00C6650B"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  <w:t>Recibo de pago del valor de la licencia, emitido por el banco BANRURAL.</w:t>
                  </w:r>
                </w:p>
                <w:p w14:paraId="0558B322" w14:textId="77777777" w:rsidR="00C61CBB" w:rsidRPr="00C6650B" w:rsidRDefault="00C61CBB" w:rsidP="0090397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EB3C4" w14:textId="0AC91C37" w:rsidR="00F76F44" w:rsidRDefault="00BC308A" w:rsidP="005D047D">
                  <w:pPr>
                    <w:pStyle w:val="Prrafodelista"/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color w:val="404040" w:themeColor="text1" w:themeTint="BF"/>
                      <w:sz w:val="18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18"/>
                    </w:rPr>
                    <w:t xml:space="preserve">Boleta </w:t>
                  </w:r>
                  <w:r w:rsidR="00F76F44" w:rsidRPr="00C6650B">
                    <w:rPr>
                      <w:rFonts w:ascii="Arial" w:hAnsi="Arial" w:cs="Arial"/>
                      <w:color w:val="404040" w:themeColor="text1" w:themeTint="BF"/>
                      <w:sz w:val="18"/>
                    </w:rPr>
                    <w:t>de pago.</w:t>
                  </w:r>
                </w:p>
                <w:p w14:paraId="604C1716" w14:textId="2D42151F" w:rsidR="00BC308A" w:rsidRPr="00C6650B" w:rsidRDefault="00BC308A" w:rsidP="005D047D">
                  <w:pPr>
                    <w:pStyle w:val="Prrafodelista"/>
                    <w:numPr>
                      <w:ilvl w:val="0"/>
                      <w:numId w:val="22"/>
                    </w:numPr>
                    <w:rPr>
                      <w:rFonts w:ascii="Arial" w:hAnsi="Arial" w:cs="Arial"/>
                      <w:color w:val="404040" w:themeColor="text1" w:themeTint="BF"/>
                      <w:sz w:val="18"/>
                    </w:rPr>
                  </w:pPr>
                  <w:r>
                    <w:rPr>
                      <w:rFonts w:ascii="Arial" w:hAnsi="Arial" w:cs="Arial"/>
                      <w:color w:val="404040" w:themeColor="text1" w:themeTint="BF"/>
                      <w:sz w:val="18"/>
                    </w:rPr>
                    <w:t>Factura o documento de origen.</w:t>
                  </w:r>
                </w:p>
                <w:p w14:paraId="3D834789" w14:textId="77777777" w:rsidR="00F76F44" w:rsidRPr="00C6650B" w:rsidRDefault="00F76F44" w:rsidP="00F76F44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</w:rPr>
                  </w:pPr>
                </w:p>
                <w:p w14:paraId="705C2ABC" w14:textId="44888E1E" w:rsidR="00F76F44" w:rsidRPr="00C6650B" w:rsidRDefault="00F76F44" w:rsidP="00F76F44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  <w:sz w:val="18"/>
                    </w:rPr>
                  </w:pPr>
                </w:p>
                <w:p w14:paraId="3E607E2C" w14:textId="77777777" w:rsidR="00C61CBB" w:rsidRPr="00C6650B" w:rsidRDefault="00C61CBB" w:rsidP="00F76F44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C6650B" w:rsidRPr="00C6650B" w14:paraId="7900DFB1" w14:textId="77777777" w:rsidTr="00903975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767507" w14:textId="77777777" w:rsidR="00FD2467" w:rsidRPr="00C6650B" w:rsidRDefault="00FD2467" w:rsidP="00FD2467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C6650B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  <w:p w14:paraId="5CCA8AA8" w14:textId="77777777" w:rsidR="00FD2467" w:rsidRPr="00C6650B" w:rsidRDefault="00FD2467" w:rsidP="00FD2467">
                  <w:pPr>
                    <w:pStyle w:val="Prrafodelista"/>
                    <w:ind w:left="445"/>
                    <w:rPr>
                      <w:rFonts w:ascii="Arial" w:hAnsi="Arial" w:cs="Arial"/>
                      <w:color w:val="404040" w:themeColor="text1" w:themeTint="BF"/>
                      <w:sz w:val="20"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363E4C" w14:textId="757479A9" w:rsidR="00FD2467" w:rsidRPr="00C6650B" w:rsidRDefault="00FD2467" w:rsidP="00FD2467">
                  <w:pPr>
                    <w:ind w:left="568"/>
                    <w:jc w:val="center"/>
                    <w:rPr>
                      <w:rFonts w:ascii="Arial" w:hAnsi="Arial" w:cs="Arial"/>
                      <w:color w:val="404040" w:themeColor="text1" w:themeTint="BF"/>
                      <w:sz w:val="18"/>
                    </w:rPr>
                  </w:pPr>
                  <w:r w:rsidRPr="00C6650B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C6650B" w:rsidRPr="00C6650B" w14:paraId="6995874D" w14:textId="77777777" w:rsidTr="00903975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621"/>
                  </w:tblGrid>
                  <w:tr w:rsidR="00C6650B" w:rsidRPr="00C6650B" w14:paraId="7636857C" w14:textId="77777777" w:rsidTr="00903975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E46DA42" w14:textId="444ED363" w:rsidR="00FD2467" w:rsidRPr="00C6650B" w:rsidRDefault="00FD2467" w:rsidP="00FD2467">
                        <w:pPr>
                          <w:pStyle w:val="Prrafodelista"/>
                          <w:numPr>
                            <w:ilvl w:val="0"/>
                            <w:numId w:val="16"/>
                          </w:num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  <w:lang w:val="es-MX"/>
                          </w:rPr>
                        </w:pPr>
                        <w:r w:rsidRPr="00C6650B">
                          <w:rPr>
                            <w:rFonts w:ascii="Arial" w:hAnsi="Arial" w:cs="Arial"/>
                            <w:color w:val="404040" w:themeColor="text1" w:themeTint="BF"/>
                            <w:lang w:val="es-MX"/>
                          </w:rPr>
                          <w:t>El</w:t>
                        </w:r>
                        <w:r w:rsidRPr="00C6650B">
                          <w:rPr>
                            <w:rFonts w:ascii="Arial" w:hAnsi="Arial" w:cs="Arial"/>
                            <w:iCs/>
                            <w:color w:val="404040" w:themeColor="text1" w:themeTint="BF"/>
                            <w:lang w:val="es-ES_tradnl"/>
                          </w:rPr>
                          <w:t xml:space="preserve"> Usuario interesado descarga el Formulario</w:t>
                        </w:r>
                        <w:r w:rsidRPr="00C6650B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de Solicitud de Licencia de Productor de Semillas Certificadas</w:t>
                        </w:r>
                        <w:r w:rsidRPr="00C6650B">
                          <w:rPr>
                            <w:rFonts w:ascii="Arial" w:hAnsi="Arial" w:cs="Arial"/>
                            <w:bCs/>
                            <w:color w:val="404040" w:themeColor="text1" w:themeTint="BF"/>
                            <w:lang w:val="es-ES_tradnl"/>
                          </w:rPr>
                          <w:t xml:space="preserve"> DFRN-01-R-011, en el portal del MAGA </w:t>
                        </w:r>
                        <w:r w:rsidRPr="00C6650B">
                          <w:rPr>
                            <w:rFonts w:ascii="Arial" w:hAnsi="Arial" w:cs="Arial"/>
                            <w:b/>
                            <w:bCs/>
                            <w:color w:val="404040" w:themeColor="text1" w:themeTint="BF"/>
                            <w:lang w:val="es-ES_tradnl"/>
                          </w:rPr>
                          <w:t>https://visar.maga.gob.gt/</w:t>
                        </w:r>
                        <w:r w:rsidRPr="00C6650B">
                          <w:rPr>
                            <w:rFonts w:ascii="Arial" w:hAnsi="Arial" w:cs="Arial"/>
                            <w:bCs/>
                            <w:color w:val="404040" w:themeColor="text1" w:themeTint="BF"/>
                            <w:lang w:val="es-ES_tradnl"/>
                          </w:rPr>
                          <w:t xml:space="preserve"> o lo solicita al Profesional Analista</w:t>
                        </w:r>
                        <w:r w:rsidRPr="00C6650B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del Departamento de Registro de Plantas y Viveros</w:t>
                        </w:r>
                        <w:r w:rsidRPr="00C6650B">
                          <w:rPr>
                            <w:rFonts w:ascii="Arial" w:hAnsi="Arial" w:cs="Arial"/>
                            <w:bCs/>
                            <w:color w:val="404040" w:themeColor="text1" w:themeTint="BF"/>
                            <w:lang w:val="es-ES_tradnl"/>
                          </w:rPr>
                          <w:t>.</w:t>
                        </w:r>
                      </w:p>
                      <w:p w14:paraId="4F2FC21C" w14:textId="77777777" w:rsidR="00FD2467" w:rsidRPr="00C6650B" w:rsidRDefault="00FD2467" w:rsidP="00FD2467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C6650B" w:rsidRPr="00C6650B" w14:paraId="3F55E01C" w14:textId="77777777" w:rsidTr="00903975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4ABD3AB" w14:textId="77777777" w:rsidR="00FD2467" w:rsidRPr="00C6650B" w:rsidRDefault="00FD2467" w:rsidP="00FD2467">
                        <w:pPr>
                          <w:pStyle w:val="Prrafodelista"/>
                          <w:numPr>
                            <w:ilvl w:val="0"/>
                            <w:numId w:val="16"/>
                          </w:num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C6650B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El Usuario ingresa el expediente a través de la </w:t>
                        </w:r>
                        <w:r w:rsidRPr="00C6650B">
                          <w:rPr>
                            <w:rFonts w:ascii="Arial" w:hAnsi="Arial" w:cs="Arial"/>
                            <w:color w:val="404040" w:themeColor="text1" w:themeTint="BF"/>
                          </w:rPr>
                          <w:lastRenderedPageBreak/>
                          <w:t>ventanilla del primer nivel del edificio de la OSU. El personal de ventanilla entrega al Profesional Analista del Departamento de Registro de Plantas y Viveros</w:t>
                        </w:r>
                        <w:r w:rsidRPr="00C6650B">
                          <w:rPr>
                            <w:rFonts w:ascii="Arial" w:hAnsi="Arial" w:cs="Arial"/>
                            <w:color w:val="404040" w:themeColor="text1" w:themeTint="BF"/>
                            <w:u w:val="words"/>
                          </w:rPr>
                          <w:t xml:space="preserve"> </w:t>
                        </w:r>
                        <w:r w:rsidRPr="00C6650B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el expediente para iniciar el proceso de análisis. </w:t>
                        </w:r>
                      </w:p>
                      <w:p w14:paraId="6EE41711" w14:textId="77777777" w:rsidR="00FD2467" w:rsidRPr="00C6650B" w:rsidRDefault="00FD2467" w:rsidP="00FD2467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C6650B" w:rsidRPr="00C6650B" w14:paraId="39D07562" w14:textId="77777777" w:rsidTr="00903975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C83729A" w14:textId="77777777" w:rsidR="00FD2467" w:rsidRPr="00C6650B" w:rsidRDefault="00FD2467" w:rsidP="00FD2467">
                        <w:pPr>
                          <w:pStyle w:val="Prrafodelista"/>
                          <w:numPr>
                            <w:ilvl w:val="0"/>
                            <w:numId w:val="16"/>
                          </w:numPr>
                          <w:jc w:val="both"/>
                          <w:rPr>
                            <w:rFonts w:ascii="Arial" w:hAnsi="Arial" w:cs="Arial"/>
                            <w:b/>
                            <w:bCs/>
                            <w:color w:val="404040" w:themeColor="text1" w:themeTint="BF"/>
                          </w:rPr>
                        </w:pPr>
                        <w:r w:rsidRPr="00C6650B">
                          <w:rPr>
                            <w:rFonts w:ascii="Arial" w:hAnsi="Arial" w:cs="Arial"/>
                            <w:color w:val="404040" w:themeColor="text1" w:themeTint="BF"/>
                          </w:rPr>
                          <w:lastRenderedPageBreak/>
                          <w:t>El Profesional Analista del Departamento de Registro de Campos Semilleristas recibe y verifica la información del formulario con su expediente adjunto.</w:t>
                        </w:r>
                      </w:p>
                    </w:tc>
                  </w:tr>
                  <w:tr w:rsidR="00C6650B" w:rsidRPr="00C6650B" w14:paraId="193EBA9F" w14:textId="77777777" w:rsidTr="00903975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D33F89C" w14:textId="3D509E6D" w:rsidR="00FD2467" w:rsidRPr="00C6650B" w:rsidRDefault="00FD2467" w:rsidP="00FD2467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C6650B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Si al analizar el formulario y expediente adjunto falta algún dato o documento, el Profesional Analista del Departamento de Plantas y Viveros devuelve el expediente con Boleta de Rechazo de Documentos DFRN-01-R-020.</w:t>
                        </w:r>
                      </w:p>
                      <w:p w14:paraId="1DD54181" w14:textId="77777777" w:rsidR="00FD2467" w:rsidRPr="00C6650B" w:rsidRDefault="00FD2467" w:rsidP="00FD2467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C6650B" w:rsidRPr="00C6650B" w14:paraId="48F067E3" w14:textId="77777777" w:rsidTr="00903975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68A278D" w14:textId="6FE6CB06" w:rsidR="00FD2467" w:rsidRPr="00C6650B" w:rsidRDefault="00FD2467" w:rsidP="005D047D">
                        <w:pPr>
                          <w:pStyle w:val="Prrafodelista"/>
                          <w:numPr>
                            <w:ilvl w:val="0"/>
                            <w:numId w:val="16"/>
                          </w:num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C6650B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El Profesional Analista del Departamento de Registro de Plantas y Viveros analiza y verifica la información del formulario con su expediente sí esta correcta la información elabora la Licencia de Productor de Semillas Certificadas DFRN-01-R-029. La licencia impresa en hoja de seguridad es enviada al jefe del departamento</w:t>
                        </w:r>
                        <w:r w:rsidRPr="00C6650B"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  <w:t xml:space="preserve"> y/o Profesional de apoyo al Departamento</w:t>
                        </w:r>
                        <w:r w:rsidRPr="00C6650B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para su firma.</w:t>
                        </w:r>
                      </w:p>
                      <w:p w14:paraId="4D1C1221" w14:textId="77777777" w:rsidR="00FD2467" w:rsidRPr="00C6650B" w:rsidRDefault="00FD2467" w:rsidP="00FD2467">
                        <w:pPr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C6650B" w:rsidRPr="00C6650B" w14:paraId="4E80099B" w14:textId="77777777" w:rsidTr="00903975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9CE3885" w14:textId="3F97A3BD" w:rsidR="00FD2467" w:rsidRPr="00C6650B" w:rsidRDefault="00FD2467" w:rsidP="005D047D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C6650B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El Jefe de Departamento y/o Profesional de apoyo al Departamento de Registro de Plantas y Viveros, firma de Visto Bueno la Licencia de Productor de Semillas </w:t>
                        </w:r>
                        <w:r w:rsidRPr="00C6650B">
                          <w:rPr>
                            <w:rFonts w:ascii="Arial" w:hAnsi="Arial" w:cs="Arial"/>
                            <w:color w:val="404040" w:themeColor="text1" w:themeTint="BF"/>
                          </w:rPr>
                          <w:lastRenderedPageBreak/>
                          <w:t>Certificadas, y la envía de vuelta al profesional Analista del Departamento de Registro de Plantas y Viveros</w:t>
                        </w:r>
                        <w:r w:rsidRPr="00C6650B">
                          <w:rPr>
                            <w:rFonts w:ascii="Arial" w:hAnsi="Arial" w:cs="Arial"/>
                            <w:bCs/>
                            <w:color w:val="404040" w:themeColor="text1" w:themeTint="BF"/>
                            <w:lang w:val="es-ES_tradnl"/>
                          </w:rPr>
                          <w:t>.</w:t>
                        </w:r>
                      </w:p>
                      <w:p w14:paraId="075B23FB" w14:textId="77777777" w:rsidR="00FD2467" w:rsidRPr="00C6650B" w:rsidRDefault="00FD2467" w:rsidP="00FD2467">
                        <w:p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C6650B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</w:t>
                        </w:r>
                      </w:p>
                    </w:tc>
                  </w:tr>
                  <w:tr w:rsidR="00C6650B" w:rsidRPr="00C6650B" w14:paraId="354016B9" w14:textId="77777777" w:rsidTr="00903975">
                    <w:tc>
                      <w:tcPr>
                        <w:tcW w:w="38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0FD6CB5" w14:textId="3333F870" w:rsidR="00FD2467" w:rsidRPr="00C6650B" w:rsidRDefault="00FD2467" w:rsidP="005D047D">
                        <w:pPr>
                          <w:numPr>
                            <w:ilvl w:val="0"/>
                            <w:numId w:val="16"/>
                          </w:num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C6650B">
                          <w:rPr>
                            <w:rFonts w:ascii="Arial" w:hAnsi="Arial" w:cs="Arial"/>
                            <w:color w:val="404040" w:themeColor="text1" w:themeTint="BF"/>
                          </w:rPr>
                          <w:lastRenderedPageBreak/>
                          <w:t>El Profesional Analista del Departamento de Registro de Plantas y Viveros entrega al personal de ventanilla de la OSU la Licencia de Productor de Semillas Certificadas DFRN-01-R-029. Para ser entregada al Usuario en ventanilla.</w:t>
                        </w:r>
                      </w:p>
                    </w:tc>
                  </w:tr>
                </w:tbl>
                <w:p w14:paraId="76B48F2B" w14:textId="77777777" w:rsidR="00FD2467" w:rsidRPr="00C6650B" w:rsidRDefault="00FD2467" w:rsidP="00FD2467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Tablaconcuadrcula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3879"/>
                  </w:tblGrid>
                  <w:tr w:rsidR="00BC308A" w:rsidRPr="00C6650B" w14:paraId="03787BA4" w14:textId="77777777" w:rsidTr="00903975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7C3F41C" w14:textId="35118979" w:rsidR="00BC308A" w:rsidRPr="00C6650B" w:rsidRDefault="00BC308A" w:rsidP="008F0A74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6960"/>
                          </w:tabs>
                          <w:ind w:left="333" w:hanging="283"/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  <w:bookmarkStart w:id="1" w:name="_Hlk126242042"/>
                        <w:r w:rsidRPr="008F0A74">
                          <w:rPr>
                            <w:rFonts w:ascii="Arial" w:hAnsi="Arial" w:cs="Arial"/>
                            <w:color w:val="404040" w:themeColor="text1" w:themeTint="BF"/>
                            <w:lang w:val="es-MX"/>
                          </w:rPr>
                          <w:lastRenderedPageBreak/>
                          <w:t>El</w:t>
                        </w:r>
                        <w:r w:rsidRPr="008F0A74">
                          <w:rPr>
                            <w:rFonts w:ascii="Arial" w:hAnsi="Arial" w:cs="Arial"/>
                            <w:iCs/>
                            <w:color w:val="404040" w:themeColor="text1" w:themeTint="BF"/>
                            <w:lang w:val="es-ES_tradnl"/>
                          </w:rPr>
                          <w:t xml:space="preserve"> usuario completa formulario en</w:t>
                        </w:r>
                        <w:r w:rsidR="008F0A74" w:rsidRPr="008F0A74">
                          <w:rPr>
                            <w:rFonts w:ascii="Arial" w:hAnsi="Arial" w:cs="Arial"/>
                            <w:iCs/>
                            <w:color w:val="404040" w:themeColor="text1" w:themeTint="BF"/>
                            <w:lang w:val="es-ES_tradnl"/>
                          </w:rPr>
                          <w:t xml:space="preserve"> el sistema informático</w:t>
                        </w:r>
                        <w:r w:rsidR="008F0A74">
                          <w:rPr>
                            <w:rFonts w:ascii="Arial" w:hAnsi="Arial" w:cs="Arial"/>
                            <w:iCs/>
                            <w:color w:val="404040" w:themeColor="text1" w:themeTint="BF"/>
                            <w:lang w:val="es-ES_tradnl"/>
                          </w:rPr>
                          <w:t xml:space="preserve">, </w:t>
                        </w:r>
                        <w:r w:rsidRPr="008F0A74">
                          <w:rPr>
                            <w:rFonts w:ascii="Arial" w:hAnsi="Arial" w:cs="Arial"/>
                            <w:iCs/>
                            <w:color w:val="404040" w:themeColor="text1" w:themeTint="BF"/>
                            <w:lang w:val="es-ES_tradnl"/>
                          </w:rPr>
                          <w:t>carga documentos requeridos y boleta de pago</w:t>
                        </w:r>
                        <w:r w:rsidR="008F0A74">
                          <w:rPr>
                            <w:rFonts w:ascii="Arial" w:hAnsi="Arial" w:cs="Arial"/>
                            <w:iCs/>
                            <w:color w:val="404040" w:themeColor="text1" w:themeTint="BF"/>
                            <w:lang w:val="es-ES_tradnl"/>
                          </w:rPr>
                          <w:t>.</w:t>
                        </w:r>
                      </w:p>
                    </w:tc>
                  </w:tr>
                  <w:tr w:rsidR="00BC308A" w:rsidRPr="00C6650B" w14:paraId="662505EC" w14:textId="77777777" w:rsidTr="00903975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EAC2836" w14:textId="77777777" w:rsidR="00BC308A" w:rsidRPr="00595EAB" w:rsidRDefault="00BC308A" w:rsidP="00BC308A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6960"/>
                          </w:tabs>
                          <w:ind w:left="333" w:hanging="283"/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595EAB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El Profesional Analista recibe solicitud en bandeja y revisa.</w:t>
                        </w:r>
                      </w:p>
                      <w:p w14:paraId="5D8F9B9F" w14:textId="77777777" w:rsidR="00BC308A" w:rsidRPr="00595EAB" w:rsidRDefault="00BC308A" w:rsidP="008F0A74">
                        <w:pPr>
                          <w:tabs>
                            <w:tab w:val="left" w:pos="6960"/>
                          </w:tabs>
                          <w:ind w:left="333"/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595EAB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Si: Sigue paso 3.</w:t>
                        </w:r>
                      </w:p>
                      <w:p w14:paraId="69521447" w14:textId="77777777" w:rsidR="00BC308A" w:rsidRPr="00595EAB" w:rsidRDefault="00BC308A" w:rsidP="008F0A74">
                        <w:pPr>
                          <w:tabs>
                            <w:tab w:val="left" w:pos="6960"/>
                          </w:tabs>
                          <w:ind w:left="333"/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595EAB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No: Devuelve para correcciones y regresa a paso 1. </w:t>
                        </w:r>
                      </w:p>
                      <w:p w14:paraId="7082D4A7" w14:textId="55C14B43" w:rsidR="00BC308A" w:rsidRPr="00C6650B" w:rsidRDefault="00BC308A" w:rsidP="00BC308A">
                        <w:pPr>
                          <w:tabs>
                            <w:tab w:val="left" w:pos="6960"/>
                          </w:tabs>
                          <w:ind w:left="720"/>
                          <w:contextualSpacing/>
                          <w:jc w:val="both"/>
                          <w:rPr>
                            <w:rFonts w:ascii="Arial" w:hAnsi="Arial" w:cs="Arial"/>
                            <w:bCs/>
                            <w:color w:val="404040" w:themeColor="text1" w:themeTint="BF"/>
                          </w:rPr>
                        </w:pPr>
                      </w:p>
                    </w:tc>
                  </w:tr>
                  <w:tr w:rsidR="00BC308A" w:rsidRPr="00C6650B" w14:paraId="34D95299" w14:textId="77777777" w:rsidTr="00903975">
                    <w:tc>
                      <w:tcPr>
                        <w:tcW w:w="387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CE0C8C1" w14:textId="77777777" w:rsidR="00BC308A" w:rsidRPr="00595EAB" w:rsidRDefault="00BC308A" w:rsidP="00BC308A">
                        <w:pPr>
                          <w:tabs>
                            <w:tab w:val="left" w:pos="6960"/>
                          </w:tabs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</w:p>
                      <w:p w14:paraId="2682493D" w14:textId="06E2E800" w:rsidR="00BC308A" w:rsidRPr="00595EAB" w:rsidRDefault="00BC308A" w:rsidP="008F0A74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6960"/>
                          </w:tabs>
                          <w:ind w:left="333" w:hanging="283"/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595EAB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El Profesional Analista genera</w:t>
                        </w:r>
                        <w:r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, valida </w:t>
                        </w:r>
                        <w:r w:rsidRPr="00595EAB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licencia </w:t>
                        </w:r>
                        <w:r w:rsidR="00496E7B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de productor de </w:t>
                        </w:r>
                        <w:r w:rsidR="00496E7B">
                          <w:rPr>
                            <w:rFonts w:ascii="Arial" w:hAnsi="Arial" w:cs="Arial"/>
                            <w:color w:val="404040" w:themeColor="text1" w:themeTint="BF"/>
                          </w:rPr>
                          <w:lastRenderedPageBreak/>
                          <w:t xml:space="preserve">semilla </w:t>
                        </w:r>
                        <w:r w:rsidRPr="00595EAB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y notifica al </w:t>
                        </w:r>
                        <w:r w:rsidR="008F0A74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u</w:t>
                        </w:r>
                        <w:r w:rsidRPr="00595EAB">
                          <w:rPr>
                            <w:rFonts w:ascii="Arial" w:hAnsi="Arial" w:cs="Arial"/>
                            <w:color w:val="404040" w:themeColor="text1" w:themeTint="BF"/>
                          </w:rPr>
                          <w:t>suario mediante</w:t>
                        </w:r>
                        <w:r w:rsidR="008F0A74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el</w:t>
                        </w:r>
                        <w:r w:rsidRPr="00595EAB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sistema informático.</w:t>
                        </w:r>
                      </w:p>
                      <w:p w14:paraId="6F407AAE" w14:textId="77777777" w:rsidR="00BC308A" w:rsidRPr="00595EAB" w:rsidRDefault="00BC308A" w:rsidP="00BC308A">
                        <w:pPr>
                          <w:tabs>
                            <w:tab w:val="left" w:pos="6960"/>
                          </w:tabs>
                          <w:ind w:left="360"/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</w:p>
                      <w:p w14:paraId="17AF5708" w14:textId="77777777" w:rsidR="00BC308A" w:rsidRPr="00595EAB" w:rsidRDefault="00BC308A" w:rsidP="00BC308A">
                        <w:p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</w:p>
                      <w:p w14:paraId="56C09322" w14:textId="3CAA7E16" w:rsidR="00BC308A" w:rsidRPr="00C6650B" w:rsidRDefault="00BC308A" w:rsidP="00BC308A">
                        <w:pPr>
                          <w:tabs>
                            <w:tab w:val="left" w:pos="6960"/>
                          </w:tabs>
                          <w:contextualSpacing/>
                          <w:jc w:val="both"/>
                          <w:rPr>
                            <w:rFonts w:ascii="Arial" w:hAnsi="Arial" w:cs="Arial"/>
                            <w:color w:val="404040" w:themeColor="text1" w:themeTint="BF"/>
                          </w:rPr>
                        </w:pPr>
                        <w:r w:rsidRPr="00595EAB">
                          <w:rPr>
                            <w:rFonts w:ascii="Arial" w:hAnsi="Arial" w:cs="Arial"/>
                            <w:color w:val="404040" w:themeColor="text1" w:themeTint="BF"/>
                          </w:rPr>
                          <w:t xml:space="preserve"> </w:t>
                        </w:r>
                      </w:p>
                    </w:tc>
                  </w:tr>
                  <w:bookmarkEnd w:id="1"/>
                </w:tbl>
                <w:p w14:paraId="0C9FCD59" w14:textId="77777777" w:rsidR="00FD2467" w:rsidRPr="00C6650B" w:rsidRDefault="00FD2467" w:rsidP="00FD2467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C6650B" w:rsidRPr="00C6650B" w14:paraId="5815D323" w14:textId="77777777" w:rsidTr="00903975">
              <w:tc>
                <w:tcPr>
                  <w:tcW w:w="3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E5922" w14:textId="77777777" w:rsidR="00FD2467" w:rsidRPr="00C6650B" w:rsidRDefault="00FD2467" w:rsidP="00FD2467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</w:p>
              </w:tc>
              <w:tc>
                <w:tcPr>
                  <w:tcW w:w="41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8E1059" w14:textId="77777777" w:rsidR="00FD2467" w:rsidRPr="00C6650B" w:rsidRDefault="00FD2467" w:rsidP="00FD2467">
                  <w:pPr>
                    <w:tabs>
                      <w:tab w:val="left" w:pos="6960"/>
                    </w:tabs>
                    <w:ind w:left="720"/>
                    <w:contextualSpacing/>
                    <w:jc w:val="both"/>
                    <w:rPr>
                      <w:rFonts w:ascii="Arial" w:hAnsi="Arial" w:cs="Arial"/>
                      <w:color w:val="404040" w:themeColor="text1" w:themeTint="BF"/>
                      <w:lang w:val="es-MX"/>
                    </w:rPr>
                  </w:pPr>
                </w:p>
              </w:tc>
            </w:tr>
          </w:tbl>
          <w:p w14:paraId="2874891D" w14:textId="79EF50D8" w:rsidR="00C61CBB" w:rsidRPr="00C6650B" w:rsidRDefault="00C61CBB" w:rsidP="009039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  <w:p w14:paraId="6E92D8E9" w14:textId="77777777" w:rsidR="005D047D" w:rsidRPr="00C6650B" w:rsidRDefault="005D047D" w:rsidP="005D047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C6650B">
              <w:rPr>
                <w:rFonts w:ascii="Arial" w:hAnsi="Arial" w:cs="Arial"/>
                <w:color w:val="404040" w:themeColor="text1" w:themeTint="BF"/>
                <w:lang w:eastAsia="es-GT"/>
              </w:rPr>
              <w:t>Tiempo: Actual:</w:t>
            </w:r>
            <w:r w:rsidRPr="00C6650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48 horas   </w:t>
            </w:r>
            <w:r w:rsidRPr="00C6650B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C6650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48 Horas</w:t>
            </w:r>
          </w:p>
          <w:p w14:paraId="12985DC1" w14:textId="576C5189" w:rsidR="005D047D" w:rsidRPr="00C6650B" w:rsidRDefault="005D047D" w:rsidP="005D047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C6650B">
              <w:rPr>
                <w:rFonts w:ascii="Arial" w:hAnsi="Arial" w:cs="Arial"/>
                <w:color w:val="404040" w:themeColor="text1" w:themeTint="BF"/>
                <w:lang w:eastAsia="es-GT"/>
              </w:rPr>
              <w:t>Costo: Actual:</w:t>
            </w:r>
            <w:r w:rsidRPr="00C6650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USD </w:t>
            </w:r>
            <w:r w:rsidR="00182699" w:rsidRPr="00C6650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3</w:t>
            </w:r>
            <w:r w:rsidRPr="00C6650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7.50 </w:t>
            </w:r>
            <w:r w:rsidR="00182699" w:rsidRPr="00C6650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(Q.290.00</w:t>
            </w:r>
            <w:proofErr w:type="gramStart"/>
            <w:r w:rsidR="00182699" w:rsidRPr="00C6650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)</w:t>
            </w:r>
            <w:r w:rsidRPr="00C6650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</w:t>
            </w:r>
            <w:r w:rsidRPr="00C6650B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proofErr w:type="gramEnd"/>
            <w:r w:rsidRPr="00C6650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: USD </w:t>
            </w:r>
            <w:r w:rsidR="00BC308A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3</w:t>
            </w:r>
            <w:r w:rsidRPr="00C6650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7.50</w:t>
            </w:r>
            <w:r w:rsidR="00182699" w:rsidRPr="00C6650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(</w:t>
            </w:r>
            <w:r w:rsidR="00977525" w:rsidRPr="00C6650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Q.</w:t>
            </w:r>
            <w:r w:rsidR="00BC308A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290</w:t>
            </w:r>
            <w:r w:rsidR="00182699" w:rsidRPr="00C6650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.</w:t>
            </w:r>
            <w:r w:rsidR="00BC308A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00</w:t>
            </w:r>
            <w:r w:rsidR="00182699" w:rsidRPr="00C6650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)</w:t>
            </w:r>
            <w:r w:rsidR="00BC308A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según tarifario vigente.</w:t>
            </w:r>
            <w:r w:rsidRPr="00C6650B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</w:t>
            </w:r>
          </w:p>
          <w:p w14:paraId="7ACF603B" w14:textId="77777777" w:rsidR="00D345DC" w:rsidRPr="00C6650B" w:rsidRDefault="005D047D" w:rsidP="005D047D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C6650B">
              <w:rPr>
                <w:rFonts w:ascii="Arial" w:hAnsi="Arial" w:cs="Arial"/>
                <w:color w:val="404040" w:themeColor="text1" w:themeTint="BF"/>
                <w:lang w:eastAsia="es-GT"/>
              </w:rPr>
              <w:t>Identificación de acciones interinstitucionales:</w:t>
            </w:r>
            <w:r w:rsidR="00D345DC" w:rsidRPr="00C6650B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</w:p>
          <w:p w14:paraId="7A51795F" w14:textId="237C838C" w:rsidR="005D047D" w:rsidRPr="00C6650B" w:rsidRDefault="00D345DC" w:rsidP="00D345DC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C6650B">
              <w:rPr>
                <w:rFonts w:ascii="Arial" w:hAnsi="Arial" w:cs="Arial"/>
                <w:color w:val="404040" w:themeColor="text1" w:themeTint="BF"/>
                <w:lang w:eastAsia="es-GT"/>
              </w:rPr>
              <w:t>Actual:</w:t>
            </w:r>
            <w:r w:rsidR="005D047D" w:rsidRPr="00C6650B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</w:t>
            </w:r>
            <w:r w:rsidR="005D047D" w:rsidRPr="00C6650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</w:t>
            </w:r>
            <w:r w:rsidR="005D047D" w:rsidRPr="00C6650B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="005D047D" w:rsidRPr="00C6650B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19BCE5D8" w14:textId="77777777" w:rsidR="00C61CBB" w:rsidRPr="00C6650B" w:rsidRDefault="00C61CBB" w:rsidP="0090397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3D768253" w14:textId="4D3CA2F6" w:rsidR="005D16DB" w:rsidRDefault="005D16DB" w:rsidP="00C61CBB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</w:p>
    <w:p w14:paraId="2A44A271" w14:textId="2618922F" w:rsidR="00812A23" w:rsidRDefault="00812A23" w:rsidP="00C61CBB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</w:p>
    <w:p w14:paraId="17ACD358" w14:textId="77777777" w:rsidR="00812A23" w:rsidRPr="00C6650B" w:rsidRDefault="00812A23" w:rsidP="00C61CBB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</w:p>
    <w:p w14:paraId="02AA293A" w14:textId="5C337759" w:rsidR="00C61CBB" w:rsidRPr="00C6650B" w:rsidRDefault="00C61CBB" w:rsidP="00C61CBB">
      <w:pPr>
        <w:rPr>
          <w:rFonts w:ascii="Arial" w:eastAsia="Times New Roman" w:hAnsi="Arial" w:cs="Arial"/>
          <w:b/>
          <w:color w:val="404040" w:themeColor="text1" w:themeTint="BF"/>
          <w:sz w:val="24"/>
        </w:rPr>
      </w:pPr>
      <w:r w:rsidRPr="00C6650B">
        <w:rPr>
          <w:rFonts w:ascii="Arial" w:eastAsia="Times New Roman" w:hAnsi="Arial" w:cs="Arial"/>
          <w:b/>
          <w:color w:val="404040" w:themeColor="text1" w:themeTint="BF"/>
          <w:sz w:val="24"/>
        </w:rPr>
        <w:t xml:space="preserve">ANEXO 1. 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2126"/>
        <w:gridCol w:w="2410"/>
        <w:gridCol w:w="2551"/>
      </w:tblGrid>
      <w:tr w:rsidR="00C6650B" w:rsidRPr="00C6650B" w14:paraId="7C9817DB" w14:textId="77777777" w:rsidTr="008A1389">
        <w:tc>
          <w:tcPr>
            <w:tcW w:w="2547" w:type="dxa"/>
            <w:shd w:val="clear" w:color="auto" w:fill="BDD6EE" w:themeFill="accent1" w:themeFillTint="66"/>
          </w:tcPr>
          <w:p w14:paraId="54FC4426" w14:textId="77777777" w:rsidR="00C61CBB" w:rsidRPr="00C6650B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6650B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2126" w:type="dxa"/>
            <w:shd w:val="clear" w:color="auto" w:fill="BDD6EE" w:themeFill="accent1" w:themeFillTint="66"/>
          </w:tcPr>
          <w:p w14:paraId="6CCF5AD8" w14:textId="77777777" w:rsidR="00C61CBB" w:rsidRPr="00C6650B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6650B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69DCF6AB" w14:textId="77777777" w:rsidR="00C61CBB" w:rsidRPr="00C6650B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6650B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551" w:type="dxa"/>
            <w:shd w:val="clear" w:color="auto" w:fill="BDD6EE" w:themeFill="accent1" w:themeFillTint="66"/>
          </w:tcPr>
          <w:p w14:paraId="5CEFF508" w14:textId="77777777" w:rsidR="00C61CBB" w:rsidRPr="00C6650B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6650B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C6650B" w:rsidRPr="00C6650B" w14:paraId="568AF54A" w14:textId="77777777" w:rsidTr="008A1389">
        <w:tc>
          <w:tcPr>
            <w:tcW w:w="2547" w:type="dxa"/>
          </w:tcPr>
          <w:p w14:paraId="71D83899" w14:textId="77777777" w:rsidR="00C61CBB" w:rsidRPr="00C6650B" w:rsidRDefault="00C61CBB" w:rsidP="00903975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C6650B">
              <w:rPr>
                <w:rFonts w:ascii="Arial" w:hAnsi="Arial" w:cs="Arial"/>
                <w:color w:val="404040" w:themeColor="text1" w:themeTint="BF"/>
              </w:rPr>
              <w:t xml:space="preserve">Número de actividades con valor añadido </w:t>
            </w:r>
          </w:p>
        </w:tc>
        <w:tc>
          <w:tcPr>
            <w:tcW w:w="2126" w:type="dxa"/>
          </w:tcPr>
          <w:p w14:paraId="0F003228" w14:textId="77777777" w:rsidR="00C61CBB" w:rsidRPr="00C6650B" w:rsidRDefault="008A1389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6650B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410" w:type="dxa"/>
          </w:tcPr>
          <w:p w14:paraId="1590E3A7" w14:textId="6C882737" w:rsidR="00C61CBB" w:rsidRPr="00C6650B" w:rsidRDefault="005D047D" w:rsidP="005D047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6650B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551" w:type="dxa"/>
          </w:tcPr>
          <w:p w14:paraId="727A3D34" w14:textId="58749303" w:rsidR="00C61CBB" w:rsidRPr="00C6650B" w:rsidRDefault="005D047D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6650B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C6650B" w:rsidRPr="00C6650B" w14:paraId="14969519" w14:textId="77777777" w:rsidTr="008A1389">
        <w:tc>
          <w:tcPr>
            <w:tcW w:w="2547" w:type="dxa"/>
          </w:tcPr>
          <w:p w14:paraId="2BF10C66" w14:textId="77777777" w:rsidR="00C61CBB" w:rsidRPr="00C6650B" w:rsidRDefault="00C61CBB" w:rsidP="00903975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C6650B">
              <w:rPr>
                <w:rFonts w:ascii="Arial" w:hAnsi="Arial" w:cs="Arial"/>
                <w:color w:val="404040" w:themeColor="text1" w:themeTint="BF"/>
              </w:rPr>
              <w:t xml:space="preserve">Número de actividades de control </w:t>
            </w:r>
          </w:p>
        </w:tc>
        <w:tc>
          <w:tcPr>
            <w:tcW w:w="2126" w:type="dxa"/>
          </w:tcPr>
          <w:p w14:paraId="597569D6" w14:textId="77777777" w:rsidR="00C61CBB" w:rsidRPr="00C6650B" w:rsidRDefault="008A1389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6650B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410" w:type="dxa"/>
          </w:tcPr>
          <w:p w14:paraId="086A2D35" w14:textId="12FBD41D" w:rsidR="00C61CBB" w:rsidRPr="00C6650B" w:rsidRDefault="005D047D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6650B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551" w:type="dxa"/>
          </w:tcPr>
          <w:p w14:paraId="6C550465" w14:textId="3E8880FC" w:rsidR="00C61CBB" w:rsidRPr="00C6650B" w:rsidRDefault="005D047D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6650B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C6650B" w:rsidRPr="00C6650B" w14:paraId="51D33867" w14:textId="77777777" w:rsidTr="008A1389">
        <w:tc>
          <w:tcPr>
            <w:tcW w:w="2547" w:type="dxa"/>
          </w:tcPr>
          <w:p w14:paraId="6FE2A40A" w14:textId="77777777" w:rsidR="00C61CBB" w:rsidRPr="00C6650B" w:rsidRDefault="00C61CBB" w:rsidP="00903975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C6650B">
              <w:rPr>
                <w:rFonts w:ascii="Arial" w:hAnsi="Arial" w:cs="Arial"/>
                <w:color w:val="404040" w:themeColor="text1" w:themeTint="BF"/>
              </w:rPr>
              <w:t xml:space="preserve">Número de actividades sin valor añadido </w:t>
            </w:r>
          </w:p>
        </w:tc>
        <w:tc>
          <w:tcPr>
            <w:tcW w:w="2126" w:type="dxa"/>
          </w:tcPr>
          <w:p w14:paraId="64BC0A2B" w14:textId="77777777" w:rsidR="00C61CBB" w:rsidRPr="00C6650B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6650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1CDEFB40" w14:textId="77777777" w:rsidR="00C61CBB" w:rsidRPr="00C6650B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6650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551" w:type="dxa"/>
          </w:tcPr>
          <w:p w14:paraId="315981BF" w14:textId="77777777" w:rsidR="00C61CBB" w:rsidRPr="00C6650B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6650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C6650B" w:rsidRPr="00C6650B" w14:paraId="17C55BF0" w14:textId="77777777" w:rsidTr="008A1389">
        <w:tc>
          <w:tcPr>
            <w:tcW w:w="2547" w:type="dxa"/>
          </w:tcPr>
          <w:p w14:paraId="2F27B437" w14:textId="77777777" w:rsidR="00C61CBB" w:rsidRPr="00C6650B" w:rsidRDefault="00C61CBB" w:rsidP="00903975">
            <w:pPr>
              <w:rPr>
                <w:rFonts w:ascii="Arial" w:hAnsi="Arial" w:cs="Arial"/>
                <w:color w:val="404040" w:themeColor="text1" w:themeTint="BF"/>
              </w:rPr>
            </w:pPr>
            <w:r w:rsidRPr="00C6650B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2126" w:type="dxa"/>
          </w:tcPr>
          <w:p w14:paraId="213971EE" w14:textId="77777777" w:rsidR="00C61CBB" w:rsidRPr="00C6650B" w:rsidRDefault="0043169E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6650B">
              <w:rPr>
                <w:rFonts w:ascii="Arial" w:hAnsi="Arial" w:cs="Arial"/>
                <w:color w:val="404040" w:themeColor="text1" w:themeTint="BF"/>
              </w:rPr>
              <w:t>48</w:t>
            </w:r>
            <w:r w:rsidR="00C61CBB" w:rsidRPr="00C6650B">
              <w:rPr>
                <w:rFonts w:ascii="Arial" w:hAnsi="Arial" w:cs="Arial"/>
                <w:color w:val="404040" w:themeColor="text1" w:themeTint="BF"/>
              </w:rPr>
              <w:t xml:space="preserve"> horas</w:t>
            </w:r>
          </w:p>
        </w:tc>
        <w:tc>
          <w:tcPr>
            <w:tcW w:w="2410" w:type="dxa"/>
          </w:tcPr>
          <w:p w14:paraId="33D48A08" w14:textId="77777777" w:rsidR="00C61CBB" w:rsidRPr="00C6650B" w:rsidRDefault="0043169E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6650B">
              <w:rPr>
                <w:rFonts w:ascii="Arial" w:hAnsi="Arial" w:cs="Arial"/>
                <w:color w:val="404040" w:themeColor="text1" w:themeTint="BF"/>
              </w:rPr>
              <w:t>48</w:t>
            </w:r>
            <w:r w:rsidR="00C61CBB" w:rsidRPr="00C6650B">
              <w:rPr>
                <w:rFonts w:ascii="Arial" w:hAnsi="Arial" w:cs="Arial"/>
                <w:color w:val="404040" w:themeColor="text1" w:themeTint="BF"/>
              </w:rPr>
              <w:t xml:space="preserve"> horas</w:t>
            </w:r>
          </w:p>
        </w:tc>
        <w:tc>
          <w:tcPr>
            <w:tcW w:w="2551" w:type="dxa"/>
          </w:tcPr>
          <w:p w14:paraId="7BC03530" w14:textId="77777777" w:rsidR="00C61CBB" w:rsidRPr="00C6650B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6650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C6650B" w:rsidRPr="00C6650B" w14:paraId="3DC9360D" w14:textId="77777777" w:rsidTr="008A1389">
        <w:tc>
          <w:tcPr>
            <w:tcW w:w="2547" w:type="dxa"/>
          </w:tcPr>
          <w:p w14:paraId="0964D670" w14:textId="77777777" w:rsidR="00C61CBB" w:rsidRPr="00C6650B" w:rsidRDefault="00C61CBB" w:rsidP="00903975">
            <w:pPr>
              <w:autoSpaceDE w:val="0"/>
              <w:autoSpaceDN w:val="0"/>
              <w:adjustRightInd w:val="0"/>
              <w:rPr>
                <w:rFonts w:ascii="Arial" w:hAnsi="Arial" w:cs="Arial"/>
                <w:color w:val="404040" w:themeColor="text1" w:themeTint="BF"/>
              </w:rPr>
            </w:pPr>
            <w:r w:rsidRPr="00C6650B">
              <w:rPr>
                <w:rFonts w:ascii="Arial" w:hAnsi="Arial" w:cs="Arial"/>
                <w:color w:val="404040" w:themeColor="text1" w:themeTint="BF"/>
              </w:rPr>
              <w:t xml:space="preserve">Número de requisitos solicitados </w:t>
            </w:r>
          </w:p>
        </w:tc>
        <w:tc>
          <w:tcPr>
            <w:tcW w:w="2126" w:type="dxa"/>
          </w:tcPr>
          <w:p w14:paraId="7C834EC4" w14:textId="77777777" w:rsidR="00C61CBB" w:rsidRPr="00C6650B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6650B"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410" w:type="dxa"/>
          </w:tcPr>
          <w:p w14:paraId="5471AB5D" w14:textId="4D6BF6AD" w:rsidR="00C61CBB" w:rsidRPr="00C6650B" w:rsidRDefault="005D047D" w:rsidP="005D047D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6650B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551" w:type="dxa"/>
          </w:tcPr>
          <w:p w14:paraId="27C7F9DC" w14:textId="7C890BBF" w:rsidR="00C61CBB" w:rsidRPr="00C6650B" w:rsidRDefault="005D047D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6650B">
              <w:rPr>
                <w:rFonts w:ascii="Arial" w:hAnsi="Arial" w:cs="Arial"/>
                <w:color w:val="404040" w:themeColor="text1" w:themeTint="BF"/>
              </w:rPr>
              <w:t>4</w:t>
            </w:r>
          </w:p>
        </w:tc>
      </w:tr>
      <w:tr w:rsidR="00C6650B" w:rsidRPr="00C6650B" w14:paraId="47AF170C" w14:textId="77777777" w:rsidTr="008A1389">
        <w:tc>
          <w:tcPr>
            <w:tcW w:w="2547" w:type="dxa"/>
          </w:tcPr>
          <w:p w14:paraId="6B2B7559" w14:textId="77777777" w:rsidR="00C61CBB" w:rsidRPr="00C6650B" w:rsidRDefault="00C61CBB" w:rsidP="00903975">
            <w:pPr>
              <w:rPr>
                <w:rFonts w:ascii="Arial" w:hAnsi="Arial" w:cs="Arial"/>
                <w:color w:val="404040" w:themeColor="text1" w:themeTint="BF"/>
              </w:rPr>
            </w:pPr>
            <w:r w:rsidRPr="00C6650B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2126" w:type="dxa"/>
          </w:tcPr>
          <w:p w14:paraId="7D41D55C" w14:textId="77777777" w:rsidR="00C61CBB" w:rsidRPr="00C6650B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6650B">
              <w:rPr>
                <w:rFonts w:ascii="Arial" w:hAnsi="Arial" w:cs="Arial"/>
                <w:color w:val="404040" w:themeColor="text1" w:themeTint="BF"/>
              </w:rPr>
              <w:t>Q. 290.00</w:t>
            </w:r>
            <w:r w:rsidR="008A1389" w:rsidRPr="00C6650B">
              <w:rPr>
                <w:rFonts w:ascii="Arial" w:hAnsi="Arial" w:cs="Arial"/>
                <w:color w:val="404040" w:themeColor="text1" w:themeTint="BF"/>
              </w:rPr>
              <w:t xml:space="preserve"> ($37.50)</w:t>
            </w:r>
          </w:p>
        </w:tc>
        <w:tc>
          <w:tcPr>
            <w:tcW w:w="2410" w:type="dxa"/>
          </w:tcPr>
          <w:p w14:paraId="61A31857" w14:textId="77777777" w:rsidR="00C61CBB" w:rsidRPr="00C6650B" w:rsidRDefault="008A1389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6650B">
              <w:rPr>
                <w:rFonts w:ascii="Arial" w:hAnsi="Arial" w:cs="Arial"/>
                <w:color w:val="404040" w:themeColor="text1" w:themeTint="BF"/>
              </w:rPr>
              <w:t>Q. 523.12 ($67.50)</w:t>
            </w:r>
          </w:p>
        </w:tc>
        <w:tc>
          <w:tcPr>
            <w:tcW w:w="2551" w:type="dxa"/>
          </w:tcPr>
          <w:p w14:paraId="48E9AD6D" w14:textId="77777777" w:rsidR="00C61CBB" w:rsidRPr="00C6650B" w:rsidRDefault="008A1389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6650B">
              <w:rPr>
                <w:rFonts w:ascii="Arial" w:hAnsi="Arial" w:cs="Arial"/>
                <w:color w:val="404040" w:themeColor="text1" w:themeTint="BF"/>
              </w:rPr>
              <w:t>Q. 233.12 ($30.00)</w:t>
            </w:r>
          </w:p>
        </w:tc>
      </w:tr>
      <w:tr w:rsidR="00C6650B" w:rsidRPr="00C6650B" w14:paraId="169DFB73" w14:textId="77777777" w:rsidTr="008A1389">
        <w:tc>
          <w:tcPr>
            <w:tcW w:w="2547" w:type="dxa"/>
          </w:tcPr>
          <w:p w14:paraId="23140925" w14:textId="77777777" w:rsidR="00C61CBB" w:rsidRPr="00C6650B" w:rsidRDefault="00C61CBB" w:rsidP="00903975">
            <w:pPr>
              <w:rPr>
                <w:rFonts w:ascii="Arial" w:hAnsi="Arial" w:cs="Arial"/>
                <w:color w:val="404040" w:themeColor="text1" w:themeTint="BF"/>
              </w:rPr>
            </w:pPr>
            <w:r w:rsidRPr="00C6650B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2126" w:type="dxa"/>
          </w:tcPr>
          <w:p w14:paraId="52AF857D" w14:textId="77777777" w:rsidR="00C61CBB" w:rsidRPr="00C6650B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6650B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32A0FD54" w14:textId="77777777" w:rsidR="00C61CBB" w:rsidRPr="00C6650B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6650B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551" w:type="dxa"/>
          </w:tcPr>
          <w:p w14:paraId="65234F16" w14:textId="77777777" w:rsidR="00C61CBB" w:rsidRPr="00C6650B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6650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C6650B" w:rsidRPr="00C6650B" w14:paraId="570CDCF8" w14:textId="77777777" w:rsidTr="008A1389">
        <w:tc>
          <w:tcPr>
            <w:tcW w:w="2547" w:type="dxa"/>
          </w:tcPr>
          <w:p w14:paraId="45C4394D" w14:textId="77777777" w:rsidR="00C61CBB" w:rsidRPr="00C6650B" w:rsidRDefault="00C61CBB" w:rsidP="00903975">
            <w:pPr>
              <w:rPr>
                <w:rFonts w:ascii="Arial" w:hAnsi="Arial" w:cs="Arial"/>
                <w:color w:val="404040" w:themeColor="text1" w:themeTint="BF"/>
              </w:rPr>
            </w:pPr>
            <w:r w:rsidRPr="00C6650B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2126" w:type="dxa"/>
          </w:tcPr>
          <w:p w14:paraId="13D7269A" w14:textId="77777777" w:rsidR="00C61CBB" w:rsidRPr="00C6650B" w:rsidRDefault="008A1389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6650B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410" w:type="dxa"/>
          </w:tcPr>
          <w:p w14:paraId="3FF09D70" w14:textId="77777777" w:rsidR="00C61CBB" w:rsidRPr="00C6650B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6650B"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2551" w:type="dxa"/>
          </w:tcPr>
          <w:p w14:paraId="0CD4B412" w14:textId="77777777" w:rsidR="00C61CBB" w:rsidRPr="00C6650B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6650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C61CBB" w:rsidRPr="00C6650B" w14:paraId="38560A0A" w14:textId="77777777" w:rsidTr="008A1389">
        <w:tc>
          <w:tcPr>
            <w:tcW w:w="2547" w:type="dxa"/>
          </w:tcPr>
          <w:p w14:paraId="23860C68" w14:textId="77777777" w:rsidR="00C61CBB" w:rsidRPr="00C6650B" w:rsidRDefault="00C61CBB" w:rsidP="00903975">
            <w:pPr>
              <w:rPr>
                <w:rFonts w:ascii="Arial" w:hAnsi="Arial" w:cs="Arial"/>
                <w:color w:val="404040" w:themeColor="text1" w:themeTint="BF"/>
              </w:rPr>
            </w:pPr>
            <w:r w:rsidRPr="00C6650B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2126" w:type="dxa"/>
          </w:tcPr>
          <w:p w14:paraId="6896C45A" w14:textId="77777777" w:rsidR="00C61CBB" w:rsidRPr="00C6650B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6650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7AF790FA" w14:textId="77777777" w:rsidR="00C61CBB" w:rsidRPr="00C6650B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6650B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551" w:type="dxa"/>
          </w:tcPr>
          <w:p w14:paraId="0681B053" w14:textId="0E1A870F" w:rsidR="005D16DB" w:rsidRPr="00C6650B" w:rsidRDefault="00C61CBB" w:rsidP="00903975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C6650B">
              <w:rPr>
                <w:rFonts w:ascii="Arial" w:hAnsi="Arial" w:cs="Arial"/>
                <w:color w:val="404040" w:themeColor="text1" w:themeTint="BF"/>
              </w:rPr>
              <w:t>0</w:t>
            </w:r>
          </w:p>
          <w:p w14:paraId="2ABBF8D5" w14:textId="77777777" w:rsidR="00C61CBB" w:rsidRPr="00C6650B" w:rsidRDefault="00C61CBB" w:rsidP="005D16DB">
            <w:pPr>
              <w:jc w:val="right"/>
              <w:rPr>
                <w:rFonts w:ascii="Arial" w:hAnsi="Arial" w:cs="Arial"/>
                <w:color w:val="404040" w:themeColor="text1" w:themeTint="BF"/>
              </w:rPr>
            </w:pPr>
          </w:p>
        </w:tc>
      </w:tr>
    </w:tbl>
    <w:p w14:paraId="2CA3B78C" w14:textId="68B08CAB" w:rsidR="00496E7B" w:rsidRPr="00C6650B" w:rsidRDefault="00234423" w:rsidP="005D16DB">
      <w:pPr>
        <w:rPr>
          <w:color w:val="404040" w:themeColor="text1" w:themeTint="BF"/>
        </w:rPr>
      </w:pPr>
      <w:r>
        <w:rPr>
          <w:noProof/>
        </w:rPr>
        <w:lastRenderedPageBreak/>
        <w:object w:dxaOrig="1440" w:dyaOrig="1440" w14:anchorId="250344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.3pt;width:441pt;height:562.5pt;z-index:251659264;mso-position-horizontal:center;mso-position-horizontal-relative:text;mso-position-vertical:absolute;mso-position-vertical-relative:text" wrapcoords="661 346 661 21341 20902 21341 20902 346 661 346">
            <v:imagedata r:id="rId8" o:title=""/>
            <w10:wrap type="tight"/>
          </v:shape>
          <o:OLEObject Type="Embed" ProgID="Visio.Drawing.15" ShapeID="_x0000_s1026" DrawAspect="Content" ObjectID="_1739001011" r:id="rId9"/>
        </w:object>
      </w:r>
    </w:p>
    <w:sectPr w:rsidR="00496E7B" w:rsidRPr="00C6650B"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1D118" w14:textId="77777777" w:rsidR="00234423" w:rsidRDefault="00234423" w:rsidP="005D16DB">
      <w:pPr>
        <w:spacing w:after="0" w:line="240" w:lineRule="auto"/>
      </w:pPr>
      <w:r>
        <w:separator/>
      </w:r>
    </w:p>
  </w:endnote>
  <w:endnote w:type="continuationSeparator" w:id="0">
    <w:p w14:paraId="02AE85A9" w14:textId="77777777" w:rsidR="00234423" w:rsidRDefault="00234423" w:rsidP="005D1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1295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445C783" w14:textId="3D461B8A" w:rsidR="008A2EA5" w:rsidRDefault="008A2EA5" w:rsidP="008A2EA5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03DB68" w14:textId="77777777" w:rsidR="008A2EA5" w:rsidRDefault="008A2EA5" w:rsidP="008A2EA5">
    <w:pPr>
      <w:pStyle w:val="Piedepgina"/>
    </w:pPr>
  </w:p>
  <w:p w14:paraId="6D8C3EAD" w14:textId="77777777" w:rsidR="008A2EA5" w:rsidRDefault="008A2E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13AC05" w14:textId="77777777" w:rsidR="00234423" w:rsidRDefault="00234423" w:rsidP="005D16DB">
      <w:pPr>
        <w:spacing w:after="0" w:line="240" w:lineRule="auto"/>
      </w:pPr>
      <w:r>
        <w:separator/>
      </w:r>
    </w:p>
  </w:footnote>
  <w:footnote w:type="continuationSeparator" w:id="0">
    <w:p w14:paraId="2E6C570E" w14:textId="77777777" w:rsidR="00234423" w:rsidRDefault="00234423" w:rsidP="005D16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ABC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F73651"/>
    <w:multiLevelType w:val="hybridMultilevel"/>
    <w:tmpl w:val="482E64A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C4A1E76"/>
    <w:multiLevelType w:val="hybridMultilevel"/>
    <w:tmpl w:val="F1F04ECA"/>
    <w:lvl w:ilvl="0" w:tplc="379A7A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0051ED"/>
    <w:multiLevelType w:val="hybridMultilevel"/>
    <w:tmpl w:val="2D9C0CD6"/>
    <w:lvl w:ilvl="0" w:tplc="B060C9B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065C9"/>
    <w:multiLevelType w:val="hybridMultilevel"/>
    <w:tmpl w:val="4A1ED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B3565"/>
    <w:multiLevelType w:val="hybridMultilevel"/>
    <w:tmpl w:val="482E64AA"/>
    <w:lvl w:ilvl="0" w:tplc="10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31649D8"/>
    <w:multiLevelType w:val="hybridMultilevel"/>
    <w:tmpl w:val="17D8315C"/>
    <w:lvl w:ilvl="0" w:tplc="EAD0B61E">
      <w:start w:val="1"/>
      <w:numFmt w:val="lowerLetter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100A0019" w:tentative="1">
      <w:start w:val="1"/>
      <w:numFmt w:val="lowerLetter"/>
      <w:lvlText w:val="%2."/>
      <w:lvlJc w:val="left"/>
      <w:pPr>
        <w:ind w:left="1800" w:hanging="360"/>
      </w:pPr>
    </w:lvl>
    <w:lvl w:ilvl="2" w:tplc="100A001B" w:tentative="1">
      <w:start w:val="1"/>
      <w:numFmt w:val="lowerRoman"/>
      <w:lvlText w:val="%3."/>
      <w:lvlJc w:val="right"/>
      <w:pPr>
        <w:ind w:left="2520" w:hanging="180"/>
      </w:pPr>
    </w:lvl>
    <w:lvl w:ilvl="3" w:tplc="100A000F" w:tentative="1">
      <w:start w:val="1"/>
      <w:numFmt w:val="decimal"/>
      <w:lvlText w:val="%4."/>
      <w:lvlJc w:val="left"/>
      <w:pPr>
        <w:ind w:left="3240" w:hanging="360"/>
      </w:pPr>
    </w:lvl>
    <w:lvl w:ilvl="4" w:tplc="100A0019" w:tentative="1">
      <w:start w:val="1"/>
      <w:numFmt w:val="lowerLetter"/>
      <w:lvlText w:val="%5."/>
      <w:lvlJc w:val="left"/>
      <w:pPr>
        <w:ind w:left="3960" w:hanging="360"/>
      </w:pPr>
    </w:lvl>
    <w:lvl w:ilvl="5" w:tplc="100A001B" w:tentative="1">
      <w:start w:val="1"/>
      <w:numFmt w:val="lowerRoman"/>
      <w:lvlText w:val="%6."/>
      <w:lvlJc w:val="right"/>
      <w:pPr>
        <w:ind w:left="4680" w:hanging="180"/>
      </w:pPr>
    </w:lvl>
    <w:lvl w:ilvl="6" w:tplc="100A000F" w:tentative="1">
      <w:start w:val="1"/>
      <w:numFmt w:val="decimal"/>
      <w:lvlText w:val="%7."/>
      <w:lvlJc w:val="left"/>
      <w:pPr>
        <w:ind w:left="5400" w:hanging="360"/>
      </w:pPr>
    </w:lvl>
    <w:lvl w:ilvl="7" w:tplc="100A0019" w:tentative="1">
      <w:start w:val="1"/>
      <w:numFmt w:val="lowerLetter"/>
      <w:lvlText w:val="%8."/>
      <w:lvlJc w:val="left"/>
      <w:pPr>
        <w:ind w:left="6120" w:hanging="360"/>
      </w:pPr>
    </w:lvl>
    <w:lvl w:ilvl="8" w:tplc="10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941B65"/>
    <w:multiLevelType w:val="hybridMultilevel"/>
    <w:tmpl w:val="F252D97E"/>
    <w:lvl w:ilvl="0" w:tplc="47805E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53180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CA5079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3136DFA"/>
    <w:multiLevelType w:val="hybridMultilevel"/>
    <w:tmpl w:val="27041564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7FE153A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240173C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D1F3CF4"/>
    <w:multiLevelType w:val="hybridMultilevel"/>
    <w:tmpl w:val="BF42B836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4141277"/>
    <w:multiLevelType w:val="hybridMultilevel"/>
    <w:tmpl w:val="F9C46930"/>
    <w:lvl w:ilvl="0" w:tplc="D3307C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EBE304F"/>
    <w:multiLevelType w:val="hybridMultilevel"/>
    <w:tmpl w:val="6AFCD4D6"/>
    <w:lvl w:ilvl="0" w:tplc="B220266C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ascii="Arial" w:eastAsia="Times New Roman" w:hAnsi="Arial" w:cs="Arial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18771B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3723818"/>
    <w:multiLevelType w:val="singleLevel"/>
    <w:tmpl w:val="7840C2EC"/>
    <w:lvl w:ilvl="0">
      <w:start w:val="4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21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F1646E4"/>
    <w:multiLevelType w:val="hybridMultilevel"/>
    <w:tmpl w:val="B6DC8488"/>
    <w:lvl w:ilvl="0" w:tplc="48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8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8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22"/>
  </w:num>
  <w:num w:numId="5">
    <w:abstractNumId w:val="12"/>
  </w:num>
  <w:num w:numId="6">
    <w:abstractNumId w:val="20"/>
  </w:num>
  <w:num w:numId="7">
    <w:abstractNumId w:val="0"/>
  </w:num>
  <w:num w:numId="8">
    <w:abstractNumId w:val="16"/>
  </w:num>
  <w:num w:numId="9">
    <w:abstractNumId w:val="21"/>
  </w:num>
  <w:num w:numId="10">
    <w:abstractNumId w:val="6"/>
  </w:num>
  <w:num w:numId="11">
    <w:abstractNumId w:val="4"/>
  </w:num>
  <w:num w:numId="12">
    <w:abstractNumId w:val="17"/>
  </w:num>
  <w:num w:numId="13">
    <w:abstractNumId w:val="19"/>
  </w:num>
  <w:num w:numId="14">
    <w:abstractNumId w:val="11"/>
  </w:num>
  <w:num w:numId="15">
    <w:abstractNumId w:val="14"/>
  </w:num>
  <w:num w:numId="16">
    <w:abstractNumId w:val="8"/>
  </w:num>
  <w:num w:numId="17">
    <w:abstractNumId w:val="18"/>
  </w:num>
  <w:num w:numId="18">
    <w:abstractNumId w:val="9"/>
  </w:num>
  <w:num w:numId="19">
    <w:abstractNumId w:val="13"/>
  </w:num>
  <w:num w:numId="20">
    <w:abstractNumId w:val="3"/>
  </w:num>
  <w:num w:numId="21">
    <w:abstractNumId w:val="7"/>
  </w:num>
  <w:num w:numId="22">
    <w:abstractNumId w:val="1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MX" w:vendorID="64" w:dllVersion="6" w:nlCheck="1" w:checkStyle="0"/>
  <w:activeWritingStyle w:appName="MSWord" w:lang="es-ES_tradnl" w:vendorID="64" w:dllVersion="6" w:nlCheck="1" w:checkStyle="1"/>
  <w:activeWritingStyle w:appName="MSWord" w:lang="es-GT" w:vendorID="64" w:dllVersion="4096" w:nlCheck="1" w:checkStyle="0"/>
  <w:activeWritingStyle w:appName="MSWord" w:lang="es-MX" w:vendorID="64" w:dllVersion="4096" w:nlCheck="1" w:checkStyle="0"/>
  <w:activeWritingStyle w:appName="MSWord" w:lang="es-GT" w:vendorID="64" w:dllVersion="0" w:nlCheck="1" w:checkStyle="0"/>
  <w:activeWritingStyle w:appName="MSWord" w:lang="pt-BR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GT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07A"/>
    <w:rsid w:val="00035053"/>
    <w:rsid w:val="00070E13"/>
    <w:rsid w:val="000F31F7"/>
    <w:rsid w:val="00166C17"/>
    <w:rsid w:val="00182699"/>
    <w:rsid w:val="00186943"/>
    <w:rsid w:val="00190021"/>
    <w:rsid w:val="001F339A"/>
    <w:rsid w:val="001F3758"/>
    <w:rsid w:val="001F6899"/>
    <w:rsid w:val="00234423"/>
    <w:rsid w:val="002A7CEC"/>
    <w:rsid w:val="002D272A"/>
    <w:rsid w:val="00393560"/>
    <w:rsid w:val="0043169E"/>
    <w:rsid w:val="00451FC8"/>
    <w:rsid w:val="00496E7B"/>
    <w:rsid w:val="00510033"/>
    <w:rsid w:val="00516E98"/>
    <w:rsid w:val="005733B4"/>
    <w:rsid w:val="005D047D"/>
    <w:rsid w:val="005D16DB"/>
    <w:rsid w:val="005D6120"/>
    <w:rsid w:val="00643A78"/>
    <w:rsid w:val="00644FFA"/>
    <w:rsid w:val="006A26CF"/>
    <w:rsid w:val="00701FDD"/>
    <w:rsid w:val="00797DC6"/>
    <w:rsid w:val="007A7F02"/>
    <w:rsid w:val="007B38EB"/>
    <w:rsid w:val="007C03A2"/>
    <w:rsid w:val="00803E47"/>
    <w:rsid w:val="00812A23"/>
    <w:rsid w:val="0081511A"/>
    <w:rsid w:val="008609BF"/>
    <w:rsid w:val="00891B60"/>
    <w:rsid w:val="008A1389"/>
    <w:rsid w:val="008A2EA5"/>
    <w:rsid w:val="008F0A74"/>
    <w:rsid w:val="00977525"/>
    <w:rsid w:val="00A0428F"/>
    <w:rsid w:val="00AA64DF"/>
    <w:rsid w:val="00AB7057"/>
    <w:rsid w:val="00B16A5B"/>
    <w:rsid w:val="00B61AD3"/>
    <w:rsid w:val="00B92CC6"/>
    <w:rsid w:val="00BC308A"/>
    <w:rsid w:val="00C24F6C"/>
    <w:rsid w:val="00C351E9"/>
    <w:rsid w:val="00C504F4"/>
    <w:rsid w:val="00C61CBB"/>
    <w:rsid w:val="00C6650B"/>
    <w:rsid w:val="00CE15E1"/>
    <w:rsid w:val="00D078B5"/>
    <w:rsid w:val="00D345DC"/>
    <w:rsid w:val="00D42FEB"/>
    <w:rsid w:val="00D47C9B"/>
    <w:rsid w:val="00DD701B"/>
    <w:rsid w:val="00DE0C48"/>
    <w:rsid w:val="00DF3043"/>
    <w:rsid w:val="00E238AD"/>
    <w:rsid w:val="00E52410"/>
    <w:rsid w:val="00E713AF"/>
    <w:rsid w:val="00EC255B"/>
    <w:rsid w:val="00F04622"/>
    <w:rsid w:val="00F053DC"/>
    <w:rsid w:val="00F11D63"/>
    <w:rsid w:val="00F76F44"/>
    <w:rsid w:val="00F9107A"/>
    <w:rsid w:val="00FD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40C2E908"/>
  <w15:docId w15:val="{18946A50-74BE-4092-B167-6BC5C854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A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61CBB"/>
    <w:pPr>
      <w:ind w:left="720"/>
      <w:contextualSpacing/>
    </w:pPr>
    <w:rPr>
      <w:rFonts w:eastAsia="Times New Roman" w:cs="Times New Roman"/>
    </w:rPr>
  </w:style>
  <w:style w:type="table" w:styleId="Tablaconcuadrcula">
    <w:name w:val="Table Grid"/>
    <w:basedOn w:val="Tablanormal"/>
    <w:uiPriority w:val="39"/>
    <w:rsid w:val="00C61CB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D16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16DB"/>
  </w:style>
  <w:style w:type="paragraph" w:styleId="Piedepgina">
    <w:name w:val="footer"/>
    <w:basedOn w:val="Normal"/>
    <w:link w:val="PiedepginaCar"/>
    <w:uiPriority w:val="99"/>
    <w:unhideWhenUsed/>
    <w:rsid w:val="005D16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3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Dibujo_de_Microsoft_Visio.vsdx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49086-583E-46CE-AA45-3407B3295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610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Erwing Omar Posadas</dc:creator>
  <cp:lastModifiedBy>Gabriel Antonio Lara Hernandez</cp:lastModifiedBy>
  <cp:revision>35</cp:revision>
  <dcterms:created xsi:type="dcterms:W3CDTF">2022-12-19T17:14:00Z</dcterms:created>
  <dcterms:modified xsi:type="dcterms:W3CDTF">2023-02-27T17:04:00Z</dcterms:modified>
</cp:coreProperties>
</file>