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4B4E70" w:rsidRPr="004B4E70" w14:paraId="37C7411A" w14:textId="77777777" w:rsidTr="00F86ED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8B96" w14:textId="77777777" w:rsidR="007C159A" w:rsidRPr="004B4E70" w:rsidRDefault="007C159A" w:rsidP="00F86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4B4E7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0443" w14:textId="77777777" w:rsidR="007C159A" w:rsidRPr="004B4E70" w:rsidRDefault="007C159A" w:rsidP="00F86ED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B4E7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4B4E70" w:rsidRPr="004B4E70" w14:paraId="080F6620" w14:textId="77777777" w:rsidTr="00F86ED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5636" w14:textId="77777777" w:rsidR="007C159A" w:rsidRPr="004B4E70" w:rsidRDefault="007C159A" w:rsidP="00F86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B4E7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58AB" w14:textId="77777777" w:rsidR="007C159A" w:rsidRPr="004B4E70" w:rsidRDefault="00D53AA2" w:rsidP="00F86ED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B4E7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4B4E70" w:rsidRPr="004B4E70" w14:paraId="7C2B255D" w14:textId="77777777" w:rsidTr="00F86ED9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9079" w14:textId="77777777" w:rsidR="00672E9F" w:rsidRPr="004B4E70" w:rsidRDefault="00672E9F" w:rsidP="00672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B4E7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C4A4C" w14:textId="77777777" w:rsidR="00672E9F" w:rsidRPr="004B4E70" w:rsidRDefault="00672E9F" w:rsidP="00672E9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highlight w:val="yellow"/>
                <w:lang w:eastAsia="es-GT"/>
              </w:rPr>
            </w:pPr>
            <w:r w:rsidRPr="004B4E7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  <w:r w:rsidRPr="004B4E70">
              <w:rPr>
                <w:rFonts w:ascii="Arial" w:eastAsia="Times New Roman" w:hAnsi="Arial" w:cs="Arial"/>
                <w:b/>
                <w:color w:val="404040" w:themeColor="text1" w:themeTint="BF"/>
                <w:highlight w:val="yellow"/>
                <w:lang w:eastAsia="es-GT"/>
              </w:rPr>
              <w:t xml:space="preserve"> </w:t>
            </w:r>
          </w:p>
        </w:tc>
      </w:tr>
    </w:tbl>
    <w:p w14:paraId="1E45663C" w14:textId="77777777" w:rsidR="008C3C67" w:rsidRPr="004B4E70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4B4E70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4B4E70" w:rsidRPr="004B4E70" w14:paraId="50EDBE62" w14:textId="77777777" w:rsidTr="00F86ED9">
        <w:tc>
          <w:tcPr>
            <w:tcW w:w="0" w:type="auto"/>
          </w:tcPr>
          <w:p w14:paraId="676FD29A" w14:textId="77777777" w:rsidR="009C1CF1" w:rsidRPr="004B4E70" w:rsidRDefault="009C1CF1" w:rsidP="00F86ED9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47EF50BC" w14:textId="337FFD82" w:rsidR="009C1CF1" w:rsidRPr="004B4E70" w:rsidRDefault="009C1CF1" w:rsidP="00F86ED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4B4E7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AF4C9C" w:rsidRPr="004B4E70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4B4E7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42F920A0" w14:textId="77777777" w:rsidR="00DC3980" w:rsidRPr="004B4E70" w:rsidRDefault="00DC3980" w:rsidP="00F86ED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6A657C47" w14:textId="0276379D" w:rsidR="006648F3" w:rsidRPr="004B4E70" w:rsidRDefault="006648F3" w:rsidP="006648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highlight w:val="yellow"/>
                <w:lang w:eastAsia="es-GT"/>
              </w:rPr>
            </w:pPr>
            <w:r w:rsidRPr="004B4E7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REGISTRO EXPERIMENTAL DE </w:t>
            </w:r>
            <w:r w:rsidRPr="004B4E7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SUSTANCIAS AFINES A PLAGUICIDAS, PLAGUICIDAS MICROBIANOS, PLAGUICIDAS BIOQUÍMICOS, ARTRÓPODOS, PREDADORES, PARÁSITOS</w:t>
            </w:r>
            <w:r w:rsidR="00617CD5" w:rsidRPr="004B4E7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Y</w:t>
            </w:r>
            <w:r w:rsidRPr="004B4E7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 PARASITOIDES</w:t>
            </w:r>
          </w:p>
          <w:p w14:paraId="525DAE0C" w14:textId="77777777" w:rsidR="003A0EC8" w:rsidRPr="004B4E70" w:rsidRDefault="003A0EC8" w:rsidP="00672E9F">
            <w:pPr>
              <w:spacing w:after="0" w:line="240" w:lineRule="auto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6EEADEAB" w14:textId="73ACA3D5" w:rsidR="00672E9F" w:rsidRPr="004B4E70" w:rsidRDefault="00672E9F" w:rsidP="00672E9F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AF4C9C" w:rsidRPr="004B4E70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4B4E70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436D3DEE" w14:textId="77777777" w:rsidR="00DA6A26" w:rsidRPr="004B4E70" w:rsidRDefault="003A0EC8" w:rsidP="00672E9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4B4E70" w:rsidRPr="004B4E70" w14:paraId="19A69415" w14:textId="77777777" w:rsidTr="00F86ED9">
        <w:tc>
          <w:tcPr>
            <w:tcW w:w="0" w:type="auto"/>
          </w:tcPr>
          <w:p w14:paraId="4BAD9728" w14:textId="77777777" w:rsidR="008C3C67" w:rsidRPr="004B4E70" w:rsidRDefault="004D51DC" w:rsidP="00F86ED9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5D8CC667" w14:textId="67396F50" w:rsidR="008C3C67" w:rsidRPr="004B4E70" w:rsidRDefault="003A3867" w:rsidP="00F86ED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AF4C9C" w:rsidRPr="004B4E70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4B4E70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4B4E7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4B4E70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4B4E7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7CA43455" w14:textId="77777777" w:rsidR="003A0EC8" w:rsidRPr="004B4E70" w:rsidRDefault="003A0EC8" w:rsidP="00AF4C9C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 xml:space="preserve">Acuerdo Gubernativo </w:t>
            </w:r>
            <w:r w:rsidR="004D4337" w:rsidRPr="004B4E70">
              <w:rPr>
                <w:rFonts w:ascii="Arial" w:hAnsi="Arial" w:cs="Arial"/>
                <w:color w:val="404040" w:themeColor="text1" w:themeTint="BF"/>
              </w:rPr>
              <w:t>No. 87-2011 Reglamento para el</w:t>
            </w:r>
            <w:r w:rsidR="004D4337" w:rsidRPr="004B4E70">
              <w:rPr>
                <w:rFonts w:ascii="Arial" w:hAnsi="Arial" w:cs="Arial"/>
                <w:bCs/>
                <w:color w:val="404040" w:themeColor="text1" w:themeTint="BF"/>
              </w:rPr>
              <w:t xml:space="preserve"> Registro, Renovación, Endoso (autorización de uso) y Cesión de Sustancias Afines a Plaguicidas, Plaguicidas Microbianos, Plaguicidas Bioquímicos, Artrópodos, Predadores, Parásitos, Parasitoides; los requisitos para su importación, exportación y retorno; así como el Registro de Personas Individuales y Jurídicas relacionadas a estos insumos, ante el Ministerio de Agricultura Ganadería y Alimentación.</w:t>
            </w:r>
            <w:r w:rsidRPr="004B4E70">
              <w:rPr>
                <w:rFonts w:ascii="Arial" w:hAnsi="Arial" w:cs="Arial"/>
                <w:color w:val="404040" w:themeColor="text1" w:themeTint="BF"/>
              </w:rPr>
              <w:t xml:space="preserve">  </w:t>
            </w:r>
          </w:p>
          <w:p w14:paraId="27138809" w14:textId="77777777" w:rsidR="00672E9F" w:rsidRPr="004B4E70" w:rsidRDefault="00672E9F" w:rsidP="00AF4C9C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335687DA" w14:textId="77777777" w:rsidR="003A0EC8" w:rsidRPr="004B4E70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4B4E70" w:rsidRPr="004B4E70" w14:paraId="16741390" w14:textId="77777777" w:rsidTr="00F86ED9">
        <w:tc>
          <w:tcPr>
            <w:tcW w:w="0" w:type="auto"/>
          </w:tcPr>
          <w:p w14:paraId="08694615" w14:textId="5C2BACE6" w:rsidR="008C3C67" w:rsidRPr="004B4E70" w:rsidRDefault="00814A67" w:rsidP="00814A6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49B23CEA" w14:textId="77777777" w:rsidR="008C3C67" w:rsidRPr="004B4E70" w:rsidRDefault="002D4CC5" w:rsidP="00F86ED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B4E70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4B4E70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55D7BA11" w14:textId="77777777" w:rsidR="00672E9F" w:rsidRPr="004B4E70" w:rsidRDefault="00672E9F" w:rsidP="00F86ED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4B4E70" w:rsidRPr="004B4E70" w14:paraId="78E9CE8E" w14:textId="77777777" w:rsidTr="00327E4F">
              <w:tc>
                <w:tcPr>
                  <w:tcW w:w="4070" w:type="dxa"/>
                </w:tcPr>
                <w:p w14:paraId="500A0EF1" w14:textId="77777777" w:rsidR="00672E9F" w:rsidRPr="004B4E70" w:rsidRDefault="00672E9F" w:rsidP="00672E9F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2CEC1B8E" w14:textId="77777777" w:rsidR="00672E9F" w:rsidRPr="004B4E70" w:rsidRDefault="00672E9F" w:rsidP="00672E9F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4B4E70" w:rsidRPr="004B4E70" w14:paraId="69B339D1" w14:textId="77777777" w:rsidTr="00327E4F">
              <w:tc>
                <w:tcPr>
                  <w:tcW w:w="4070" w:type="dxa"/>
                </w:tcPr>
                <w:p w14:paraId="3CA611BA" w14:textId="77777777" w:rsidR="00672E9F" w:rsidRPr="004B4E70" w:rsidRDefault="00672E9F" w:rsidP="00672E9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Formulario de Solicitud de Registro Experimental de Sustancias Afines a Plaguicidas, Plaguicidas Microbianos, Plaguicidas Bioquímicos, Artrópodos, Predadores, Parásitos, Parasitoides </w:t>
                  </w:r>
                </w:p>
              </w:tc>
              <w:tc>
                <w:tcPr>
                  <w:tcW w:w="3882" w:type="dxa"/>
                </w:tcPr>
                <w:p w14:paraId="4A02D507" w14:textId="70807DC3" w:rsidR="00672E9F" w:rsidRPr="004B4E70" w:rsidRDefault="001A4357" w:rsidP="00672E9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1.Formulario de Solicitud de Registro Experimental de Sustancias Afines a Plaguicidas, Plaguicidas Microbianos, Plaguicidas Bioquímicos, Artrópodos, Predadores, Parásitos, Parasitoides</w:t>
                  </w:r>
                </w:p>
              </w:tc>
            </w:tr>
            <w:tr w:rsidR="004B4E70" w:rsidRPr="004B4E70" w14:paraId="2997035D" w14:textId="77777777" w:rsidTr="00327E4F">
              <w:tc>
                <w:tcPr>
                  <w:tcW w:w="4070" w:type="dxa"/>
                </w:tcPr>
                <w:p w14:paraId="0F437BD1" w14:textId="4AD9F070" w:rsidR="00672E9F" w:rsidRPr="004B4E70" w:rsidRDefault="00672E9F" w:rsidP="00C20A02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 xml:space="preserve"> Hoja de Datos de Seguridad</w:t>
                  </w:r>
                </w:p>
              </w:tc>
              <w:tc>
                <w:tcPr>
                  <w:tcW w:w="3882" w:type="dxa"/>
                </w:tcPr>
                <w:p w14:paraId="5092C4DC" w14:textId="295C9978" w:rsidR="00672E9F" w:rsidRPr="004B4E70" w:rsidRDefault="001A4357" w:rsidP="00C20A02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</w:t>
                  </w:r>
                  <w:r w:rsidR="00672E9F"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="00672E9F" w:rsidRPr="004B4E70">
                    <w:rPr>
                      <w:rFonts w:ascii="Arial" w:hAnsi="Arial" w:cs="Arial"/>
                      <w:color w:val="404040" w:themeColor="text1" w:themeTint="BF"/>
                    </w:rPr>
                    <w:t xml:space="preserve"> Hoja de Datos de Seguridad</w:t>
                  </w:r>
                </w:p>
              </w:tc>
            </w:tr>
            <w:tr w:rsidR="004B4E70" w:rsidRPr="004B4E70" w14:paraId="18A535DE" w14:textId="77777777" w:rsidTr="00327E4F">
              <w:tc>
                <w:tcPr>
                  <w:tcW w:w="4070" w:type="dxa"/>
                </w:tcPr>
                <w:p w14:paraId="1CCFA9EC" w14:textId="6E2AE90C" w:rsidR="00672E9F" w:rsidRPr="004B4E70" w:rsidRDefault="00672E9F" w:rsidP="00C20A02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>3. Dos (2) Fotocopias simples de la factura comercial</w:t>
                  </w:r>
                </w:p>
              </w:tc>
              <w:tc>
                <w:tcPr>
                  <w:tcW w:w="3882" w:type="dxa"/>
                </w:tcPr>
                <w:p w14:paraId="65B68C16" w14:textId="167BE955" w:rsidR="00672E9F" w:rsidRPr="004B4E70" w:rsidRDefault="001A4357" w:rsidP="00672E9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672E9F" w:rsidRPr="004B4E70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617CD5" w:rsidRPr="004B4E70">
                    <w:rPr>
                      <w:rFonts w:ascii="Arial" w:hAnsi="Arial" w:cs="Arial"/>
                      <w:color w:val="404040" w:themeColor="text1" w:themeTint="BF"/>
                    </w:rPr>
                    <w:t>Cop</w:t>
                  </w:r>
                  <w:r w:rsidR="00672E9F" w:rsidRPr="004B4E70">
                    <w:rPr>
                      <w:rFonts w:ascii="Arial" w:hAnsi="Arial" w:cs="Arial"/>
                      <w:color w:val="404040" w:themeColor="text1" w:themeTint="BF"/>
                    </w:rPr>
                    <w:t>ia</w:t>
                  </w:r>
                  <w:r w:rsidR="00617CD5" w:rsidRPr="004B4E70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672E9F" w:rsidRPr="004B4E70">
                    <w:rPr>
                      <w:rFonts w:ascii="Arial" w:hAnsi="Arial" w:cs="Arial"/>
                      <w:color w:val="404040" w:themeColor="text1" w:themeTint="BF"/>
                    </w:rPr>
                    <w:t>de la factura comercial</w:t>
                  </w:r>
                </w:p>
                <w:p w14:paraId="6FF80358" w14:textId="77777777" w:rsidR="00672E9F" w:rsidRPr="004B4E70" w:rsidRDefault="00672E9F" w:rsidP="00672E9F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4B4E70" w:rsidRPr="004B4E70" w14:paraId="47508EC7" w14:textId="77777777" w:rsidTr="00327E4F">
              <w:tc>
                <w:tcPr>
                  <w:tcW w:w="4070" w:type="dxa"/>
                </w:tcPr>
                <w:p w14:paraId="3069A09F" w14:textId="3DF7514C" w:rsidR="00672E9F" w:rsidRPr="004B4E70" w:rsidRDefault="00672E9F" w:rsidP="00C20A02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>4. Protocolo de Investigación, cuando proceda</w:t>
                  </w:r>
                </w:p>
              </w:tc>
              <w:tc>
                <w:tcPr>
                  <w:tcW w:w="3882" w:type="dxa"/>
                </w:tcPr>
                <w:p w14:paraId="57ED57DD" w14:textId="2A76F86D" w:rsidR="00672E9F" w:rsidRPr="004B4E70" w:rsidRDefault="001A4357" w:rsidP="00C20A02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="00672E9F" w:rsidRPr="004B4E70">
                    <w:rPr>
                      <w:rFonts w:ascii="Arial" w:hAnsi="Arial" w:cs="Arial"/>
                      <w:color w:val="404040" w:themeColor="text1" w:themeTint="BF"/>
                    </w:rPr>
                    <w:t>. Protocolo de Investigación, cuando proceda</w:t>
                  </w:r>
                </w:p>
              </w:tc>
            </w:tr>
            <w:tr w:rsidR="004B4E70" w:rsidRPr="004B4E70" w14:paraId="31C6EF8A" w14:textId="77777777" w:rsidTr="00327E4F">
              <w:tc>
                <w:tcPr>
                  <w:tcW w:w="4070" w:type="dxa"/>
                </w:tcPr>
                <w:p w14:paraId="78824BCB" w14:textId="77777777" w:rsidR="00672E9F" w:rsidRPr="004B4E70" w:rsidRDefault="00672E9F" w:rsidP="00672E9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>5. Estudio de Análisis de Riesgo, cuando proceda</w:t>
                  </w:r>
                </w:p>
              </w:tc>
              <w:tc>
                <w:tcPr>
                  <w:tcW w:w="3882" w:type="dxa"/>
                </w:tcPr>
                <w:p w14:paraId="39A2B357" w14:textId="575A04D9" w:rsidR="00672E9F" w:rsidRPr="004B4E70" w:rsidRDefault="001A4357" w:rsidP="00672E9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="00672E9F" w:rsidRPr="004B4E70">
                    <w:rPr>
                      <w:rFonts w:ascii="Arial" w:hAnsi="Arial" w:cs="Arial"/>
                      <w:color w:val="404040" w:themeColor="text1" w:themeTint="BF"/>
                    </w:rPr>
                    <w:t>. Estudio de Análisis de Riesgo, cuando proceda</w:t>
                  </w:r>
                </w:p>
              </w:tc>
            </w:tr>
            <w:tr w:rsidR="004B4E70" w:rsidRPr="004B4E70" w14:paraId="5021EF93" w14:textId="77777777" w:rsidTr="00327E4F">
              <w:tc>
                <w:tcPr>
                  <w:tcW w:w="4070" w:type="dxa"/>
                </w:tcPr>
                <w:p w14:paraId="2FBD5471" w14:textId="4259E119" w:rsidR="0083170B" w:rsidRPr="004B4E70" w:rsidRDefault="001A4357" w:rsidP="001A435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="0083170B" w:rsidRPr="004B4E70">
                    <w:rPr>
                      <w:rFonts w:ascii="Arial" w:hAnsi="Arial" w:cs="Arial"/>
                      <w:color w:val="404040" w:themeColor="text1" w:themeTint="BF"/>
                    </w:rPr>
                    <w:t xml:space="preserve">. Supervisión de pruebas experimentales por parte del personal designado de MAGA, según Acuerdo Gubernativo </w:t>
                  </w: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>No. 87-2011 Reglamento para el</w:t>
                  </w: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Registro, Renovación, Endoso (autorización de uso) y Cesión de Sustancias Afines a Plaguicidas, Plaguicidas Microbianos, Plaguicidas Bioquímicos, Artrópodos, Predadores, Parásitos, Parasitoides</w:t>
                  </w:r>
                </w:p>
              </w:tc>
              <w:tc>
                <w:tcPr>
                  <w:tcW w:w="3882" w:type="dxa"/>
                </w:tcPr>
                <w:p w14:paraId="0D5D5210" w14:textId="3CE945A6" w:rsidR="0083170B" w:rsidRPr="004B4E70" w:rsidRDefault="001A4357" w:rsidP="0083170B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>6. Supervisión de pruebas experimentales por parte del personal designado de MAGA, según Acuerdo Gubernativo No. 87-2011 Reglamento para el</w:t>
                  </w: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Registro, Renovación, Endoso (autorización de uso) y Cesión de Sustancias Afines a Plaguicidas, Plaguicidas Microbianos, Plaguicidas Bioquímicos, Artrópodos, Predadores, Parásitos, Parasitoides</w:t>
                  </w:r>
                </w:p>
              </w:tc>
            </w:tr>
            <w:tr w:rsidR="004B4E70" w:rsidRPr="004B4E70" w14:paraId="7D7997E1" w14:textId="77777777" w:rsidTr="00327E4F">
              <w:tc>
                <w:tcPr>
                  <w:tcW w:w="4070" w:type="dxa"/>
                </w:tcPr>
                <w:p w14:paraId="4606C8DC" w14:textId="5AC418A5" w:rsidR="0083170B" w:rsidRPr="004B4E70" w:rsidRDefault="0083170B" w:rsidP="0083170B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7. Pago del 4 por millar sobre el valor FOB de la factura comercial</w:t>
                  </w:r>
                </w:p>
              </w:tc>
              <w:tc>
                <w:tcPr>
                  <w:tcW w:w="3882" w:type="dxa"/>
                </w:tcPr>
                <w:p w14:paraId="0D547E2F" w14:textId="16D7437D" w:rsidR="0083170B" w:rsidRPr="004B4E70" w:rsidRDefault="001A4357" w:rsidP="0083170B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>7</w:t>
                  </w:r>
                  <w:r w:rsidR="0083170B" w:rsidRPr="004B4E70">
                    <w:rPr>
                      <w:rFonts w:ascii="Arial" w:hAnsi="Arial" w:cs="Arial"/>
                      <w:color w:val="404040" w:themeColor="text1" w:themeTint="BF"/>
                    </w:rPr>
                    <w:t>. Boleta de pago</w:t>
                  </w:r>
                </w:p>
              </w:tc>
            </w:tr>
          </w:tbl>
          <w:p w14:paraId="02289B1E" w14:textId="6AD37C64" w:rsidR="00617CD5" w:rsidRPr="004B4E70" w:rsidRDefault="00617CD5" w:rsidP="00F86ED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D8097EC" w14:textId="77777777" w:rsidR="00AB770C" w:rsidRPr="004B4E70" w:rsidRDefault="00AB770C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4B4E70" w:rsidRPr="004B4E70" w14:paraId="12863140" w14:textId="77777777" w:rsidTr="007301EA">
              <w:tc>
                <w:tcPr>
                  <w:tcW w:w="4070" w:type="dxa"/>
                </w:tcPr>
                <w:p w14:paraId="0951070A" w14:textId="77777777" w:rsidR="002D4CC5" w:rsidRPr="004B4E70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0487B6FF" w14:textId="77777777" w:rsidR="002D4CC5" w:rsidRPr="004B4E70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6583F621" w14:textId="77777777" w:rsidR="002D4CC5" w:rsidRPr="004B4E70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4B4E70" w:rsidRPr="004B4E70" w14:paraId="33B8B0D1" w14:textId="77777777" w:rsidTr="007301EA">
              <w:tc>
                <w:tcPr>
                  <w:tcW w:w="4070" w:type="dxa"/>
                </w:tcPr>
                <w:p w14:paraId="411C0EE2" w14:textId="2FEEA428" w:rsidR="00AE0BB4" w:rsidRPr="004B4E70" w:rsidRDefault="00791A94" w:rsidP="00AE0BB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AE0BB4"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interesado ingresa el expediente de Solicitud de Registro Experimental de Productos Agroquímicos.</w:t>
                  </w:r>
                </w:p>
              </w:tc>
              <w:tc>
                <w:tcPr>
                  <w:tcW w:w="3882" w:type="dxa"/>
                </w:tcPr>
                <w:p w14:paraId="6C73DB80" w14:textId="4418C1CA" w:rsidR="00AE0BB4" w:rsidRPr="004B4E70" w:rsidRDefault="00AE0BB4" w:rsidP="00B2780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 xml:space="preserve">1. El </w:t>
                  </w:r>
                  <w:r w:rsidR="00B27808" w:rsidRPr="004B4E70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4B4E70" w:rsidRPr="004B4E70" w14:paraId="2F5A1722" w14:textId="77777777" w:rsidTr="007301EA">
              <w:tc>
                <w:tcPr>
                  <w:tcW w:w="4070" w:type="dxa"/>
                </w:tcPr>
                <w:p w14:paraId="4F640A61" w14:textId="381E112A" w:rsidR="00AE0BB4" w:rsidRPr="004B4E70" w:rsidRDefault="00791A94" w:rsidP="00AE0BB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</w:t>
                  </w:r>
                  <w:r w:rsidR="00AE0BB4"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Asignación de expediente de Solicitud de Registro Experimental de Sustancias Afines a Plaguicidas, Plaguicidas Microbianos, Plaguicidas Bioquímicos, Artrópodos, Predadores, Parásitos, Parasitoides.</w:t>
                  </w:r>
                </w:p>
              </w:tc>
              <w:tc>
                <w:tcPr>
                  <w:tcW w:w="3882" w:type="dxa"/>
                </w:tcPr>
                <w:p w14:paraId="1C3CDCE8" w14:textId="15FF4F35" w:rsidR="00AE0BB4" w:rsidRPr="004B4E70" w:rsidRDefault="00AE0BB4" w:rsidP="00AE0BB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 xml:space="preserve">2. El Profesional Analista </w:t>
                  </w:r>
                  <w:r w:rsidR="00B27808" w:rsidRPr="004B4E70">
                    <w:rPr>
                      <w:rFonts w:ascii="Arial" w:hAnsi="Arial" w:cs="Arial"/>
                      <w:color w:val="404040" w:themeColor="text1" w:themeTint="BF"/>
                    </w:rPr>
                    <w:t xml:space="preserve">Técnico </w:t>
                  </w: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>recibe expediente en bandeja y emite dictamen técnico.</w:t>
                  </w:r>
                </w:p>
                <w:p w14:paraId="4BEF1DE1" w14:textId="1C728510" w:rsidR="00AE0BB4" w:rsidRPr="004B4E70" w:rsidRDefault="00AE0BB4" w:rsidP="00AE0BB4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4B4E70" w:rsidRPr="004B4E70" w14:paraId="1FEF9967" w14:textId="77777777" w:rsidTr="007301EA">
              <w:tc>
                <w:tcPr>
                  <w:tcW w:w="4070" w:type="dxa"/>
                </w:tcPr>
                <w:p w14:paraId="2E363763" w14:textId="643216FF" w:rsidR="00AE0BB4" w:rsidRPr="004B4E70" w:rsidRDefault="00791A94" w:rsidP="00AE0BB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 w:rsidR="00AE0BB4"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Evaluación y análisis de expediente de Registro Experimental de Sustancias Afines a Plaguicidas, Plaguicidas Microbianos, Plaguicidas Bioquímicos, Artrópodos, Predadores, Parásitos, Parasitoides, del Profesional Analista.</w:t>
                  </w:r>
                </w:p>
                <w:p w14:paraId="70F7A81B" w14:textId="77777777" w:rsidR="00AE0BB4" w:rsidRPr="004B4E70" w:rsidRDefault="00AE0BB4" w:rsidP="00AE0BB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65F36088" w14:textId="2DD51D90" w:rsidR="00AE0BB4" w:rsidRPr="004B4E70" w:rsidRDefault="00AE0BB4" w:rsidP="00AE0BB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El Profesional Analista de Importaciones recibe expediente en bandeja, analiza y emite </w:t>
                  </w:r>
                  <w:r w:rsidR="002655D4"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observaciones</w:t>
                  </w: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</w:p>
                <w:p w14:paraId="44CB40B6" w14:textId="203F24E2" w:rsidR="00AE0BB4" w:rsidRPr="004B4E70" w:rsidRDefault="00AE0BB4" w:rsidP="00AE0BB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>Si: Sigue paso 4</w:t>
                  </w:r>
                  <w:r w:rsidR="000C5927" w:rsidRPr="004B4E70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3AEFE34B" w14:textId="4FC15BB2" w:rsidR="00AE0BB4" w:rsidRPr="004B4E70" w:rsidRDefault="00AE0BB4" w:rsidP="00AE0BB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>No: Devuelve con observaciones</w:t>
                  </w:r>
                  <w:r w:rsidR="003416E5" w:rsidRPr="004B4E70">
                    <w:rPr>
                      <w:rFonts w:ascii="Arial" w:hAnsi="Arial" w:cs="Arial"/>
                      <w:color w:val="404040" w:themeColor="text1" w:themeTint="BF"/>
                    </w:rPr>
                    <w:t xml:space="preserve"> técnicas para subsanar </w:t>
                  </w: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 xml:space="preserve">y regresa a paso </w:t>
                  </w:r>
                  <w:r w:rsidR="003416E5" w:rsidRPr="004B4E70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4B4E70" w:rsidRPr="004B4E70" w14:paraId="37C01E3F" w14:textId="77777777" w:rsidTr="007301EA">
              <w:tc>
                <w:tcPr>
                  <w:tcW w:w="4070" w:type="dxa"/>
                </w:tcPr>
                <w:p w14:paraId="45DCC023" w14:textId="212C3CA5" w:rsidR="00AE0BB4" w:rsidRPr="004B4E70" w:rsidRDefault="00791A94" w:rsidP="00AE0BB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="00AE0BB4"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de Dictamen técnico favorable Traslado de Dictamen y Registro Experimental de Sustancias Afines a Plaguicidas, Plaguicidas Microbianos, Plaguicidas Bioquímicos, Artrópodos, Predadores, Parásitos, Parasitoides.</w:t>
                  </w:r>
                </w:p>
                <w:p w14:paraId="330180A6" w14:textId="361371CE" w:rsidR="00AE0BB4" w:rsidRPr="004B4E70" w:rsidRDefault="00AE0BB4" w:rsidP="00C20A0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Desfavorable: emite observaciones y correcciones a implementar por el interesado.</w:t>
                  </w:r>
                </w:p>
              </w:tc>
              <w:tc>
                <w:tcPr>
                  <w:tcW w:w="3882" w:type="dxa"/>
                </w:tcPr>
                <w:p w14:paraId="5BB13160" w14:textId="5F4F890E" w:rsidR="00AE0BB4" w:rsidRPr="004B4E70" w:rsidRDefault="00AE0BB4" w:rsidP="00B2780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 xml:space="preserve">4. El </w:t>
                  </w: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</w:t>
                  </w:r>
                  <w:r w:rsidR="003416E5"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 Importaciones </w:t>
                  </w: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genera </w:t>
                  </w:r>
                  <w:r w:rsidR="003416E5"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permiso de importación </w:t>
                  </w:r>
                  <w:r w:rsidRPr="004B4E70">
                    <w:rPr>
                      <w:rFonts w:ascii="Arial" w:hAnsi="Arial" w:cs="Arial"/>
                      <w:color w:val="404040" w:themeColor="text1" w:themeTint="BF"/>
                    </w:rPr>
                    <w:t xml:space="preserve">con código de validación electrónico </w:t>
                  </w:r>
                  <w:r w:rsidR="003416E5" w:rsidRPr="004B4E70">
                    <w:rPr>
                      <w:rFonts w:ascii="Arial" w:hAnsi="Arial" w:cs="Arial"/>
                      <w:color w:val="404040" w:themeColor="text1" w:themeTint="BF"/>
                    </w:rPr>
                    <w:t>y notifica al usuario en el sistema informático.</w:t>
                  </w:r>
                </w:p>
              </w:tc>
            </w:tr>
            <w:tr w:rsidR="004B4E70" w:rsidRPr="004B4E70" w14:paraId="12073BBC" w14:textId="77777777" w:rsidTr="007301EA">
              <w:tc>
                <w:tcPr>
                  <w:tcW w:w="4070" w:type="dxa"/>
                </w:tcPr>
                <w:p w14:paraId="60551FB7" w14:textId="0682E323" w:rsidR="00AE0BB4" w:rsidRPr="004B4E70" w:rsidRDefault="00791A94" w:rsidP="00AE0BB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="00AE0BB4"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Registro Experimental de Sustancias Afines a Plaguicidas, Plaguicidas Microbianos, Plaguicidas Bioquímicos, Artrópodos, Predadores, Parásitos, Parasitoides, al archivo</w:t>
                  </w:r>
                </w:p>
              </w:tc>
              <w:tc>
                <w:tcPr>
                  <w:tcW w:w="3882" w:type="dxa"/>
                </w:tcPr>
                <w:p w14:paraId="3CAE9E9A" w14:textId="68684561" w:rsidR="00AE0BB4" w:rsidRPr="004B4E70" w:rsidRDefault="00AE0BB4" w:rsidP="00AE0BB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4B4E70" w:rsidRPr="004B4E70" w14:paraId="41C15570" w14:textId="77777777" w:rsidTr="007301EA">
              <w:tc>
                <w:tcPr>
                  <w:tcW w:w="4070" w:type="dxa"/>
                </w:tcPr>
                <w:p w14:paraId="3A8B6135" w14:textId="23AD37E0" w:rsidR="00AE0BB4" w:rsidRPr="004B4E70" w:rsidRDefault="00BE22F4" w:rsidP="00AE0BB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 w:rsidR="00AE0BB4" w:rsidRPr="004B4E7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</w:tc>
              <w:tc>
                <w:tcPr>
                  <w:tcW w:w="3882" w:type="dxa"/>
                </w:tcPr>
                <w:p w14:paraId="101CF3CA" w14:textId="033A8A69" w:rsidR="00AE0BB4" w:rsidRPr="004B4E70" w:rsidRDefault="00AE0BB4" w:rsidP="00AE0BB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30F78759" w14:textId="77777777" w:rsidR="002D4CC5" w:rsidRPr="004B4E70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3103D1F" w14:textId="77777777" w:rsidR="00672E9F" w:rsidRPr="004B4E70" w:rsidRDefault="00672E9F" w:rsidP="00672E9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B4E70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Actual: </w:t>
            </w:r>
            <w:r w:rsidRPr="004B4E7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10 días    </w:t>
            </w:r>
            <w:r w:rsidRPr="004B4E70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Propuesto: </w:t>
            </w:r>
            <w:r w:rsidRPr="004B4E7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6 días</w:t>
            </w:r>
          </w:p>
          <w:p w14:paraId="4105954B" w14:textId="77777777" w:rsidR="00672E9F" w:rsidRPr="004B4E70" w:rsidRDefault="00672E9F" w:rsidP="00672E9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B4E70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Actual: </w:t>
            </w:r>
            <w:r w:rsidRPr="004B4E7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4 por millar FOB de factura comercial</w:t>
            </w:r>
          </w:p>
          <w:p w14:paraId="0E3D3F95" w14:textId="77777777" w:rsidR="00672E9F" w:rsidRPr="004B4E70" w:rsidRDefault="00672E9F" w:rsidP="00672E9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B4E70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Propuesto: </w:t>
            </w:r>
            <w:r w:rsidRPr="004B4E7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4 por millar FOB de factura comercial</w:t>
            </w:r>
          </w:p>
          <w:p w14:paraId="5EBCE8BB" w14:textId="77777777" w:rsidR="00672E9F" w:rsidRPr="004B4E70" w:rsidRDefault="00672E9F" w:rsidP="00672E9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B4E70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10393138" w14:textId="77777777" w:rsidR="00672E9F" w:rsidRPr="004B4E70" w:rsidRDefault="00672E9F" w:rsidP="00672E9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4B4E70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4B4E7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  <w:r w:rsidRPr="004B4E70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              Propuesto: </w:t>
            </w:r>
            <w:r w:rsidRPr="004B4E70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</w:p>
          <w:p w14:paraId="7D21D84E" w14:textId="77777777" w:rsidR="00672E9F" w:rsidRPr="004B4E70" w:rsidRDefault="00672E9F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685F67BC" w14:textId="77777777" w:rsidR="007F2D55" w:rsidRPr="004B4E70" w:rsidRDefault="007F2D5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0EB0083" w14:textId="77777777" w:rsidR="00791A94" w:rsidRPr="004B4E70" w:rsidRDefault="00791A94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D4880EF" w14:textId="77777777" w:rsidR="00976994" w:rsidRPr="004B4E70" w:rsidRDefault="00976994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187384C" w14:textId="1EADDABA" w:rsidR="008C3C67" w:rsidRPr="004B4E70" w:rsidRDefault="00C20A02">
      <w:pPr>
        <w:rPr>
          <w:rFonts w:ascii="Arial" w:hAnsi="Arial" w:cs="Arial"/>
          <w:b/>
          <w:color w:val="404040" w:themeColor="text1" w:themeTint="BF"/>
        </w:rPr>
      </w:pPr>
      <w:r w:rsidRPr="004B4E70">
        <w:rPr>
          <w:rFonts w:ascii="Arial" w:hAnsi="Arial" w:cs="Arial"/>
          <w:b/>
          <w:color w:val="404040" w:themeColor="text1" w:themeTint="BF"/>
        </w:rPr>
        <w:lastRenderedPageBreak/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4B4E70" w:rsidRPr="004B4E70" w14:paraId="4B594740" w14:textId="77777777" w:rsidTr="00F86ED9">
        <w:tc>
          <w:tcPr>
            <w:tcW w:w="2547" w:type="dxa"/>
            <w:shd w:val="clear" w:color="auto" w:fill="BDD6EE" w:themeFill="accent1" w:themeFillTint="66"/>
          </w:tcPr>
          <w:p w14:paraId="6B87B5E4" w14:textId="77777777" w:rsidR="003D5209" w:rsidRPr="004B4E70" w:rsidRDefault="003D5209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059D673" w14:textId="77777777" w:rsidR="003D5209" w:rsidRPr="004B4E70" w:rsidRDefault="003D5209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184E5E7" w14:textId="77777777" w:rsidR="003D5209" w:rsidRPr="004B4E70" w:rsidRDefault="003D5209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2748685" w14:textId="77777777" w:rsidR="003D5209" w:rsidRPr="004B4E70" w:rsidRDefault="003D5209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4B4E70" w:rsidRPr="004B4E70" w14:paraId="747C77BE" w14:textId="77777777" w:rsidTr="00F86ED9">
        <w:tc>
          <w:tcPr>
            <w:tcW w:w="2547" w:type="dxa"/>
          </w:tcPr>
          <w:p w14:paraId="3B0F3F2A" w14:textId="77777777" w:rsidR="00A51D93" w:rsidRPr="004B4E70" w:rsidRDefault="00A51D93" w:rsidP="00F86ED9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B4E70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52F701BA" w14:textId="7C25A73E" w:rsidR="00A51D93" w:rsidRPr="004B4E70" w:rsidRDefault="00BE22F4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690A23BF" w14:textId="77777777" w:rsidR="00A51D93" w:rsidRPr="004B4E70" w:rsidRDefault="00B03F5C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450A34CC" w14:textId="1C755C39" w:rsidR="00A51D93" w:rsidRPr="004B4E70" w:rsidRDefault="00BE22F4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2</w:t>
            </w:r>
          </w:p>
          <w:p w14:paraId="33984ADB" w14:textId="77777777" w:rsidR="006E3B87" w:rsidRPr="004B4E70" w:rsidRDefault="006E3B87" w:rsidP="006E3B87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4B4E70" w:rsidRPr="004B4E70" w14:paraId="75B08CAC" w14:textId="77777777" w:rsidTr="00F86ED9">
        <w:tc>
          <w:tcPr>
            <w:tcW w:w="2547" w:type="dxa"/>
          </w:tcPr>
          <w:p w14:paraId="660A991A" w14:textId="77777777" w:rsidR="00A51D93" w:rsidRPr="004B4E70" w:rsidRDefault="00A51D93" w:rsidP="00F86ED9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B4E70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3FA055A2" w14:textId="39EB406E" w:rsidR="00A51D93" w:rsidRPr="004B4E70" w:rsidRDefault="00BE22F4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050203DE" w14:textId="77777777" w:rsidR="00A51D93" w:rsidRPr="004B4E70" w:rsidRDefault="00B03F5C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395B1139" w14:textId="33DD33E2" w:rsidR="00A51D93" w:rsidRPr="004B4E70" w:rsidRDefault="00BE22F4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4B4E70" w:rsidRPr="004B4E70" w14:paraId="1732D6E7" w14:textId="77777777" w:rsidTr="00F86ED9">
        <w:tc>
          <w:tcPr>
            <w:tcW w:w="2547" w:type="dxa"/>
          </w:tcPr>
          <w:p w14:paraId="1111A1F1" w14:textId="77777777" w:rsidR="00A51D93" w:rsidRPr="004B4E70" w:rsidRDefault="00A51D93" w:rsidP="00F86ED9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B4E70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6C7E4CFA" w14:textId="7DA7A0BB" w:rsidR="00A51D93" w:rsidRPr="004B4E70" w:rsidRDefault="00BE22F4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445BF607" w14:textId="5701DC43" w:rsidR="00A51D93" w:rsidRPr="004B4E70" w:rsidRDefault="00BE22F4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6FA30E7" w14:textId="2AFBF372" w:rsidR="00A51D93" w:rsidRPr="004B4E70" w:rsidRDefault="00BE22F4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B4E70" w:rsidRPr="004B4E70" w14:paraId="5FAA2DA8" w14:textId="77777777" w:rsidTr="00F86ED9">
        <w:tc>
          <w:tcPr>
            <w:tcW w:w="2547" w:type="dxa"/>
          </w:tcPr>
          <w:p w14:paraId="146B0C40" w14:textId="77777777" w:rsidR="00A51D93" w:rsidRPr="004B4E70" w:rsidRDefault="00A51D93" w:rsidP="00F86ED9">
            <w:pPr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69C1ACCB" w14:textId="77777777" w:rsidR="00A51D93" w:rsidRPr="004B4E70" w:rsidRDefault="001A72B9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1</w:t>
            </w:r>
            <w:r w:rsidR="00B03F5C" w:rsidRPr="004B4E70">
              <w:rPr>
                <w:rFonts w:ascii="Arial" w:hAnsi="Arial" w:cs="Arial"/>
                <w:color w:val="404040" w:themeColor="text1" w:themeTint="BF"/>
              </w:rPr>
              <w:t>0</w:t>
            </w:r>
            <w:r w:rsidRPr="004B4E70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5F5CDB" w:rsidRPr="004B4E70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410" w:type="dxa"/>
          </w:tcPr>
          <w:p w14:paraId="460ED4C4" w14:textId="77777777" w:rsidR="00A51D93" w:rsidRPr="004B4E70" w:rsidRDefault="00B03F5C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 xml:space="preserve">6 </w:t>
            </w:r>
            <w:r w:rsidR="005F5CDB" w:rsidRPr="004B4E70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  <w:tc>
          <w:tcPr>
            <w:tcW w:w="2693" w:type="dxa"/>
          </w:tcPr>
          <w:p w14:paraId="4205480F" w14:textId="77777777" w:rsidR="00A51D93" w:rsidRPr="004B4E70" w:rsidRDefault="00B03F5C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 xml:space="preserve">4 </w:t>
            </w:r>
            <w:r w:rsidR="005F5CDB" w:rsidRPr="004B4E70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</w:tr>
      <w:tr w:rsidR="004B4E70" w:rsidRPr="004B4E70" w14:paraId="079604C5" w14:textId="77777777" w:rsidTr="00F86ED9">
        <w:tc>
          <w:tcPr>
            <w:tcW w:w="2547" w:type="dxa"/>
          </w:tcPr>
          <w:p w14:paraId="1EA66771" w14:textId="77777777" w:rsidR="00A51D93" w:rsidRPr="004B4E70" w:rsidRDefault="00A51D93" w:rsidP="00F86ED9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B4E70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70DB129E" w14:textId="77777777" w:rsidR="00A51D93" w:rsidRPr="004B4E70" w:rsidRDefault="00B45D35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1F663CEC" w14:textId="790C3FC3" w:rsidR="00A51D93" w:rsidRPr="004B4E70" w:rsidRDefault="001A4357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303BF796" w14:textId="53354CBE" w:rsidR="00A51D93" w:rsidRPr="004B4E70" w:rsidRDefault="001A4357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B4E70" w:rsidRPr="004B4E70" w14:paraId="370098C2" w14:textId="77777777" w:rsidTr="00F86ED9">
        <w:tc>
          <w:tcPr>
            <w:tcW w:w="2547" w:type="dxa"/>
          </w:tcPr>
          <w:p w14:paraId="2141B3CA" w14:textId="77777777" w:rsidR="00A51D93" w:rsidRPr="004B4E70" w:rsidRDefault="00A51D93" w:rsidP="00F86ED9">
            <w:pPr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09B0507" w14:textId="77777777" w:rsidR="00A51D93" w:rsidRPr="004B4E70" w:rsidRDefault="002B3985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Q.4 por millar del valor FOB de la factura comercial</w:t>
            </w:r>
          </w:p>
        </w:tc>
        <w:tc>
          <w:tcPr>
            <w:tcW w:w="2410" w:type="dxa"/>
          </w:tcPr>
          <w:p w14:paraId="061CC3AD" w14:textId="77777777" w:rsidR="00A51D93" w:rsidRPr="004B4E70" w:rsidRDefault="00A51D93" w:rsidP="00F86ED9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 xml:space="preserve">Q. </w:t>
            </w:r>
            <w:r w:rsidR="002B3985" w:rsidRPr="004B4E70">
              <w:rPr>
                <w:rFonts w:ascii="Arial" w:hAnsi="Arial" w:cs="Arial"/>
                <w:color w:val="404040" w:themeColor="text1" w:themeTint="BF"/>
              </w:rPr>
              <w:t>4 por millar del valor FOB de la factura comercial</w:t>
            </w:r>
          </w:p>
        </w:tc>
        <w:tc>
          <w:tcPr>
            <w:tcW w:w="2693" w:type="dxa"/>
          </w:tcPr>
          <w:p w14:paraId="188B6724" w14:textId="77777777" w:rsidR="00A51D93" w:rsidRPr="004B4E70" w:rsidRDefault="00A51D93" w:rsidP="00F86ED9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 xml:space="preserve">Q. </w:t>
            </w:r>
            <w:r w:rsidR="00B03F5C" w:rsidRPr="004B4E7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B4E70" w:rsidRPr="004B4E70" w14:paraId="2B01FDFD" w14:textId="77777777" w:rsidTr="00F86ED9">
        <w:tc>
          <w:tcPr>
            <w:tcW w:w="2547" w:type="dxa"/>
          </w:tcPr>
          <w:p w14:paraId="2CF12BA9" w14:textId="77777777" w:rsidR="00A51D93" w:rsidRPr="004B4E70" w:rsidRDefault="00A51D93" w:rsidP="00F86ED9">
            <w:pPr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3B24BC6D" w14:textId="77777777" w:rsidR="00A51D93" w:rsidRPr="004B4E70" w:rsidRDefault="00594DE7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0B5D66C3" w14:textId="77777777" w:rsidR="00A51D93" w:rsidRPr="004B4E70" w:rsidRDefault="00594DE7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93BED0E" w14:textId="77777777" w:rsidR="00A51D93" w:rsidRPr="004B4E70" w:rsidRDefault="00A51D93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B4E70" w:rsidRPr="004B4E70" w14:paraId="5CCC6ED1" w14:textId="77777777" w:rsidTr="00F86ED9">
        <w:tc>
          <w:tcPr>
            <w:tcW w:w="2547" w:type="dxa"/>
          </w:tcPr>
          <w:p w14:paraId="0679ACD4" w14:textId="77777777" w:rsidR="00A51D93" w:rsidRPr="004B4E70" w:rsidRDefault="00A51D93" w:rsidP="00F86ED9">
            <w:pPr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04E7F34C" w14:textId="77777777" w:rsidR="00A51D93" w:rsidRPr="004B4E70" w:rsidRDefault="002B3985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516D5984" w14:textId="77777777" w:rsidR="00A51D93" w:rsidRPr="004B4E70" w:rsidRDefault="002B3985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6B0FEB8D" w14:textId="77777777" w:rsidR="00A51D93" w:rsidRPr="004B4E70" w:rsidRDefault="00A51D93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51D93" w:rsidRPr="004B4E70" w14:paraId="76357AE6" w14:textId="77777777" w:rsidTr="00F86ED9">
        <w:tc>
          <w:tcPr>
            <w:tcW w:w="2547" w:type="dxa"/>
          </w:tcPr>
          <w:p w14:paraId="29C425AA" w14:textId="77777777" w:rsidR="00A51D93" w:rsidRPr="004B4E70" w:rsidRDefault="00A51D93" w:rsidP="00F86ED9">
            <w:pPr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64E5A726" w14:textId="77777777" w:rsidR="00A51D93" w:rsidRPr="004B4E70" w:rsidRDefault="00A51D93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94A4614" w14:textId="77777777" w:rsidR="00A51D93" w:rsidRPr="004B4E70" w:rsidRDefault="00A51D93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16F4EFA" w14:textId="77777777" w:rsidR="00A51D93" w:rsidRPr="004B4E70" w:rsidRDefault="00A51D93" w:rsidP="00F86ED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B4E7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7CB8BE97" w14:textId="77777777" w:rsidR="007F2D55" w:rsidRPr="004B4E70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56749C91" w14:textId="0FCB0DA4" w:rsidR="007F2D55" w:rsidRPr="004B4E70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7BD711A9" w14:textId="1511F141" w:rsidR="00522622" w:rsidRPr="004B4E70" w:rsidRDefault="00522622">
      <w:pPr>
        <w:rPr>
          <w:rFonts w:ascii="Arial" w:hAnsi="Arial" w:cs="Arial"/>
          <w:b/>
          <w:color w:val="404040" w:themeColor="text1" w:themeTint="BF"/>
        </w:rPr>
      </w:pPr>
    </w:p>
    <w:p w14:paraId="6C610847" w14:textId="7C19855D" w:rsidR="00522622" w:rsidRPr="004B4E70" w:rsidRDefault="00522622">
      <w:pPr>
        <w:rPr>
          <w:rFonts w:ascii="Arial" w:hAnsi="Arial" w:cs="Arial"/>
          <w:b/>
          <w:color w:val="404040" w:themeColor="text1" w:themeTint="BF"/>
        </w:rPr>
      </w:pPr>
    </w:p>
    <w:p w14:paraId="7A1E3E70" w14:textId="4637CB7C" w:rsidR="00522622" w:rsidRPr="004B4E70" w:rsidRDefault="00522622">
      <w:pPr>
        <w:rPr>
          <w:rFonts w:ascii="Arial" w:hAnsi="Arial" w:cs="Arial"/>
          <w:b/>
          <w:color w:val="404040" w:themeColor="text1" w:themeTint="BF"/>
        </w:rPr>
      </w:pPr>
    </w:p>
    <w:p w14:paraId="658627AA" w14:textId="0A007835" w:rsidR="00522622" w:rsidRPr="004B4E70" w:rsidRDefault="00522622">
      <w:pPr>
        <w:rPr>
          <w:rFonts w:ascii="Arial" w:hAnsi="Arial" w:cs="Arial"/>
          <w:b/>
          <w:color w:val="404040" w:themeColor="text1" w:themeTint="BF"/>
        </w:rPr>
      </w:pPr>
    </w:p>
    <w:p w14:paraId="4F104665" w14:textId="0C85ED6A" w:rsidR="00522622" w:rsidRPr="004B4E70" w:rsidRDefault="00522622">
      <w:pPr>
        <w:rPr>
          <w:rFonts w:ascii="Arial" w:hAnsi="Arial" w:cs="Arial"/>
          <w:b/>
          <w:color w:val="404040" w:themeColor="text1" w:themeTint="BF"/>
        </w:rPr>
      </w:pPr>
    </w:p>
    <w:p w14:paraId="08F1A70B" w14:textId="7FB55106" w:rsidR="00522622" w:rsidRPr="004B4E70" w:rsidRDefault="00522622">
      <w:pPr>
        <w:rPr>
          <w:rFonts w:ascii="Arial" w:hAnsi="Arial" w:cs="Arial"/>
          <w:b/>
          <w:color w:val="404040" w:themeColor="text1" w:themeTint="BF"/>
        </w:rPr>
      </w:pPr>
    </w:p>
    <w:p w14:paraId="69F26151" w14:textId="5E8C1C1E" w:rsidR="00522622" w:rsidRPr="004B4E70" w:rsidRDefault="00522622">
      <w:pPr>
        <w:rPr>
          <w:rFonts w:ascii="Arial" w:hAnsi="Arial" w:cs="Arial"/>
          <w:b/>
          <w:color w:val="404040" w:themeColor="text1" w:themeTint="BF"/>
        </w:rPr>
      </w:pPr>
    </w:p>
    <w:p w14:paraId="401F9A8B" w14:textId="3A04A64C" w:rsidR="00522622" w:rsidRPr="004B4E70" w:rsidRDefault="00522622">
      <w:pPr>
        <w:rPr>
          <w:rFonts w:ascii="Arial" w:hAnsi="Arial" w:cs="Arial"/>
          <w:b/>
          <w:color w:val="404040" w:themeColor="text1" w:themeTint="BF"/>
        </w:rPr>
      </w:pPr>
    </w:p>
    <w:p w14:paraId="5F6C8860" w14:textId="4CCDF488" w:rsidR="00522622" w:rsidRPr="004B4E70" w:rsidRDefault="00522622">
      <w:pPr>
        <w:rPr>
          <w:rFonts w:ascii="Arial" w:hAnsi="Arial" w:cs="Arial"/>
          <w:b/>
          <w:color w:val="404040" w:themeColor="text1" w:themeTint="BF"/>
        </w:rPr>
      </w:pPr>
    </w:p>
    <w:p w14:paraId="142AEE75" w14:textId="4BDD68FE" w:rsidR="00522622" w:rsidRPr="004B4E70" w:rsidRDefault="00522622">
      <w:pPr>
        <w:rPr>
          <w:rFonts w:ascii="Arial" w:hAnsi="Arial" w:cs="Arial"/>
          <w:b/>
          <w:color w:val="404040" w:themeColor="text1" w:themeTint="BF"/>
        </w:rPr>
      </w:pPr>
    </w:p>
    <w:p w14:paraId="0811B20B" w14:textId="78470DF6" w:rsidR="00522622" w:rsidRPr="004B4E70" w:rsidRDefault="00522622">
      <w:pPr>
        <w:rPr>
          <w:rFonts w:ascii="Arial" w:hAnsi="Arial" w:cs="Arial"/>
          <w:b/>
          <w:color w:val="404040" w:themeColor="text1" w:themeTint="BF"/>
        </w:rPr>
      </w:pPr>
    </w:p>
    <w:p w14:paraId="58EF8C01" w14:textId="3E57E3CB" w:rsidR="00522622" w:rsidRPr="004B4E70" w:rsidRDefault="00522622">
      <w:pPr>
        <w:rPr>
          <w:rFonts w:ascii="Arial" w:hAnsi="Arial" w:cs="Arial"/>
          <w:b/>
          <w:color w:val="404040" w:themeColor="text1" w:themeTint="BF"/>
        </w:rPr>
      </w:pPr>
    </w:p>
    <w:p w14:paraId="4CCABB03" w14:textId="20A6F148" w:rsidR="00522622" w:rsidRPr="004B4E70" w:rsidRDefault="00522622">
      <w:pPr>
        <w:rPr>
          <w:rFonts w:ascii="Arial" w:hAnsi="Arial" w:cs="Arial"/>
          <w:b/>
          <w:color w:val="404040" w:themeColor="text1" w:themeTint="BF"/>
        </w:rPr>
      </w:pPr>
    </w:p>
    <w:p w14:paraId="3F831B57" w14:textId="2F0ADDFC" w:rsidR="00522622" w:rsidRPr="004B4E70" w:rsidRDefault="00522622">
      <w:pPr>
        <w:rPr>
          <w:rFonts w:ascii="Arial" w:hAnsi="Arial" w:cs="Arial"/>
          <w:b/>
          <w:color w:val="404040" w:themeColor="text1" w:themeTint="BF"/>
        </w:rPr>
      </w:pPr>
    </w:p>
    <w:p w14:paraId="467BE6AF" w14:textId="044B5044" w:rsidR="00522622" w:rsidRPr="004B4E70" w:rsidRDefault="002B7F92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  <w:color w:val="404040" w:themeColor="text1" w:themeTint="BF"/>
        </w:rPr>
        <w:lastRenderedPageBreak/>
        <w:object w:dxaOrig="1440" w:dyaOrig="1440" w14:anchorId="7057CB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2pt;height:554.1pt;z-index:251659264;mso-position-horizontal:center;mso-position-horizontal-relative:text;mso-position-vertical:absolute;mso-position-vertical-relative:text" wrapcoords="661 29 624 21337 20902 21337 20939 29 661 29">
            <v:imagedata r:id="rId7" o:title=""/>
            <w10:wrap type="tight"/>
          </v:shape>
          <o:OLEObject Type="Embed" ProgID="Visio.Drawing.15" ShapeID="_x0000_s1026" DrawAspect="Content" ObjectID="_1741608038" r:id="rId8"/>
        </w:object>
      </w:r>
    </w:p>
    <w:sectPr w:rsidR="00522622" w:rsidRPr="004B4E7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A5E4B" w14:textId="77777777" w:rsidR="002B7F92" w:rsidRDefault="002B7F92" w:rsidP="00F00C9B">
      <w:pPr>
        <w:spacing w:after="0" w:line="240" w:lineRule="auto"/>
      </w:pPr>
      <w:r>
        <w:separator/>
      </w:r>
    </w:p>
  </w:endnote>
  <w:endnote w:type="continuationSeparator" w:id="0">
    <w:p w14:paraId="2C93EB65" w14:textId="77777777" w:rsidR="002B7F92" w:rsidRDefault="002B7F9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DEFE5" w14:textId="77777777" w:rsidR="002B7F92" w:rsidRDefault="002B7F92" w:rsidP="00F00C9B">
      <w:pPr>
        <w:spacing w:after="0" w:line="240" w:lineRule="auto"/>
      </w:pPr>
      <w:r>
        <w:separator/>
      </w:r>
    </w:p>
  </w:footnote>
  <w:footnote w:type="continuationSeparator" w:id="0">
    <w:p w14:paraId="103256FF" w14:textId="77777777" w:rsidR="002B7F92" w:rsidRDefault="002B7F9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CB92526" w14:textId="79889C34" w:rsidR="00F86ED9" w:rsidRPr="00F00C9B" w:rsidRDefault="00F86ED9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814A67" w:rsidRPr="00814A67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4B4E70">
          <w:rPr>
            <w:b/>
          </w:rPr>
          <w:t>4</w:t>
        </w:r>
      </w:p>
    </w:sdtContent>
  </w:sdt>
  <w:p w14:paraId="25D2ECC3" w14:textId="77777777" w:rsidR="00F86ED9" w:rsidRDefault="00F86E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63AE8"/>
    <w:multiLevelType w:val="hybridMultilevel"/>
    <w:tmpl w:val="2838721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E616C"/>
    <w:multiLevelType w:val="hybridMultilevel"/>
    <w:tmpl w:val="39D0497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B3E62"/>
    <w:multiLevelType w:val="hybridMultilevel"/>
    <w:tmpl w:val="E59418A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C6564"/>
    <w:multiLevelType w:val="hybridMultilevel"/>
    <w:tmpl w:val="591CDE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20915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E0303"/>
    <w:multiLevelType w:val="hybridMultilevel"/>
    <w:tmpl w:val="6A0A85F2"/>
    <w:lvl w:ilvl="0" w:tplc="2C32DF4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A65F2"/>
    <w:multiLevelType w:val="hybridMultilevel"/>
    <w:tmpl w:val="A648B4E2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8"/>
  </w:num>
  <w:num w:numId="5">
    <w:abstractNumId w:val="7"/>
  </w:num>
  <w:num w:numId="6">
    <w:abstractNumId w:val="21"/>
  </w:num>
  <w:num w:numId="7">
    <w:abstractNumId w:val="13"/>
  </w:num>
  <w:num w:numId="8">
    <w:abstractNumId w:val="17"/>
  </w:num>
  <w:num w:numId="9">
    <w:abstractNumId w:val="11"/>
  </w:num>
  <w:num w:numId="10">
    <w:abstractNumId w:val="28"/>
  </w:num>
  <w:num w:numId="11">
    <w:abstractNumId w:val="25"/>
  </w:num>
  <w:num w:numId="12">
    <w:abstractNumId w:val="24"/>
  </w:num>
  <w:num w:numId="13">
    <w:abstractNumId w:val="3"/>
  </w:num>
  <w:num w:numId="14">
    <w:abstractNumId w:val="2"/>
  </w:num>
  <w:num w:numId="15">
    <w:abstractNumId w:val="12"/>
  </w:num>
  <w:num w:numId="16">
    <w:abstractNumId w:val="5"/>
  </w:num>
  <w:num w:numId="17">
    <w:abstractNumId w:val="27"/>
  </w:num>
  <w:num w:numId="18">
    <w:abstractNumId w:val="23"/>
  </w:num>
  <w:num w:numId="19">
    <w:abstractNumId w:val="20"/>
  </w:num>
  <w:num w:numId="20">
    <w:abstractNumId w:val="26"/>
  </w:num>
  <w:num w:numId="21">
    <w:abstractNumId w:val="6"/>
  </w:num>
  <w:num w:numId="22">
    <w:abstractNumId w:val="10"/>
  </w:num>
  <w:num w:numId="23">
    <w:abstractNumId w:val="19"/>
  </w:num>
  <w:num w:numId="24">
    <w:abstractNumId w:val="15"/>
  </w:num>
  <w:num w:numId="25">
    <w:abstractNumId w:val="16"/>
  </w:num>
  <w:num w:numId="26">
    <w:abstractNumId w:val="4"/>
  </w:num>
  <w:num w:numId="27">
    <w:abstractNumId w:val="9"/>
  </w:num>
  <w:num w:numId="28">
    <w:abstractNumId w:val="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GT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3665"/>
    <w:rsid w:val="000205B4"/>
    <w:rsid w:val="00026D2D"/>
    <w:rsid w:val="000377FC"/>
    <w:rsid w:val="00066A90"/>
    <w:rsid w:val="00093D74"/>
    <w:rsid w:val="00094339"/>
    <w:rsid w:val="00096843"/>
    <w:rsid w:val="000A1682"/>
    <w:rsid w:val="000A2299"/>
    <w:rsid w:val="000C1C4B"/>
    <w:rsid w:val="000C5927"/>
    <w:rsid w:val="000D3487"/>
    <w:rsid w:val="000F69BE"/>
    <w:rsid w:val="00105400"/>
    <w:rsid w:val="001109B9"/>
    <w:rsid w:val="001163B6"/>
    <w:rsid w:val="00133696"/>
    <w:rsid w:val="00136120"/>
    <w:rsid w:val="0015302E"/>
    <w:rsid w:val="00177666"/>
    <w:rsid w:val="001A4357"/>
    <w:rsid w:val="001A72B9"/>
    <w:rsid w:val="001B122C"/>
    <w:rsid w:val="001E5199"/>
    <w:rsid w:val="001F0989"/>
    <w:rsid w:val="0020589D"/>
    <w:rsid w:val="00216DC4"/>
    <w:rsid w:val="00216E34"/>
    <w:rsid w:val="00217C70"/>
    <w:rsid w:val="00245A28"/>
    <w:rsid w:val="00253845"/>
    <w:rsid w:val="00264C67"/>
    <w:rsid w:val="00265429"/>
    <w:rsid w:val="002655D4"/>
    <w:rsid w:val="0026776C"/>
    <w:rsid w:val="00295502"/>
    <w:rsid w:val="002A09CF"/>
    <w:rsid w:val="002B3985"/>
    <w:rsid w:val="002B7F92"/>
    <w:rsid w:val="002D4CC5"/>
    <w:rsid w:val="002F356F"/>
    <w:rsid w:val="00305467"/>
    <w:rsid w:val="003071C4"/>
    <w:rsid w:val="00333E46"/>
    <w:rsid w:val="003416E5"/>
    <w:rsid w:val="00386142"/>
    <w:rsid w:val="0039353B"/>
    <w:rsid w:val="003A0EC8"/>
    <w:rsid w:val="003A3867"/>
    <w:rsid w:val="003C303E"/>
    <w:rsid w:val="003C65FC"/>
    <w:rsid w:val="003D1B87"/>
    <w:rsid w:val="003D5209"/>
    <w:rsid w:val="003E12AF"/>
    <w:rsid w:val="003E4020"/>
    <w:rsid w:val="003E40C5"/>
    <w:rsid w:val="003E4DD1"/>
    <w:rsid w:val="003F3009"/>
    <w:rsid w:val="004152AD"/>
    <w:rsid w:val="00421E65"/>
    <w:rsid w:val="00426EC6"/>
    <w:rsid w:val="00427E70"/>
    <w:rsid w:val="00446236"/>
    <w:rsid w:val="00453F04"/>
    <w:rsid w:val="00482F8F"/>
    <w:rsid w:val="004839ED"/>
    <w:rsid w:val="00485F50"/>
    <w:rsid w:val="00490BD9"/>
    <w:rsid w:val="004B1522"/>
    <w:rsid w:val="004B4E70"/>
    <w:rsid w:val="004B5B1D"/>
    <w:rsid w:val="004B7E79"/>
    <w:rsid w:val="004C15F7"/>
    <w:rsid w:val="004C6B98"/>
    <w:rsid w:val="004D4337"/>
    <w:rsid w:val="004D51BA"/>
    <w:rsid w:val="004D51DC"/>
    <w:rsid w:val="004F4B76"/>
    <w:rsid w:val="004F5717"/>
    <w:rsid w:val="00522622"/>
    <w:rsid w:val="00532BD5"/>
    <w:rsid w:val="0054267C"/>
    <w:rsid w:val="00543C42"/>
    <w:rsid w:val="005605FA"/>
    <w:rsid w:val="005716CB"/>
    <w:rsid w:val="00577FF9"/>
    <w:rsid w:val="00580282"/>
    <w:rsid w:val="0058056B"/>
    <w:rsid w:val="00594DE7"/>
    <w:rsid w:val="00596F82"/>
    <w:rsid w:val="005A721E"/>
    <w:rsid w:val="005C17F5"/>
    <w:rsid w:val="005C4B3B"/>
    <w:rsid w:val="005D5BD7"/>
    <w:rsid w:val="005E1146"/>
    <w:rsid w:val="005E5C60"/>
    <w:rsid w:val="005F009F"/>
    <w:rsid w:val="005F2EBF"/>
    <w:rsid w:val="005F4905"/>
    <w:rsid w:val="005F5CDB"/>
    <w:rsid w:val="00617CD5"/>
    <w:rsid w:val="0062372C"/>
    <w:rsid w:val="00624907"/>
    <w:rsid w:val="00625EEA"/>
    <w:rsid w:val="0063272E"/>
    <w:rsid w:val="00641155"/>
    <w:rsid w:val="006510CD"/>
    <w:rsid w:val="0066162E"/>
    <w:rsid w:val="006648F3"/>
    <w:rsid w:val="00666770"/>
    <w:rsid w:val="00672E9F"/>
    <w:rsid w:val="00684D57"/>
    <w:rsid w:val="00686F14"/>
    <w:rsid w:val="006937A3"/>
    <w:rsid w:val="006B329E"/>
    <w:rsid w:val="006E3B87"/>
    <w:rsid w:val="006F3F33"/>
    <w:rsid w:val="007011F6"/>
    <w:rsid w:val="007301EA"/>
    <w:rsid w:val="00752093"/>
    <w:rsid w:val="00762541"/>
    <w:rsid w:val="00766B47"/>
    <w:rsid w:val="007828F6"/>
    <w:rsid w:val="00791A94"/>
    <w:rsid w:val="007A343B"/>
    <w:rsid w:val="007B1618"/>
    <w:rsid w:val="007B69BE"/>
    <w:rsid w:val="007C159A"/>
    <w:rsid w:val="007E427F"/>
    <w:rsid w:val="007E47BC"/>
    <w:rsid w:val="007E6261"/>
    <w:rsid w:val="007F2D55"/>
    <w:rsid w:val="008115B3"/>
    <w:rsid w:val="00814A67"/>
    <w:rsid w:val="00827B43"/>
    <w:rsid w:val="0083170B"/>
    <w:rsid w:val="00850710"/>
    <w:rsid w:val="0086581B"/>
    <w:rsid w:val="00866A71"/>
    <w:rsid w:val="00874717"/>
    <w:rsid w:val="00883913"/>
    <w:rsid w:val="00892B08"/>
    <w:rsid w:val="008C3C67"/>
    <w:rsid w:val="008C4F0A"/>
    <w:rsid w:val="008D6F56"/>
    <w:rsid w:val="008E755A"/>
    <w:rsid w:val="009043C5"/>
    <w:rsid w:val="00921CA5"/>
    <w:rsid w:val="009345E9"/>
    <w:rsid w:val="0093460B"/>
    <w:rsid w:val="00946685"/>
    <w:rsid w:val="00954CE5"/>
    <w:rsid w:val="0096389B"/>
    <w:rsid w:val="00976994"/>
    <w:rsid w:val="00981C94"/>
    <w:rsid w:val="00982214"/>
    <w:rsid w:val="009A0404"/>
    <w:rsid w:val="009B13E9"/>
    <w:rsid w:val="009C1CF1"/>
    <w:rsid w:val="009C3B45"/>
    <w:rsid w:val="009E5412"/>
    <w:rsid w:val="009E5A00"/>
    <w:rsid w:val="009F408A"/>
    <w:rsid w:val="00A0630C"/>
    <w:rsid w:val="00A075F6"/>
    <w:rsid w:val="00A24763"/>
    <w:rsid w:val="00A33907"/>
    <w:rsid w:val="00A43697"/>
    <w:rsid w:val="00A51D93"/>
    <w:rsid w:val="00A73083"/>
    <w:rsid w:val="00A77FA7"/>
    <w:rsid w:val="00A81A61"/>
    <w:rsid w:val="00A94E87"/>
    <w:rsid w:val="00AA32BE"/>
    <w:rsid w:val="00AB770C"/>
    <w:rsid w:val="00AC2E63"/>
    <w:rsid w:val="00AC5FCA"/>
    <w:rsid w:val="00AD5CE3"/>
    <w:rsid w:val="00AE0BB4"/>
    <w:rsid w:val="00AF4C9C"/>
    <w:rsid w:val="00B03F5C"/>
    <w:rsid w:val="00B12323"/>
    <w:rsid w:val="00B22ABB"/>
    <w:rsid w:val="00B22EBF"/>
    <w:rsid w:val="00B24866"/>
    <w:rsid w:val="00B27808"/>
    <w:rsid w:val="00B30006"/>
    <w:rsid w:val="00B451A5"/>
    <w:rsid w:val="00B45D35"/>
    <w:rsid w:val="00B47D90"/>
    <w:rsid w:val="00B57E10"/>
    <w:rsid w:val="00B62591"/>
    <w:rsid w:val="00B8491A"/>
    <w:rsid w:val="00B84A62"/>
    <w:rsid w:val="00BA5CB2"/>
    <w:rsid w:val="00BC4A04"/>
    <w:rsid w:val="00BE22F4"/>
    <w:rsid w:val="00BF216B"/>
    <w:rsid w:val="00C12717"/>
    <w:rsid w:val="00C20A02"/>
    <w:rsid w:val="00C20ECC"/>
    <w:rsid w:val="00C2594A"/>
    <w:rsid w:val="00C500C8"/>
    <w:rsid w:val="00C527BF"/>
    <w:rsid w:val="00C70AE0"/>
    <w:rsid w:val="00CA30C7"/>
    <w:rsid w:val="00CF311F"/>
    <w:rsid w:val="00CF5109"/>
    <w:rsid w:val="00D06736"/>
    <w:rsid w:val="00D0781A"/>
    <w:rsid w:val="00D53AA2"/>
    <w:rsid w:val="00D626D4"/>
    <w:rsid w:val="00D7216D"/>
    <w:rsid w:val="00D8006E"/>
    <w:rsid w:val="00D84FC4"/>
    <w:rsid w:val="00DA6A26"/>
    <w:rsid w:val="00DB26CE"/>
    <w:rsid w:val="00DB6691"/>
    <w:rsid w:val="00DB7D87"/>
    <w:rsid w:val="00DC3980"/>
    <w:rsid w:val="00DC5A14"/>
    <w:rsid w:val="00DE1E92"/>
    <w:rsid w:val="00DE23E5"/>
    <w:rsid w:val="00E00F40"/>
    <w:rsid w:val="00E34445"/>
    <w:rsid w:val="00E44515"/>
    <w:rsid w:val="00E46479"/>
    <w:rsid w:val="00E54983"/>
    <w:rsid w:val="00E56130"/>
    <w:rsid w:val="00E565BF"/>
    <w:rsid w:val="00E57946"/>
    <w:rsid w:val="00E93CDB"/>
    <w:rsid w:val="00EA44CD"/>
    <w:rsid w:val="00EB1FB5"/>
    <w:rsid w:val="00EC46A2"/>
    <w:rsid w:val="00EC4809"/>
    <w:rsid w:val="00F00C9B"/>
    <w:rsid w:val="00F0120C"/>
    <w:rsid w:val="00F03FD7"/>
    <w:rsid w:val="00F102DF"/>
    <w:rsid w:val="00F11A61"/>
    <w:rsid w:val="00F20EB6"/>
    <w:rsid w:val="00F27AC4"/>
    <w:rsid w:val="00F31497"/>
    <w:rsid w:val="00F41BB2"/>
    <w:rsid w:val="00F64AD1"/>
    <w:rsid w:val="00F8619D"/>
    <w:rsid w:val="00F86ED9"/>
    <w:rsid w:val="00F97482"/>
    <w:rsid w:val="00FA302C"/>
    <w:rsid w:val="00FA469D"/>
    <w:rsid w:val="00FC6ABA"/>
    <w:rsid w:val="00FE74D8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7289A2D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8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776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19</cp:revision>
  <dcterms:created xsi:type="dcterms:W3CDTF">2023-02-15T22:12:00Z</dcterms:created>
  <dcterms:modified xsi:type="dcterms:W3CDTF">2023-03-29T21:14:00Z</dcterms:modified>
</cp:coreProperties>
</file>