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C3723" w:rsidRPr="00DC3723" w14:paraId="1AAE387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85D6" w14:textId="77777777" w:rsidR="007C159A" w:rsidRPr="00DC372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DC372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5DD9" w14:textId="77777777" w:rsidR="007C159A" w:rsidRPr="00DC372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C372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DC3723" w:rsidRPr="00DC3723" w14:paraId="101C8F6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A630" w14:textId="77777777" w:rsidR="007C159A" w:rsidRPr="00DC372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C372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566E" w14:textId="77777777" w:rsidR="007C159A" w:rsidRPr="00DC3723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C372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C90737" w:rsidRPr="00DC3723" w14:paraId="2594CAA5" w14:textId="77777777" w:rsidTr="00336D3D">
        <w:trPr>
          <w:trHeight w:val="374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558C7" w14:textId="77777777" w:rsidR="00C90737" w:rsidRPr="00DC3723" w:rsidRDefault="00C90737" w:rsidP="00C9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C372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8A47" w14:textId="34D8E811" w:rsidR="00C90737" w:rsidRPr="00DC3723" w:rsidRDefault="00C90737" w:rsidP="00C9073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DC372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82ED15D" w14:textId="77777777" w:rsidR="008C3C67" w:rsidRPr="00DC3723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01405F6" w14:textId="004B9D29" w:rsidR="008C3C67" w:rsidRPr="00DC372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DC3723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DC3723" w:rsidRPr="00DC3723" w14:paraId="57A19D95" w14:textId="77777777" w:rsidTr="00EC0E03">
        <w:tc>
          <w:tcPr>
            <w:tcW w:w="0" w:type="auto"/>
          </w:tcPr>
          <w:p w14:paraId="4B3591A6" w14:textId="77777777" w:rsidR="008C3C67" w:rsidRPr="00DC3723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DC3723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61215AB4" w14:textId="77777777" w:rsidR="008C3C67" w:rsidRPr="00DC3723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C372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DC3723" w:rsidRPr="00DC3723" w14:paraId="0BC4ED59" w14:textId="77777777" w:rsidTr="00EC0E03">
        <w:tc>
          <w:tcPr>
            <w:tcW w:w="0" w:type="auto"/>
          </w:tcPr>
          <w:p w14:paraId="6E273012" w14:textId="77777777" w:rsidR="009C1CF1" w:rsidRPr="00DC3723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06C25A9" w14:textId="6BBCA4DE" w:rsidR="009C1CF1" w:rsidRPr="00DC372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DC372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444092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DC372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5EE3FB9B" w14:textId="77777777" w:rsidR="00DC3980" w:rsidRPr="00DC372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B3844F2" w14:textId="4EFFA12A" w:rsidR="008E1C70" w:rsidRPr="00DC3723" w:rsidRDefault="00336D3D" w:rsidP="00C907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</w:rPr>
              <w:t>REGISTRO O RENOVACIÓN DE PERSONAS INDIVIDUALES O JURÍDICAS QUE SE DEDIQUEN A LA EXTRACCIÓN, MANEJO Y TRANSPORTE DE DESECHOS SÓLIDOS INORGÁNICOS PROVENIENTES DE LOS BUQUES</w:t>
            </w:r>
          </w:p>
          <w:p w14:paraId="6DD2109D" w14:textId="77777777" w:rsidR="00C90737" w:rsidRPr="00DC3723" w:rsidRDefault="00C90737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8B9D75F" w14:textId="38715D5A" w:rsidR="00DC3980" w:rsidRPr="00CC0C72" w:rsidRDefault="00C90737" w:rsidP="00CC0C72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C0C72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444092" w:rsidRPr="00CC0C72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CC0C72">
              <w:rPr>
                <w:rFonts w:ascii="Arial" w:hAnsi="Arial" w:cs="Arial"/>
                <w:bCs/>
                <w:color w:val="404040" w:themeColor="text1" w:themeTint="BF"/>
              </w:rPr>
              <w:t xml:space="preserve"> s</w:t>
            </w:r>
            <w:r w:rsidR="00D53AA2" w:rsidRPr="00CC0C72">
              <w:rPr>
                <w:rFonts w:ascii="Arial" w:hAnsi="Arial" w:cs="Arial"/>
                <w:bCs/>
                <w:color w:val="404040" w:themeColor="text1" w:themeTint="BF"/>
              </w:rPr>
              <w:t>istematizado</w:t>
            </w:r>
            <w:r w:rsidR="00444092" w:rsidRPr="00CC0C72">
              <w:rPr>
                <w:rFonts w:ascii="Arial" w:hAnsi="Arial" w:cs="Arial"/>
                <w:bCs/>
                <w:color w:val="404040" w:themeColor="text1" w:themeTint="BF"/>
              </w:rPr>
              <w:t>.</w:t>
            </w:r>
          </w:p>
          <w:p w14:paraId="4FA86F5C" w14:textId="77777777" w:rsidR="00DC3980" w:rsidRPr="00DC372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DC3723" w:rsidRPr="00DC3723" w14:paraId="40FB13B5" w14:textId="77777777" w:rsidTr="00EC0E03">
        <w:tc>
          <w:tcPr>
            <w:tcW w:w="0" w:type="auto"/>
          </w:tcPr>
          <w:p w14:paraId="1CD22967" w14:textId="77777777" w:rsidR="008C3C67" w:rsidRPr="00DC3723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458B257E" w14:textId="1F2A5EE3" w:rsidR="008C3C67" w:rsidRPr="00DC372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CC0C72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DC3723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DC372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DC3723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DC372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84F3268" w14:textId="3DAC450B" w:rsidR="00336D3D" w:rsidRPr="00DC3723" w:rsidRDefault="00336D3D" w:rsidP="00C9073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Convenio Internacional para Prevenir la Contaminación por los Buques (MARPOL, Anexo V)</w:t>
            </w:r>
          </w:p>
          <w:p w14:paraId="114DAC0E" w14:textId="7D0BEF12" w:rsidR="00D53AA2" w:rsidRPr="00DC3723" w:rsidRDefault="00D53AA2" w:rsidP="00C9073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Decreto No. 36-98 del Congreso de la República de Guatemala, Ley de Sanidad Vegetal y Animal</w:t>
            </w:r>
            <w:r w:rsidR="00414E06" w:rsidRPr="00DC372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BCE5AB1" w14:textId="38310F98" w:rsidR="008E1C70" w:rsidRPr="00DC3723" w:rsidRDefault="00D53AA2" w:rsidP="00C9073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Acuerdo Gubernativo No. 745-99, Reglamento de la Ley de Sanidad Vegetal y Animal</w:t>
            </w:r>
            <w:r w:rsidR="00414E06" w:rsidRPr="00DC372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6B8F77B" w14:textId="1FECAE71" w:rsidR="000F293B" w:rsidRPr="00DC3723" w:rsidRDefault="00336D3D" w:rsidP="00C9073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A</w:t>
            </w:r>
            <w:r w:rsidR="00C90737" w:rsidRPr="00DC3723">
              <w:rPr>
                <w:rFonts w:ascii="Arial" w:hAnsi="Arial" w:cs="Arial"/>
                <w:color w:val="404040" w:themeColor="text1" w:themeTint="BF"/>
              </w:rPr>
              <w:t xml:space="preserve">cuerdo </w:t>
            </w:r>
            <w:r w:rsidRPr="00DC3723">
              <w:rPr>
                <w:rFonts w:ascii="Arial" w:hAnsi="Arial" w:cs="Arial"/>
                <w:color w:val="404040" w:themeColor="text1" w:themeTint="BF"/>
              </w:rPr>
              <w:t>M</w:t>
            </w:r>
            <w:r w:rsidR="00C90737" w:rsidRPr="00DC3723">
              <w:rPr>
                <w:rFonts w:ascii="Arial" w:hAnsi="Arial" w:cs="Arial"/>
                <w:color w:val="404040" w:themeColor="text1" w:themeTint="BF"/>
              </w:rPr>
              <w:t>inisterial</w:t>
            </w:r>
            <w:r w:rsidRPr="00DC3723">
              <w:rPr>
                <w:rFonts w:ascii="Arial" w:hAnsi="Arial" w:cs="Arial"/>
                <w:color w:val="404040" w:themeColor="text1" w:themeTint="BF"/>
              </w:rPr>
              <w:t xml:space="preserve"> 95-2010 (Art. 4)</w:t>
            </w:r>
            <w:r w:rsidR="00C90737" w:rsidRPr="00DC3723">
              <w:rPr>
                <w:rFonts w:ascii="Arial" w:hAnsi="Arial" w:cs="Arial"/>
                <w:color w:val="404040" w:themeColor="text1" w:themeTint="BF"/>
              </w:rPr>
              <w:t xml:space="preserve"> Disposiciones relacionadas con las actividades de extracción, manejo y transporte de desechos sólidos inorgánicos que representan riesgo a la sanidad vegetal y animal, proveniente de los buques.</w:t>
            </w:r>
          </w:p>
        </w:tc>
      </w:tr>
      <w:tr w:rsidR="00DC3723" w:rsidRPr="00DC3723" w14:paraId="734C722C" w14:textId="77777777" w:rsidTr="00EC0E03">
        <w:tc>
          <w:tcPr>
            <w:tcW w:w="0" w:type="auto"/>
          </w:tcPr>
          <w:p w14:paraId="465CFC2D" w14:textId="788B9037" w:rsidR="008C3C67" w:rsidRPr="00DC3723" w:rsidRDefault="00817725" w:rsidP="00817725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78432CE0" w14:textId="77777777" w:rsidR="008C3C67" w:rsidRPr="00DC372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DC372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FA6A6FF" w14:textId="55ECDD65" w:rsidR="00855FD4" w:rsidRPr="00DC3723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7615196" w14:textId="64622C14" w:rsidR="00855FD4" w:rsidRPr="00DC3723" w:rsidRDefault="00855FD4" w:rsidP="00C90737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DC37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Requisitos</w:t>
            </w:r>
            <w:r w:rsidR="00C90737" w:rsidRPr="00DC37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Actuales</w:t>
            </w:r>
            <w:r w:rsidRPr="00DC37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1B4ACA" w:rsidRPr="00DC3723">
              <w:rPr>
                <w:rFonts w:ascii="Arial" w:hAnsi="Arial" w:cs="Arial"/>
                <w:color w:val="404040" w:themeColor="text1" w:themeTint="BF"/>
                <w:lang w:eastAsia="es-GT"/>
              </w:rPr>
              <w:t>(Acuerdo Ministerial 95-2010</w:t>
            </w:r>
            <w:r w:rsidRPr="00DC3723">
              <w:rPr>
                <w:rFonts w:ascii="Arial" w:hAnsi="Arial" w:cs="Arial"/>
                <w:color w:val="404040" w:themeColor="text1" w:themeTint="BF"/>
                <w:lang w:eastAsia="es-GT"/>
              </w:rPr>
              <w:t>):</w:t>
            </w:r>
          </w:p>
          <w:p w14:paraId="4B83D63C" w14:textId="77777777" w:rsidR="00855FD4" w:rsidRPr="00DC3723" w:rsidRDefault="00855FD4" w:rsidP="00855FD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BBEA779" w14:textId="6D63FC88" w:rsidR="001B4ACA" w:rsidRPr="00DC3723" w:rsidRDefault="001B4ACA" w:rsidP="00C9073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  <w:t>REQUISITOS GENERALES</w:t>
            </w:r>
          </w:p>
          <w:p w14:paraId="7C2B811B" w14:textId="77777777" w:rsidR="001B4ACA" w:rsidRPr="00DC3723" w:rsidRDefault="001B4ACA" w:rsidP="001B4ACA">
            <w:pPr>
              <w:pStyle w:val="Prrafodelista"/>
              <w:jc w:val="both"/>
              <w:rPr>
                <w:rFonts w:ascii="Arial" w:hAnsi="Arial" w:cs="Arial"/>
                <w:b/>
                <w:color w:val="404040" w:themeColor="text1" w:themeTint="BF"/>
                <w:lang w:val="es-ES" w:eastAsia="es-GT"/>
              </w:rPr>
            </w:pPr>
          </w:p>
          <w:p w14:paraId="2C04D2D5" w14:textId="57FD47F1" w:rsidR="001B4ACA" w:rsidRPr="00DC3723" w:rsidRDefault="001B4ACA" w:rsidP="00C90737">
            <w:pPr>
              <w:pStyle w:val="Prrafodelista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Presentar formulario de solicitud de registro, en el cual se consigne el nombre y firma del propietario o representante legal.</w:t>
            </w:r>
          </w:p>
          <w:p w14:paraId="6C8C2776" w14:textId="59D5F824" w:rsidR="001B4ACA" w:rsidRPr="00DC3723" w:rsidRDefault="001B4ACA" w:rsidP="00C90737">
            <w:pPr>
              <w:pStyle w:val="Prrafodelista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Fotocopia de planos de distribución de ambientes y flujogramas de procesos relacionados con la extracción, manejo y transporte de desechos sólidos inorgánicos de los buques.</w:t>
            </w:r>
          </w:p>
          <w:p w14:paraId="4D4A0A34" w14:textId="43481A1A" w:rsidR="001B4ACA" w:rsidRPr="00DC3723" w:rsidRDefault="00C90737" w:rsidP="00C90737">
            <w:pPr>
              <w:pStyle w:val="Prrafodelista"/>
              <w:numPr>
                <w:ilvl w:val="0"/>
                <w:numId w:val="37"/>
              </w:numPr>
              <w:spacing w:line="240" w:lineRule="auto"/>
              <w:jc w:val="both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C</w:t>
            </w:r>
            <w:r w:rsidR="001B4ACA"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onstancia extendida por la Dirección de Sanidad Vegetal de haber recibido capacitación para la extracción, manejo y transporte de desechos sólidos inorgánicos, provenientes de buques.</w:t>
            </w:r>
          </w:p>
          <w:p w14:paraId="4EDDB89E" w14:textId="77777777" w:rsidR="001B4ACA" w:rsidRPr="00DC3723" w:rsidRDefault="001B4ACA" w:rsidP="00C90737">
            <w:pPr>
              <w:pStyle w:val="Prrafodelista"/>
              <w:numPr>
                <w:ilvl w:val="0"/>
                <w:numId w:val="37"/>
              </w:numPr>
              <w:spacing w:line="240" w:lineRule="auto"/>
              <w:jc w:val="both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Dictamen favorable fitosanitario y zoosanitario de la supervisión realizada por los técnicos designados por la Dirección de Sanidad Vegetal</w:t>
            </w:r>
          </w:p>
          <w:p w14:paraId="2B0056C6" w14:textId="77777777" w:rsidR="001B4ACA" w:rsidRPr="00DC3723" w:rsidRDefault="001B4ACA" w:rsidP="001B4ACA">
            <w:pPr>
              <w:pStyle w:val="Prrafodelista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</w:p>
          <w:p w14:paraId="6BB31FC3" w14:textId="77777777" w:rsidR="00C90737" w:rsidRPr="00DC3723" w:rsidRDefault="001B4ACA" w:rsidP="00C90737">
            <w:pPr>
              <w:pStyle w:val="Prrafodelista"/>
              <w:spacing w:line="240" w:lineRule="auto"/>
              <w:ind w:left="788"/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  <w:t>REQUISITOS ESPECIFICOS</w:t>
            </w:r>
          </w:p>
          <w:p w14:paraId="71DD9F1F" w14:textId="2E10D1E1" w:rsidR="001B4ACA" w:rsidRPr="00DC3723" w:rsidRDefault="001B4ACA" w:rsidP="00C90737">
            <w:pPr>
              <w:pStyle w:val="Prrafodelista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  <w:t xml:space="preserve"> Para persona individual:</w:t>
            </w:r>
          </w:p>
          <w:p w14:paraId="5E2E58E1" w14:textId="77777777" w:rsidR="001B4ACA" w:rsidRPr="00DC3723" w:rsidRDefault="001B4ACA" w:rsidP="001B4ACA">
            <w:pPr>
              <w:pStyle w:val="Prrafodelista"/>
              <w:spacing w:line="240" w:lineRule="auto"/>
              <w:jc w:val="both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</w:p>
          <w:p w14:paraId="331489E1" w14:textId="4923A1BB" w:rsidR="001B4ACA" w:rsidRPr="00DC3723" w:rsidRDefault="001B4ACA" w:rsidP="00C9073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Fotocopia legalizada de Documento Personal de Identificación</w:t>
            </w:r>
          </w:p>
          <w:p w14:paraId="35FA43EC" w14:textId="77777777" w:rsidR="001B4ACA" w:rsidRPr="00DC3723" w:rsidRDefault="001B4ACA" w:rsidP="001B4ACA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Fotocopia legalizada de Patente de Comercio de Empresa.</w:t>
            </w:r>
          </w:p>
          <w:p w14:paraId="3BF27915" w14:textId="77777777" w:rsidR="00C90737" w:rsidRPr="00DC3723" w:rsidRDefault="00C90737" w:rsidP="00C90737">
            <w:pPr>
              <w:pStyle w:val="Prrafodelista"/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</w:p>
          <w:p w14:paraId="433CCC4D" w14:textId="1177CCA4" w:rsidR="001B4ACA" w:rsidRPr="00DC3723" w:rsidRDefault="001B4ACA" w:rsidP="00C9073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  <w:t>Para personas jurídicas:</w:t>
            </w:r>
          </w:p>
          <w:p w14:paraId="0E768A01" w14:textId="77777777" w:rsidR="001B4ACA" w:rsidRPr="00DC3723" w:rsidRDefault="001B4ACA" w:rsidP="001B4ACA">
            <w:pPr>
              <w:pStyle w:val="Prrafodelista"/>
              <w:jc w:val="both"/>
              <w:rPr>
                <w:rFonts w:ascii="Arial" w:hAnsi="Arial" w:cs="Arial"/>
                <w:b/>
                <w:color w:val="404040" w:themeColor="text1" w:themeTint="BF"/>
                <w:lang w:val="es-ES" w:eastAsia="es-GT"/>
              </w:rPr>
            </w:pPr>
          </w:p>
          <w:p w14:paraId="74990EA5" w14:textId="40BCFDEE" w:rsidR="001B4ACA" w:rsidRPr="00DC3723" w:rsidRDefault="001B4ACA" w:rsidP="00C90737">
            <w:pPr>
              <w:pStyle w:val="Prrafodelista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Fotocopia legalizada de la escritura pública de constitución de sociedad, y sus modificaciones, las cuales deben encontrarse inscritas en el Registro Mercantil General de la República, y de las Patentes de Comercio de Sociedad y de Empresa.</w:t>
            </w:r>
          </w:p>
          <w:p w14:paraId="2ED3B851" w14:textId="77777777" w:rsidR="001B4ACA" w:rsidRPr="00DC3723" w:rsidRDefault="001B4ACA" w:rsidP="001B4ACA">
            <w:pPr>
              <w:pStyle w:val="Prrafodelista"/>
              <w:jc w:val="both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</w:p>
          <w:p w14:paraId="0B52D651" w14:textId="652915A6" w:rsidR="001B4ACA" w:rsidRPr="00DC3723" w:rsidRDefault="001B4ACA" w:rsidP="00C90737">
            <w:pPr>
              <w:pStyle w:val="Prrafodelista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Fotocopia legalizada de nombramiento del representante legal, inscrito en el Registro Mercantil General de la República.</w:t>
            </w:r>
          </w:p>
          <w:p w14:paraId="6C6ABE04" w14:textId="5608A0A1" w:rsidR="00C90737" w:rsidRPr="00DC3723" w:rsidRDefault="00C90737" w:rsidP="00855FD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</w:p>
          <w:p w14:paraId="533D0E61" w14:textId="5CF466E1" w:rsidR="00C90737" w:rsidRPr="00DC3723" w:rsidRDefault="00C90737" w:rsidP="00C90737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DC372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Requisitos Propuestos</w:t>
            </w:r>
            <w:r w:rsidRPr="00DC3723">
              <w:rPr>
                <w:rFonts w:ascii="Arial" w:hAnsi="Arial" w:cs="Arial"/>
                <w:color w:val="404040" w:themeColor="text1" w:themeTint="BF"/>
                <w:lang w:eastAsia="es-GT"/>
              </w:rPr>
              <w:t>:</w:t>
            </w:r>
          </w:p>
          <w:p w14:paraId="685D703C" w14:textId="77777777" w:rsidR="00C90737" w:rsidRPr="00DC3723" w:rsidRDefault="00C90737" w:rsidP="00C9073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3A79532" w14:textId="77777777" w:rsidR="00C90737" w:rsidRPr="00DC3723" w:rsidRDefault="00C90737" w:rsidP="00C9073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  <w:t>REQUISITOS GENERALES</w:t>
            </w:r>
          </w:p>
          <w:p w14:paraId="2F13927B" w14:textId="77777777" w:rsidR="00C90737" w:rsidRPr="00DC3723" w:rsidRDefault="00C90737" w:rsidP="00C90737">
            <w:pPr>
              <w:pStyle w:val="Prrafodelista"/>
              <w:jc w:val="both"/>
              <w:rPr>
                <w:rFonts w:ascii="Arial" w:hAnsi="Arial" w:cs="Arial"/>
                <w:b/>
                <w:color w:val="404040" w:themeColor="text1" w:themeTint="BF"/>
                <w:lang w:val="es-ES" w:eastAsia="es-GT"/>
              </w:rPr>
            </w:pPr>
          </w:p>
          <w:p w14:paraId="6EB7EE7B" w14:textId="6F647BB8" w:rsidR="00C90737" w:rsidRPr="00DC3723" w:rsidRDefault="00C90737" w:rsidP="00C9073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Copia de planos de distribución de ambientes y flujogramas de procesos relacionados con la extracción, manejo y transporte de desechos sólidos inorgánicos de los buques.</w:t>
            </w:r>
          </w:p>
          <w:p w14:paraId="2144E590" w14:textId="2B96DD4A" w:rsidR="00C90737" w:rsidRPr="00DC3723" w:rsidRDefault="00C90737" w:rsidP="00C9073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 xml:space="preserve">Constancia de Capacitación </w:t>
            </w:r>
            <w:r w:rsidR="0005788D"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 xml:space="preserve">del </w:t>
            </w: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Ministerio de Agricultura, Ganadería y Alimentación para la extracción, manejo y transporte de desechos sólidos inorgánicos, provenientes de buques.</w:t>
            </w:r>
          </w:p>
          <w:p w14:paraId="66BE931E" w14:textId="59FD7D9B" w:rsidR="00C90737" w:rsidRPr="00DC3723" w:rsidRDefault="00C90737" w:rsidP="00C90737">
            <w:pPr>
              <w:pStyle w:val="Prrafodelista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</w:p>
          <w:p w14:paraId="12FFAFD5" w14:textId="77777777" w:rsidR="0005788D" w:rsidRPr="00DC3723" w:rsidRDefault="0005788D" w:rsidP="00C90737">
            <w:pPr>
              <w:pStyle w:val="Prrafodelista"/>
              <w:spacing w:line="240" w:lineRule="auto"/>
              <w:ind w:left="788"/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</w:p>
          <w:p w14:paraId="381EDE02" w14:textId="3BDE942C" w:rsidR="00C90737" w:rsidRPr="00DC3723" w:rsidRDefault="00C90737" w:rsidP="00C90737">
            <w:pPr>
              <w:pStyle w:val="Prrafodelista"/>
              <w:spacing w:line="240" w:lineRule="auto"/>
              <w:ind w:left="788"/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  <w:t>REQUISITOS ESPECIFICOS</w:t>
            </w:r>
          </w:p>
          <w:p w14:paraId="64E73945" w14:textId="77777777" w:rsidR="0005788D" w:rsidRPr="00DC3723" w:rsidRDefault="0005788D" w:rsidP="00C90737">
            <w:pPr>
              <w:pStyle w:val="Prrafodelista"/>
              <w:spacing w:line="240" w:lineRule="auto"/>
              <w:ind w:left="788"/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</w:p>
          <w:p w14:paraId="1337D316" w14:textId="7D8AB258" w:rsidR="00C90737" w:rsidRPr="00DC3723" w:rsidRDefault="00C90737" w:rsidP="0005788D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  <w:t xml:space="preserve"> Para persona individual:</w:t>
            </w:r>
          </w:p>
          <w:p w14:paraId="5487C412" w14:textId="66D7AF1D" w:rsidR="00C90737" w:rsidRPr="00DC3723" w:rsidRDefault="0005788D" w:rsidP="0005788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C</w:t>
            </w:r>
            <w:r w:rsidR="00C90737"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opia de Patente de</w:t>
            </w: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 xml:space="preserve"> Comercio</w:t>
            </w:r>
            <w:r w:rsidR="00C90737"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.</w:t>
            </w:r>
          </w:p>
          <w:p w14:paraId="7779D92D" w14:textId="77777777" w:rsidR="00C90737" w:rsidRPr="00DC3723" w:rsidRDefault="00C90737" w:rsidP="00C90737">
            <w:pPr>
              <w:pStyle w:val="Prrafodelista"/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</w:p>
          <w:p w14:paraId="188D901B" w14:textId="049DEEFD" w:rsidR="00C90737" w:rsidRPr="00DC3723" w:rsidRDefault="00C90737" w:rsidP="0005788D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val="es-ES" w:eastAsia="es-GT"/>
              </w:rPr>
              <w:t>Para personas jurídicas:</w:t>
            </w:r>
          </w:p>
          <w:p w14:paraId="29AFB7B4" w14:textId="77777777" w:rsidR="0005788D" w:rsidRPr="00DC3723" w:rsidRDefault="0005788D" w:rsidP="0005788D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C</w:t>
            </w:r>
            <w:r w:rsidR="00C90737"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 xml:space="preserve">opia </w:t>
            </w: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E</w:t>
            </w:r>
            <w:r w:rsidR="00C90737"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scritura pública de constitución de sociedad, y sus modificaciones</w:t>
            </w:r>
          </w:p>
          <w:p w14:paraId="297B587C" w14:textId="56DBA871" w:rsidR="00C90737" w:rsidRPr="00DC3723" w:rsidRDefault="0005788D" w:rsidP="0005788D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  <w:r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 xml:space="preserve">Copia </w:t>
            </w:r>
            <w:r w:rsidR="00C90737" w:rsidRPr="00DC3723">
              <w:rPr>
                <w:rFonts w:ascii="Arial" w:hAnsi="Arial" w:cs="Arial"/>
                <w:color w:val="404040" w:themeColor="text1" w:themeTint="BF"/>
                <w:lang w:val="es-ES" w:eastAsia="es-GT"/>
              </w:rPr>
              <w:t>de Patentes de Empresa.</w:t>
            </w:r>
          </w:p>
          <w:p w14:paraId="24072006" w14:textId="3D651C41" w:rsidR="00C90737" w:rsidRPr="00DC3723" w:rsidRDefault="00C90737" w:rsidP="00855FD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val="es-ES" w:eastAsia="es-GT"/>
              </w:rPr>
            </w:pPr>
          </w:p>
          <w:p w14:paraId="3EE82609" w14:textId="77777777" w:rsidR="002D4CC5" w:rsidRPr="00DC372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DC3723" w:rsidRPr="00DC3723" w14:paraId="2B7DD505" w14:textId="77777777" w:rsidTr="00DA757F">
              <w:tc>
                <w:tcPr>
                  <w:tcW w:w="3847" w:type="dxa"/>
                </w:tcPr>
                <w:p w14:paraId="6B080873" w14:textId="77777777" w:rsidR="002D4CC5" w:rsidRPr="00DC372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E39142C" w14:textId="77777777" w:rsidR="002D4CC5" w:rsidRPr="00DC372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EC7A124" w14:textId="77777777" w:rsidR="002D4CC5" w:rsidRPr="00DC372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DC3723" w:rsidRPr="00DC3723" w14:paraId="21FF731E" w14:textId="77777777" w:rsidTr="00DA757F">
              <w:tc>
                <w:tcPr>
                  <w:tcW w:w="3847" w:type="dxa"/>
                </w:tcPr>
                <w:p w14:paraId="1561ECB9" w14:textId="178BE600" w:rsidR="007B2CE0" w:rsidRPr="00DC3723" w:rsidRDefault="002034BB" w:rsidP="007B2C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7B2CE0" w:rsidRPr="00DC3723">
                    <w:rPr>
                      <w:rFonts w:ascii="Arial" w:hAnsi="Arial" w:cs="Arial"/>
                      <w:color w:val="404040" w:themeColor="text1" w:themeTint="BF"/>
                    </w:rPr>
                    <w:t>Usuario realiza descarga de formato Solicitud de importación de muestras de suelo de referencia certificada con   fines de análisis físicos - químicos por cada importación. en página web https://visar.maga.gob.gt/?page-id=6215</w:t>
                  </w:r>
                </w:p>
              </w:tc>
              <w:tc>
                <w:tcPr>
                  <w:tcW w:w="4105" w:type="dxa"/>
                </w:tcPr>
                <w:p w14:paraId="68C328C1" w14:textId="5C41DE33" w:rsidR="007B2CE0" w:rsidRPr="00DC3723" w:rsidRDefault="007B2CE0" w:rsidP="001024B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1. El 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DC3723" w:rsidRPr="00DC3723" w14:paraId="0907C5F1" w14:textId="77777777" w:rsidTr="00DA757F">
              <w:tc>
                <w:tcPr>
                  <w:tcW w:w="3847" w:type="dxa"/>
                </w:tcPr>
                <w:p w14:paraId="5FF01B2A" w14:textId="1E4E7E54" w:rsidR="007B2CE0" w:rsidRPr="00DC3723" w:rsidRDefault="002034BB" w:rsidP="007B2C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7B2CE0"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Usuario realiza llenado de información de formulario de Solicitud de registro o renovación de personas individuales o jurídicas que se dediquen a la extracción, manejo y transporte de desechos sólidos </w:t>
                  </w:r>
                  <w:r w:rsidR="007B2CE0" w:rsidRPr="00DC3723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inorgánicos, provenientes de los buques.</w:t>
                  </w:r>
                </w:p>
              </w:tc>
              <w:tc>
                <w:tcPr>
                  <w:tcW w:w="4105" w:type="dxa"/>
                </w:tcPr>
                <w:p w14:paraId="389D6E06" w14:textId="32F4FD56" w:rsidR="007B2CE0" w:rsidRPr="00DC3723" w:rsidRDefault="007B2CE0" w:rsidP="007B2C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2. </w:t>
                  </w:r>
                  <w:r w:rsidRPr="00DC37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de Sanidad Vegetal y Profesional Analista de Sanidad Animal recibe</w:t>
                  </w:r>
                  <w:r w:rsidR="001024B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</w:t>
                  </w:r>
                  <w:r w:rsidRPr="00DC37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expediente en bandeja</w:t>
                  </w:r>
                  <w:r w:rsidR="00DD21C9" w:rsidRPr="00DC37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C37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analizan. </w:t>
                  </w:r>
                </w:p>
                <w:p w14:paraId="0A92A40A" w14:textId="1548D738" w:rsidR="007B2CE0" w:rsidRPr="00DC3723" w:rsidRDefault="007B2CE0" w:rsidP="007B2C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Si: Sigue paso 3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194F0F39" w14:textId="42E5F90E" w:rsidR="007B2CE0" w:rsidRPr="00DC3723" w:rsidRDefault="007B2CE0" w:rsidP="007B2C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 y regresa a paso 1.</w:t>
                  </w:r>
                </w:p>
              </w:tc>
            </w:tr>
            <w:tr w:rsidR="00DC3723" w:rsidRPr="00DC3723" w14:paraId="551031AF" w14:textId="77777777" w:rsidTr="00DA757F">
              <w:tc>
                <w:tcPr>
                  <w:tcW w:w="3847" w:type="dxa"/>
                </w:tcPr>
                <w:p w14:paraId="0A4165ED" w14:textId="291D0D8A" w:rsidR="007B2CE0" w:rsidRPr="00DC3723" w:rsidRDefault="002034BB" w:rsidP="007B2C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3. </w:t>
                  </w:r>
                  <w:r w:rsidR="007B2CE0" w:rsidRPr="00DC3723">
                    <w:rPr>
                      <w:rFonts w:ascii="Arial" w:hAnsi="Arial" w:cs="Arial"/>
                      <w:color w:val="404040" w:themeColor="text1" w:themeTint="BF"/>
                    </w:rPr>
                    <w:t>Usuario imprime formulario completado de Solicitud de registro o renovación de personas individuales o jurídicas que se dediquen a la extracción, manejo y transporte de desechos sólidos inorgánicos, provenientes de los buques. y adjunta documentos de soporte de requisitos (A.M. 95-2010)</w:t>
                  </w:r>
                </w:p>
              </w:tc>
              <w:tc>
                <w:tcPr>
                  <w:tcW w:w="4105" w:type="dxa"/>
                </w:tcPr>
                <w:p w14:paraId="1DA9643A" w14:textId="0F3D0BE7" w:rsidR="007B2CE0" w:rsidRPr="00DC3723" w:rsidRDefault="007B2CE0" w:rsidP="007B2C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DC372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de Sanidad Vegetal y el Profesional Analista de Sanidad Animal coordinan, realiza inspección de las instalaciones y emite informe. </w:t>
                  </w:r>
                </w:p>
                <w:p w14:paraId="0676C9A2" w14:textId="0ED2D5FC" w:rsidR="007B2CE0" w:rsidRPr="00DC3723" w:rsidRDefault="007B2CE0" w:rsidP="007B2C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Si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 xml:space="preserve"> es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favorable: Sigue paso 4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9EFF17E" w14:textId="1622070C" w:rsidR="007B2CE0" w:rsidRPr="00DC3723" w:rsidRDefault="007B2CE0" w:rsidP="007B2C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No favorable: Se entrega boleta de hallazgos y repite paso 3.</w:t>
                  </w:r>
                </w:p>
              </w:tc>
            </w:tr>
            <w:tr w:rsidR="00DC3723" w:rsidRPr="00DC3723" w14:paraId="7C68709E" w14:textId="77777777" w:rsidTr="00DA757F">
              <w:tc>
                <w:tcPr>
                  <w:tcW w:w="3847" w:type="dxa"/>
                </w:tcPr>
                <w:p w14:paraId="694EE847" w14:textId="04132F40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4.  se constituye físicamente a ingresar Solicitud de registro o renovación de personas individuales o jurídicas que se dediquen a la extracción, manejo y transporte de desechos sólidos inorgánicos, provenientes de los buques (incluyendo la solicitud de capacitación al personal operativo de la empresa), en la Oficina de Servicio al Usuario</w:t>
                  </w:r>
                </w:p>
              </w:tc>
              <w:tc>
                <w:tcPr>
                  <w:tcW w:w="4105" w:type="dxa"/>
                </w:tcPr>
                <w:p w14:paraId="1331E69A" w14:textId="400ACCEA" w:rsidR="00DC3723" w:rsidRPr="00DC3723" w:rsidRDefault="00DC3723" w:rsidP="001024B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4. El Jefe del Departamento de Sanidad Vegetal y el Jefe de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l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Departamento de Sanidad Animal reciben informe en bandeja, valida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n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y genera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n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ertificado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 xml:space="preserve"> de registro o renovación con código de validación electrónico en el sistema informático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DC3723" w:rsidRPr="00DC3723" w14:paraId="6C2FE02F" w14:textId="77777777" w:rsidTr="00DA757F">
              <w:tc>
                <w:tcPr>
                  <w:tcW w:w="3847" w:type="dxa"/>
                </w:tcPr>
                <w:p w14:paraId="4DB552F6" w14:textId="4A43CE31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5. Técnico receptor/</w:t>
                  </w:r>
                  <w:proofErr w:type="spellStart"/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entregante</w:t>
                  </w:r>
                  <w:proofErr w:type="spellEnd"/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verifica el cumplimiento de los documentos de requisitos documentales del Acuerdo Ministerial 95-2010 </w:t>
                  </w:r>
                </w:p>
              </w:tc>
              <w:tc>
                <w:tcPr>
                  <w:tcW w:w="4105" w:type="dxa"/>
                </w:tcPr>
                <w:p w14:paraId="403C810F" w14:textId="1C2991A2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5. El Director de Sanidad Vegetal y el Director de Sanidad Animal reciben 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="001024B7" w:rsidRPr="00DC3723">
                    <w:rPr>
                      <w:rFonts w:ascii="Arial" w:hAnsi="Arial" w:cs="Arial"/>
                      <w:color w:val="404040" w:themeColor="text1" w:themeTint="BF"/>
                    </w:rPr>
                    <w:t>ertificado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 xml:space="preserve"> de registro o renovación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en bandeja, valida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n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y notifica</w:t>
                  </w:r>
                  <w:r w:rsidR="001024B7">
                    <w:rPr>
                      <w:rFonts w:ascii="Arial" w:hAnsi="Arial" w:cs="Arial"/>
                      <w:color w:val="404040" w:themeColor="text1" w:themeTint="BF"/>
                    </w:rPr>
                    <w:t>n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al usuario por medio del sistema informático.</w:t>
                  </w:r>
                </w:p>
              </w:tc>
            </w:tr>
            <w:tr w:rsidR="00DC3723" w:rsidRPr="00DC3723" w14:paraId="15974F1A" w14:textId="77777777" w:rsidTr="00DA757F">
              <w:tc>
                <w:tcPr>
                  <w:tcW w:w="3847" w:type="dxa"/>
                </w:tcPr>
                <w:p w14:paraId="03B84CB6" w14:textId="31EFBB01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6. Profesional de la Sección de Protección y Sanidad Vegetal verifica y analiza los aspectos técnicos del expediente</w:t>
                  </w:r>
                </w:p>
              </w:tc>
              <w:tc>
                <w:tcPr>
                  <w:tcW w:w="4105" w:type="dxa"/>
                </w:tcPr>
                <w:p w14:paraId="5063894E" w14:textId="51C1F0D5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52C79F47" w14:textId="77777777" w:rsidTr="00DA757F">
              <w:tc>
                <w:tcPr>
                  <w:tcW w:w="3847" w:type="dxa"/>
                </w:tcPr>
                <w:p w14:paraId="68C26326" w14:textId="00392D24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7. Profesional de la Sección de Protección y Sanidad Vegetal toma la decisión de rechazar el expediente en caso de incumplimiento de requisitos o inconsistencias técnicas/documentales.</w:t>
                  </w:r>
                </w:p>
              </w:tc>
              <w:tc>
                <w:tcPr>
                  <w:tcW w:w="4105" w:type="dxa"/>
                </w:tcPr>
                <w:p w14:paraId="04628652" w14:textId="5293F122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3B3A937C" w14:textId="77777777" w:rsidTr="00DA757F">
              <w:tc>
                <w:tcPr>
                  <w:tcW w:w="3847" w:type="dxa"/>
                </w:tcPr>
                <w:p w14:paraId="4F363611" w14:textId="54D1F496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8. Usuario cumplimenta los motivos del rechazo de expediente y reingresa su solicitud ante la ventanilla de la OSU</w:t>
                  </w:r>
                </w:p>
              </w:tc>
              <w:tc>
                <w:tcPr>
                  <w:tcW w:w="4105" w:type="dxa"/>
                </w:tcPr>
                <w:p w14:paraId="6DC50AC2" w14:textId="10968770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39D5E92C" w14:textId="77777777" w:rsidTr="00DA757F">
              <w:tc>
                <w:tcPr>
                  <w:tcW w:w="3847" w:type="dxa"/>
                </w:tcPr>
                <w:p w14:paraId="5138E22C" w14:textId="0964D0C9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9. Profesional de la Sección de Protección y Sanidad Vegetal realiza y coordina con el usuario y con la Dirección de Sanidad Animal la capacitación in situ al personal operativo y la supervisión de las instalaciones y medios de transporte a utilizar para la actividad de extracción y manejo de desechos 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sólidos inorgánicos provenientes de buques.</w:t>
                  </w:r>
                </w:p>
              </w:tc>
              <w:tc>
                <w:tcPr>
                  <w:tcW w:w="4105" w:type="dxa"/>
                </w:tcPr>
                <w:p w14:paraId="0E49A1EE" w14:textId="79D67E3E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30D988D1" w14:textId="77777777" w:rsidTr="00DA757F">
              <w:tc>
                <w:tcPr>
                  <w:tcW w:w="3847" w:type="dxa"/>
                </w:tcPr>
                <w:p w14:paraId="5E5F2249" w14:textId="4183B3F6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10. Profesional de la Sección de Protección de Sanidad Vegetal toma la decisión de verter recomendaciones en caso de incumplimiento de requisitos de las instalaciones o medios de transporte.</w:t>
                  </w:r>
                </w:p>
              </w:tc>
              <w:tc>
                <w:tcPr>
                  <w:tcW w:w="4105" w:type="dxa"/>
                </w:tcPr>
                <w:p w14:paraId="02B33A8B" w14:textId="34B61752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6F217F53" w14:textId="77777777" w:rsidTr="00DA757F">
              <w:tc>
                <w:tcPr>
                  <w:tcW w:w="3847" w:type="dxa"/>
                </w:tcPr>
                <w:p w14:paraId="246274C0" w14:textId="3D994596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11. Usuario enmienda lo descrito en las observaciones y coordina con el Profesional de la Sección de Protección y Sanidad Vegetal, para la Supervisión de lo recomendado en visita anterior.</w:t>
                  </w:r>
                </w:p>
              </w:tc>
              <w:tc>
                <w:tcPr>
                  <w:tcW w:w="4105" w:type="dxa"/>
                </w:tcPr>
                <w:p w14:paraId="7025A46B" w14:textId="48A975F0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5E6C7833" w14:textId="77777777" w:rsidTr="00DA757F">
              <w:tc>
                <w:tcPr>
                  <w:tcW w:w="3847" w:type="dxa"/>
                </w:tcPr>
                <w:p w14:paraId="731E8710" w14:textId="67379C99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12. Profesional de la Sección de Protección y Sanidad Vegetal Supervisa nuevamente, en caso de ser necesario (si se dejaron recomendaciones para enmiendas)</w:t>
                  </w:r>
                </w:p>
              </w:tc>
              <w:tc>
                <w:tcPr>
                  <w:tcW w:w="4105" w:type="dxa"/>
                </w:tcPr>
                <w:p w14:paraId="75307103" w14:textId="77777777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3E6BE90F" w14:textId="77777777" w:rsidTr="00DA757F">
              <w:tc>
                <w:tcPr>
                  <w:tcW w:w="3847" w:type="dxa"/>
                </w:tcPr>
                <w:p w14:paraId="024C1CF7" w14:textId="22CE9725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13. Profesional de la Sección de Protección y Sanidad Vegetal emite dictamen y traslada el expediente a la Dirección de Sanidad Vegetal.</w:t>
                  </w:r>
                </w:p>
              </w:tc>
              <w:tc>
                <w:tcPr>
                  <w:tcW w:w="4105" w:type="dxa"/>
                </w:tcPr>
                <w:p w14:paraId="3CFFDA71" w14:textId="77777777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11B5AE3B" w14:textId="77777777" w:rsidTr="00DA757F">
              <w:tc>
                <w:tcPr>
                  <w:tcW w:w="3847" w:type="dxa"/>
                </w:tcPr>
                <w:p w14:paraId="4CD8C448" w14:textId="661116BE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14. Director de Sanidad Vegetal edita, imprime, firma y sella el registro o renovación de personas individuales o jurídicas que se dediquen a la extracción, manejo y transporte de desechos sólidos inorgánicos, provenientes de los buques al Técnico receptor/</w:t>
                  </w:r>
                  <w:proofErr w:type="spellStart"/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entregante</w:t>
                  </w:r>
                  <w:proofErr w:type="spellEnd"/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de la OSU. </w:t>
                  </w:r>
                </w:p>
              </w:tc>
              <w:tc>
                <w:tcPr>
                  <w:tcW w:w="4105" w:type="dxa"/>
                </w:tcPr>
                <w:p w14:paraId="32EEE436" w14:textId="77777777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6E036007" w14:textId="77777777" w:rsidTr="00DA757F">
              <w:tc>
                <w:tcPr>
                  <w:tcW w:w="3847" w:type="dxa"/>
                </w:tcPr>
                <w:p w14:paraId="01E9D345" w14:textId="1068544F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15. Técnico receptor/</w:t>
                  </w:r>
                  <w:proofErr w:type="spellStart"/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>entregante</w:t>
                  </w:r>
                  <w:proofErr w:type="spellEnd"/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 de la OSU entrega el registro o renovación de personas individuales o jurídicas que se dediquen a la extracción, manejo y transporte de desechos sólidos inorgánicos, provenientes de los buques. al usuario</w:t>
                  </w:r>
                </w:p>
              </w:tc>
              <w:tc>
                <w:tcPr>
                  <w:tcW w:w="4105" w:type="dxa"/>
                </w:tcPr>
                <w:p w14:paraId="025ABCA3" w14:textId="77777777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C3723" w:rsidRPr="00DC3723" w14:paraId="153C7C60" w14:textId="77777777" w:rsidTr="00DA757F">
              <w:tc>
                <w:tcPr>
                  <w:tcW w:w="3847" w:type="dxa"/>
                </w:tcPr>
                <w:p w14:paraId="1287E0D5" w14:textId="764793C4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</w:rPr>
                    <w:t xml:space="preserve">16. Usuario recoge el registro o renovación de personas individuales o jurídicas que se dediquen a la extracción, manejo y transporte de desechos sólidos inorgánicos, provenientes de los buques. constituyéndose físicamente a la ventanilla de la OSU </w:t>
                  </w:r>
                </w:p>
              </w:tc>
              <w:tc>
                <w:tcPr>
                  <w:tcW w:w="4105" w:type="dxa"/>
                </w:tcPr>
                <w:p w14:paraId="01C8F3C5" w14:textId="77777777" w:rsidR="00DC3723" w:rsidRPr="00DC3723" w:rsidRDefault="00DC3723" w:rsidP="00DC37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4C7C1E02" w14:textId="0C503307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BC24418" w14:textId="18487A83" w:rsidR="00817725" w:rsidRDefault="0081772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F90A5F1" w14:textId="158A5770" w:rsidR="00817725" w:rsidRDefault="0081772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74912E4" w14:textId="77777777" w:rsidR="00817725" w:rsidRPr="00DC3723" w:rsidRDefault="0081772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97B5043" w14:textId="77777777" w:rsidR="002034BB" w:rsidRPr="00DC3723" w:rsidRDefault="002034BB" w:rsidP="002034B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DC372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DC3723" w:rsidRPr="00DC3723" w14:paraId="41712166" w14:textId="77777777" w:rsidTr="00E80CCD">
              <w:tc>
                <w:tcPr>
                  <w:tcW w:w="4004" w:type="dxa"/>
                </w:tcPr>
                <w:p w14:paraId="7AC2F287" w14:textId="77777777" w:rsidR="002034BB" w:rsidRPr="00DC3723" w:rsidRDefault="002034BB" w:rsidP="002034B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DC3723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3DF1D3B" w14:textId="77777777" w:rsidR="002034BB" w:rsidRPr="00DC3723" w:rsidRDefault="002034BB" w:rsidP="002034BB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C372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DC3723" w:rsidRPr="00DC3723" w14:paraId="1BA40BA7" w14:textId="77777777" w:rsidTr="00E80CCD">
              <w:tc>
                <w:tcPr>
                  <w:tcW w:w="4004" w:type="dxa"/>
                </w:tcPr>
                <w:p w14:paraId="2C1B0C0A" w14:textId="1D1F814C" w:rsidR="002034BB" w:rsidRPr="00DC3723" w:rsidRDefault="002034BB" w:rsidP="002034B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 hábiles</w:t>
                  </w:r>
                </w:p>
              </w:tc>
              <w:tc>
                <w:tcPr>
                  <w:tcW w:w="4027" w:type="dxa"/>
                </w:tcPr>
                <w:p w14:paraId="24A9A823" w14:textId="07876CA4" w:rsidR="002034BB" w:rsidRPr="00DC3723" w:rsidRDefault="002034BB" w:rsidP="002034B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C37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 hábiles</w:t>
                  </w:r>
                </w:p>
              </w:tc>
            </w:tr>
          </w:tbl>
          <w:p w14:paraId="7F5FBD56" w14:textId="77777777" w:rsidR="002034BB" w:rsidRPr="00DC3723" w:rsidRDefault="002034BB" w:rsidP="002034B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6EF8AE0" w14:textId="77777777" w:rsidR="002034BB" w:rsidRPr="00DC3723" w:rsidRDefault="002034BB" w:rsidP="002034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DC3723" w:rsidRPr="00DC3723" w14:paraId="2E148B2B" w14:textId="77777777" w:rsidTr="00E80CCD">
              <w:tc>
                <w:tcPr>
                  <w:tcW w:w="4004" w:type="dxa"/>
                </w:tcPr>
                <w:p w14:paraId="7EAF65F3" w14:textId="77777777" w:rsidR="002034BB" w:rsidRPr="00DC3723" w:rsidRDefault="002034BB" w:rsidP="002034B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C372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0.00</w:t>
                  </w:r>
                </w:p>
              </w:tc>
              <w:tc>
                <w:tcPr>
                  <w:tcW w:w="4027" w:type="dxa"/>
                </w:tcPr>
                <w:p w14:paraId="29E70C6C" w14:textId="77777777" w:rsidR="002034BB" w:rsidRPr="00DC3723" w:rsidRDefault="002034BB" w:rsidP="002034B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C372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0.00, según tarifario vigente</w:t>
                  </w:r>
                </w:p>
                <w:p w14:paraId="1FD44981" w14:textId="77777777" w:rsidR="002034BB" w:rsidRPr="00DC3723" w:rsidRDefault="002034BB" w:rsidP="002034B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52BB807" w14:textId="77777777" w:rsidR="002034BB" w:rsidRPr="00DC3723" w:rsidRDefault="002034BB" w:rsidP="002034B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93FC25A" w14:textId="77777777" w:rsidR="002034BB" w:rsidRPr="00DC3723" w:rsidRDefault="002034BB" w:rsidP="002034B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C372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DC3723" w:rsidRPr="00DC3723" w14:paraId="2B747994" w14:textId="77777777" w:rsidTr="00E80CCD">
              <w:tc>
                <w:tcPr>
                  <w:tcW w:w="4004" w:type="dxa"/>
                </w:tcPr>
                <w:p w14:paraId="528D6096" w14:textId="75C54E08" w:rsidR="002034BB" w:rsidRPr="00DC3723" w:rsidRDefault="002034BB" w:rsidP="002034B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C372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Ninguno</w:t>
                  </w:r>
                </w:p>
              </w:tc>
              <w:tc>
                <w:tcPr>
                  <w:tcW w:w="4027" w:type="dxa"/>
                </w:tcPr>
                <w:p w14:paraId="14BF2E31" w14:textId="61449908" w:rsidR="002034BB" w:rsidRPr="00DC3723" w:rsidRDefault="002034BB" w:rsidP="002034B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C372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DC372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Ninguno</w:t>
                  </w:r>
                </w:p>
                <w:p w14:paraId="055BBD29" w14:textId="77777777" w:rsidR="002034BB" w:rsidRPr="00DC3723" w:rsidRDefault="002034BB" w:rsidP="002034B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96C622C" w14:textId="77777777" w:rsidR="002034BB" w:rsidRPr="00DC3723" w:rsidRDefault="002034BB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09806DF" w14:textId="77777777" w:rsidR="007F2D55" w:rsidRPr="00DC372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7AE8C2C" w14:textId="77777777" w:rsidR="002034BB" w:rsidRPr="00DC3723" w:rsidRDefault="002034BB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9B8B3DF" w14:textId="77777777" w:rsidR="002034BB" w:rsidRPr="00DC3723" w:rsidRDefault="002034BB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9BA1A1B" w14:textId="6E44352B" w:rsidR="008C3C67" w:rsidRPr="00DC3723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DC3723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DC3723" w:rsidRPr="00DC3723" w14:paraId="0E4A8E9B" w14:textId="77777777" w:rsidTr="007F7D09">
        <w:trPr>
          <w:jc w:val="center"/>
        </w:trPr>
        <w:tc>
          <w:tcPr>
            <w:tcW w:w="2547" w:type="dxa"/>
            <w:shd w:val="clear" w:color="auto" w:fill="BDD6EE" w:themeFill="accent1" w:themeFillTint="66"/>
          </w:tcPr>
          <w:p w14:paraId="73887757" w14:textId="77777777" w:rsidR="003D5209" w:rsidRPr="00DC37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557366C" w14:textId="77777777" w:rsidR="003D5209" w:rsidRPr="00DC37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DCFA3C8" w14:textId="77777777" w:rsidR="003D5209" w:rsidRPr="00DC37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1CADB43" w14:textId="77777777" w:rsidR="003D5209" w:rsidRPr="00DC372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DC3723" w:rsidRPr="00DC3723" w14:paraId="44F6F4B6" w14:textId="77777777" w:rsidTr="007F7D09">
        <w:trPr>
          <w:jc w:val="center"/>
        </w:trPr>
        <w:tc>
          <w:tcPr>
            <w:tcW w:w="2547" w:type="dxa"/>
          </w:tcPr>
          <w:p w14:paraId="5D4D8E1F" w14:textId="77777777" w:rsidR="00855FD4" w:rsidRPr="00DC3723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C3723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035235D9" w14:textId="77777777" w:rsidR="00855FD4" w:rsidRPr="00DC3723" w:rsidRDefault="001B35B0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1</w:t>
            </w:r>
            <w:r w:rsidR="00122D3F" w:rsidRPr="00DC372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03E87F9B" w14:textId="53D61D3D" w:rsidR="00855FD4" w:rsidRPr="00DC3723" w:rsidRDefault="0086788B" w:rsidP="001B35B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09741284" w14:textId="3393B20B" w:rsidR="00855FD4" w:rsidRPr="00DC3723" w:rsidRDefault="002034BB" w:rsidP="0086788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1</w:t>
            </w:r>
            <w:r w:rsidR="008678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C3723" w:rsidRPr="00DC3723" w14:paraId="53153D5E" w14:textId="77777777" w:rsidTr="007F7D09">
        <w:trPr>
          <w:jc w:val="center"/>
        </w:trPr>
        <w:tc>
          <w:tcPr>
            <w:tcW w:w="2547" w:type="dxa"/>
          </w:tcPr>
          <w:p w14:paraId="5116BF7D" w14:textId="77777777" w:rsidR="00855FD4" w:rsidRPr="00DC3723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C3723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70BCFB65" w14:textId="73AB79A5" w:rsidR="00855FD4" w:rsidRPr="00DC3723" w:rsidRDefault="002034BB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16</w:t>
            </w:r>
          </w:p>
        </w:tc>
        <w:tc>
          <w:tcPr>
            <w:tcW w:w="2410" w:type="dxa"/>
          </w:tcPr>
          <w:p w14:paraId="1D053B7E" w14:textId="2D2D9194" w:rsidR="00855FD4" w:rsidRPr="00DC3723" w:rsidRDefault="0086788B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CC81687" w14:textId="2F1E4628" w:rsidR="00855FD4" w:rsidRPr="00DC3723" w:rsidRDefault="002034BB" w:rsidP="0086788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1</w:t>
            </w:r>
            <w:r w:rsidR="0086788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C3723" w:rsidRPr="00DC3723" w14:paraId="3DA51AB4" w14:textId="77777777" w:rsidTr="007F7D09">
        <w:trPr>
          <w:jc w:val="center"/>
        </w:trPr>
        <w:tc>
          <w:tcPr>
            <w:tcW w:w="2547" w:type="dxa"/>
          </w:tcPr>
          <w:p w14:paraId="70E01098" w14:textId="77777777" w:rsidR="00855FD4" w:rsidRPr="00DC3723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C3723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5EE98211" w14:textId="028F8499" w:rsidR="00855FD4" w:rsidRPr="00DC3723" w:rsidRDefault="002034BB" w:rsidP="00122D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F2FA0EA" w14:textId="77777777" w:rsidR="00855FD4" w:rsidRPr="00DC3723" w:rsidRDefault="00855FD4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13D0993" w14:textId="3328FC36" w:rsidR="00855FD4" w:rsidRPr="00DC3723" w:rsidRDefault="002034BB" w:rsidP="00122D3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C3723" w:rsidRPr="00DC3723" w14:paraId="69681D1B" w14:textId="77777777" w:rsidTr="007F7D09">
        <w:trPr>
          <w:jc w:val="center"/>
        </w:trPr>
        <w:tc>
          <w:tcPr>
            <w:tcW w:w="2547" w:type="dxa"/>
          </w:tcPr>
          <w:p w14:paraId="01FE3E1E" w14:textId="77777777" w:rsidR="00855FD4" w:rsidRPr="00DC3723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11A1A665" w14:textId="77777777" w:rsidR="00855FD4" w:rsidRPr="00DC3723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192</w:t>
            </w:r>
            <w:r w:rsidR="00504FD2" w:rsidRPr="00DC3723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410" w:type="dxa"/>
          </w:tcPr>
          <w:p w14:paraId="01792B97" w14:textId="77777777" w:rsidR="00855FD4" w:rsidRPr="00DC3723" w:rsidRDefault="00CF6FBF" w:rsidP="00CF6FB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36</w:t>
            </w:r>
            <w:r w:rsidR="00855FD4" w:rsidRPr="00DC3723">
              <w:rPr>
                <w:rFonts w:ascii="Arial" w:hAnsi="Arial" w:cs="Arial"/>
                <w:color w:val="404040" w:themeColor="text1" w:themeTint="BF"/>
              </w:rPr>
              <w:t xml:space="preserve"> hora</w:t>
            </w:r>
            <w:r w:rsidR="001B35B0" w:rsidRPr="00DC3723">
              <w:rPr>
                <w:rFonts w:ascii="Arial" w:hAnsi="Arial" w:cs="Arial"/>
                <w:color w:val="404040" w:themeColor="text1" w:themeTint="BF"/>
              </w:rPr>
              <w:t>s</w:t>
            </w:r>
            <w:r w:rsidR="00D17E47" w:rsidRPr="00DC372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693" w:type="dxa"/>
          </w:tcPr>
          <w:p w14:paraId="208A017F" w14:textId="77777777" w:rsidR="00855FD4" w:rsidRPr="00DC3723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156 horas</w:t>
            </w:r>
          </w:p>
        </w:tc>
      </w:tr>
      <w:tr w:rsidR="00DC3723" w:rsidRPr="00DC3723" w14:paraId="2C46B3C8" w14:textId="77777777" w:rsidTr="007F7D09">
        <w:trPr>
          <w:jc w:val="center"/>
        </w:trPr>
        <w:tc>
          <w:tcPr>
            <w:tcW w:w="2547" w:type="dxa"/>
          </w:tcPr>
          <w:p w14:paraId="5A319473" w14:textId="77777777" w:rsidR="00855FD4" w:rsidRPr="00DC3723" w:rsidRDefault="00855FD4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C3723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B18D6B2" w14:textId="4370C370" w:rsidR="00855FD4" w:rsidRPr="00DC3723" w:rsidRDefault="002034BB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42F1391D" w14:textId="7CE77AB8" w:rsidR="00855FD4" w:rsidRPr="00DC3723" w:rsidRDefault="002034BB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3B28EE31" w14:textId="77777777" w:rsidR="00855FD4" w:rsidRPr="00DC3723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C3723" w:rsidRPr="00DC3723" w14:paraId="240FEEAE" w14:textId="77777777" w:rsidTr="007F7D09">
        <w:trPr>
          <w:jc w:val="center"/>
        </w:trPr>
        <w:tc>
          <w:tcPr>
            <w:tcW w:w="2547" w:type="dxa"/>
          </w:tcPr>
          <w:p w14:paraId="2F6BBB4D" w14:textId="77777777" w:rsidR="00855FD4" w:rsidRPr="00DC3723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2FD42ED" w14:textId="77777777" w:rsidR="00855FD4" w:rsidRPr="00DC3723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8FD62A6" w14:textId="77777777" w:rsidR="00855FD4" w:rsidRPr="00DC3723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BBE715F" w14:textId="77777777" w:rsidR="00855FD4" w:rsidRPr="00DC3723" w:rsidRDefault="00504FD2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C3723" w:rsidRPr="00DC3723" w14:paraId="2A9D0C19" w14:textId="77777777" w:rsidTr="007F7D09">
        <w:trPr>
          <w:jc w:val="center"/>
        </w:trPr>
        <w:tc>
          <w:tcPr>
            <w:tcW w:w="2547" w:type="dxa"/>
          </w:tcPr>
          <w:p w14:paraId="12444049" w14:textId="77777777" w:rsidR="00855FD4" w:rsidRPr="00DC3723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F62F766" w14:textId="77777777" w:rsidR="00855FD4" w:rsidRPr="00DC3723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72B9FDCF" w14:textId="77777777" w:rsidR="00855FD4" w:rsidRPr="00DC3723" w:rsidRDefault="003E23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644AF4C5" w14:textId="77777777" w:rsidR="00855FD4" w:rsidRPr="00DC3723" w:rsidRDefault="003E23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C3723" w:rsidRPr="00DC3723" w14:paraId="263ECD70" w14:textId="77777777" w:rsidTr="007F7D09">
        <w:trPr>
          <w:jc w:val="center"/>
        </w:trPr>
        <w:tc>
          <w:tcPr>
            <w:tcW w:w="2547" w:type="dxa"/>
          </w:tcPr>
          <w:p w14:paraId="65E5EF73" w14:textId="77777777" w:rsidR="00855FD4" w:rsidRPr="00DC3723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11FFCD9" w14:textId="77777777" w:rsidR="00855FD4" w:rsidRPr="00DC3723" w:rsidRDefault="003E23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0333E428" w14:textId="77777777" w:rsidR="00855FD4" w:rsidRPr="00DC3723" w:rsidRDefault="003E23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78C48568" w14:textId="77777777" w:rsidR="00855FD4" w:rsidRPr="00DC3723" w:rsidRDefault="003E23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55FD4" w:rsidRPr="00DC3723" w14:paraId="7BCCDADA" w14:textId="77777777" w:rsidTr="007F7D09">
        <w:trPr>
          <w:jc w:val="center"/>
        </w:trPr>
        <w:tc>
          <w:tcPr>
            <w:tcW w:w="2547" w:type="dxa"/>
          </w:tcPr>
          <w:p w14:paraId="525C0665" w14:textId="77777777" w:rsidR="00855FD4" w:rsidRPr="00DC3723" w:rsidRDefault="00855FD4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6E4030" w14:textId="77777777" w:rsidR="00855FD4" w:rsidRPr="00DC3723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3A12FB4" w14:textId="77777777" w:rsidR="00855FD4" w:rsidRPr="00DC3723" w:rsidRDefault="00504FD2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9AFE40E" w14:textId="77777777" w:rsidR="00855FD4" w:rsidRPr="00DC3723" w:rsidRDefault="00CF6FBF" w:rsidP="00FC28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C372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CF4E15E" w14:textId="2C5E4307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373E3D3C" w14:textId="1874CAEB" w:rsidR="00E44E96" w:rsidRDefault="00E44E96">
      <w:pPr>
        <w:rPr>
          <w:rFonts w:ascii="Arial" w:hAnsi="Arial" w:cs="Arial"/>
          <w:b/>
          <w:color w:val="404040" w:themeColor="text1" w:themeTint="BF"/>
        </w:rPr>
      </w:pPr>
    </w:p>
    <w:p w14:paraId="53995922" w14:textId="5BF3A517" w:rsidR="00E44E96" w:rsidRDefault="00E44E96">
      <w:pPr>
        <w:rPr>
          <w:rFonts w:ascii="Arial" w:hAnsi="Arial" w:cs="Arial"/>
          <w:b/>
          <w:color w:val="404040" w:themeColor="text1" w:themeTint="BF"/>
        </w:rPr>
      </w:pPr>
    </w:p>
    <w:p w14:paraId="2D115360" w14:textId="47C53998" w:rsidR="00E44E96" w:rsidRDefault="00E44E96">
      <w:pPr>
        <w:rPr>
          <w:rFonts w:ascii="Arial" w:hAnsi="Arial" w:cs="Arial"/>
          <w:b/>
          <w:color w:val="404040" w:themeColor="text1" w:themeTint="BF"/>
        </w:rPr>
      </w:pPr>
    </w:p>
    <w:p w14:paraId="743F67BD" w14:textId="4362517D" w:rsidR="00E44E96" w:rsidRDefault="00E44E96">
      <w:pPr>
        <w:rPr>
          <w:rFonts w:ascii="Arial" w:hAnsi="Arial" w:cs="Arial"/>
          <w:b/>
          <w:color w:val="404040" w:themeColor="text1" w:themeTint="BF"/>
        </w:rPr>
      </w:pPr>
    </w:p>
    <w:p w14:paraId="2DDCF8CF" w14:textId="2070CD4E" w:rsidR="00E44E96" w:rsidRDefault="00E44E96">
      <w:pPr>
        <w:rPr>
          <w:rFonts w:ascii="Arial" w:hAnsi="Arial" w:cs="Arial"/>
          <w:b/>
          <w:color w:val="404040" w:themeColor="text1" w:themeTint="BF"/>
        </w:rPr>
      </w:pPr>
    </w:p>
    <w:p w14:paraId="2280E475" w14:textId="3F0C0058" w:rsidR="00E44E96" w:rsidRDefault="00E44E96">
      <w:pPr>
        <w:rPr>
          <w:rFonts w:ascii="Arial" w:hAnsi="Arial" w:cs="Arial"/>
          <w:b/>
          <w:color w:val="404040" w:themeColor="text1" w:themeTint="BF"/>
        </w:rPr>
      </w:pPr>
    </w:p>
    <w:p w14:paraId="41702EB0" w14:textId="6DE865ED" w:rsidR="00E44E96" w:rsidRDefault="00343A23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3167C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08 20940 21308 20903 29 660 29">
            <v:imagedata r:id="rId8" o:title=""/>
            <w10:wrap type="tight"/>
          </v:shape>
          <o:OLEObject Type="Embed" ProgID="Visio.Drawing.15" ShapeID="_x0000_s1027" DrawAspect="Content" ObjectID="_1741610891" r:id="rId9"/>
        </w:object>
      </w:r>
    </w:p>
    <w:p w14:paraId="219EBE3D" w14:textId="665D6688" w:rsidR="00E44E96" w:rsidRDefault="00E44E96">
      <w:pPr>
        <w:rPr>
          <w:rFonts w:ascii="Arial" w:hAnsi="Arial" w:cs="Arial"/>
          <w:b/>
          <w:color w:val="404040" w:themeColor="text1" w:themeTint="BF"/>
        </w:rPr>
      </w:pPr>
    </w:p>
    <w:p w14:paraId="283358E8" w14:textId="14D3D232" w:rsidR="00E44E96" w:rsidRDefault="00E44E96">
      <w:pPr>
        <w:rPr>
          <w:rFonts w:ascii="Arial" w:hAnsi="Arial" w:cs="Arial"/>
          <w:b/>
          <w:color w:val="404040" w:themeColor="text1" w:themeTint="BF"/>
        </w:rPr>
      </w:pPr>
    </w:p>
    <w:p w14:paraId="1D338083" w14:textId="77777777" w:rsidR="00E44E96" w:rsidRPr="00DC3723" w:rsidRDefault="00E44E96">
      <w:pPr>
        <w:rPr>
          <w:rFonts w:ascii="Arial" w:hAnsi="Arial" w:cs="Arial"/>
          <w:b/>
          <w:color w:val="404040" w:themeColor="text1" w:themeTint="BF"/>
        </w:rPr>
      </w:pPr>
    </w:p>
    <w:sectPr w:rsidR="00E44E96" w:rsidRPr="00DC372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0765" w14:textId="77777777" w:rsidR="00343A23" w:rsidRDefault="00343A23" w:rsidP="00F00C9B">
      <w:pPr>
        <w:spacing w:after="0" w:line="240" w:lineRule="auto"/>
      </w:pPr>
      <w:r>
        <w:separator/>
      </w:r>
    </w:p>
  </w:endnote>
  <w:endnote w:type="continuationSeparator" w:id="0">
    <w:p w14:paraId="00F5B873" w14:textId="77777777" w:rsidR="00343A23" w:rsidRDefault="00343A2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C18E" w14:textId="77777777" w:rsidR="00343A23" w:rsidRDefault="00343A23" w:rsidP="00F00C9B">
      <w:pPr>
        <w:spacing w:after="0" w:line="240" w:lineRule="auto"/>
      </w:pPr>
      <w:r>
        <w:separator/>
      </w:r>
    </w:p>
  </w:footnote>
  <w:footnote w:type="continuationSeparator" w:id="0">
    <w:p w14:paraId="0CAEF8DB" w14:textId="77777777" w:rsidR="00343A23" w:rsidRDefault="00343A2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E68FC21" w14:textId="55637948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817725" w:rsidRPr="00817725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817725">
          <w:rPr>
            <w:b/>
          </w:rPr>
          <w:t>6</w:t>
        </w:r>
      </w:p>
    </w:sdtContent>
  </w:sdt>
  <w:p w14:paraId="1C9D6D0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639"/>
    <w:multiLevelType w:val="hybridMultilevel"/>
    <w:tmpl w:val="E8A0CB9E"/>
    <w:lvl w:ilvl="0" w:tplc="E7BCB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10E"/>
    <w:multiLevelType w:val="hybridMultilevel"/>
    <w:tmpl w:val="C02031C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462B"/>
    <w:multiLevelType w:val="hybridMultilevel"/>
    <w:tmpl w:val="F754EDC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6CB7"/>
    <w:multiLevelType w:val="hybridMultilevel"/>
    <w:tmpl w:val="B060E9C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F10421"/>
    <w:multiLevelType w:val="hybridMultilevel"/>
    <w:tmpl w:val="4058CB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B5251"/>
    <w:multiLevelType w:val="hybridMultilevel"/>
    <w:tmpl w:val="7A9C387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829"/>
    <w:multiLevelType w:val="hybridMultilevel"/>
    <w:tmpl w:val="E08E5A02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0308"/>
    <w:multiLevelType w:val="hybridMultilevel"/>
    <w:tmpl w:val="F514BD1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61D7"/>
    <w:multiLevelType w:val="hybridMultilevel"/>
    <w:tmpl w:val="D34CA4B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42F70"/>
    <w:multiLevelType w:val="hybridMultilevel"/>
    <w:tmpl w:val="FB4C4252"/>
    <w:lvl w:ilvl="0" w:tplc="960A6496">
      <w:start w:val="1"/>
      <w:numFmt w:val="decimal"/>
      <w:lvlText w:val="%1."/>
      <w:lvlJc w:val="left"/>
      <w:pPr>
        <w:ind w:left="788" w:hanging="567"/>
      </w:pPr>
      <w:rPr>
        <w:rFonts w:ascii="Arial" w:eastAsiaTheme="minorHAnsi" w:hAnsi="Arial" w:cs="Arial"/>
        <w:w w:val="99"/>
        <w:sz w:val="20"/>
        <w:szCs w:val="20"/>
        <w:lang w:val="es-ES" w:eastAsia="en-US" w:bidi="ar-SA"/>
      </w:rPr>
    </w:lvl>
    <w:lvl w:ilvl="1" w:tplc="19F8BA3E">
      <w:numFmt w:val="bullet"/>
      <w:lvlText w:val="•"/>
      <w:lvlJc w:val="left"/>
      <w:pPr>
        <w:ind w:left="1690" w:hanging="567"/>
      </w:pPr>
      <w:rPr>
        <w:rFonts w:hint="default"/>
        <w:lang w:val="es-ES" w:eastAsia="en-US" w:bidi="ar-SA"/>
      </w:rPr>
    </w:lvl>
    <w:lvl w:ilvl="2" w:tplc="8B3ACA24">
      <w:numFmt w:val="bullet"/>
      <w:lvlText w:val="•"/>
      <w:lvlJc w:val="left"/>
      <w:pPr>
        <w:ind w:left="2600" w:hanging="567"/>
      </w:pPr>
      <w:rPr>
        <w:rFonts w:hint="default"/>
        <w:lang w:val="es-ES" w:eastAsia="en-US" w:bidi="ar-SA"/>
      </w:rPr>
    </w:lvl>
    <w:lvl w:ilvl="3" w:tplc="7408BB46">
      <w:numFmt w:val="bullet"/>
      <w:lvlText w:val="•"/>
      <w:lvlJc w:val="left"/>
      <w:pPr>
        <w:ind w:left="3510" w:hanging="567"/>
      </w:pPr>
      <w:rPr>
        <w:rFonts w:hint="default"/>
        <w:lang w:val="es-ES" w:eastAsia="en-US" w:bidi="ar-SA"/>
      </w:rPr>
    </w:lvl>
    <w:lvl w:ilvl="4" w:tplc="F93C2132">
      <w:numFmt w:val="bullet"/>
      <w:lvlText w:val="•"/>
      <w:lvlJc w:val="left"/>
      <w:pPr>
        <w:ind w:left="4420" w:hanging="567"/>
      </w:pPr>
      <w:rPr>
        <w:rFonts w:hint="default"/>
        <w:lang w:val="es-ES" w:eastAsia="en-US" w:bidi="ar-SA"/>
      </w:rPr>
    </w:lvl>
    <w:lvl w:ilvl="5" w:tplc="E5DCD63E">
      <w:numFmt w:val="bullet"/>
      <w:lvlText w:val="•"/>
      <w:lvlJc w:val="left"/>
      <w:pPr>
        <w:ind w:left="5330" w:hanging="567"/>
      </w:pPr>
      <w:rPr>
        <w:rFonts w:hint="default"/>
        <w:lang w:val="es-ES" w:eastAsia="en-US" w:bidi="ar-SA"/>
      </w:rPr>
    </w:lvl>
    <w:lvl w:ilvl="6" w:tplc="8DAC9724">
      <w:numFmt w:val="bullet"/>
      <w:lvlText w:val="•"/>
      <w:lvlJc w:val="left"/>
      <w:pPr>
        <w:ind w:left="6240" w:hanging="567"/>
      </w:pPr>
      <w:rPr>
        <w:rFonts w:hint="default"/>
        <w:lang w:val="es-ES" w:eastAsia="en-US" w:bidi="ar-SA"/>
      </w:rPr>
    </w:lvl>
    <w:lvl w:ilvl="7" w:tplc="B36497F6">
      <w:numFmt w:val="bullet"/>
      <w:lvlText w:val="•"/>
      <w:lvlJc w:val="left"/>
      <w:pPr>
        <w:ind w:left="7150" w:hanging="567"/>
      </w:pPr>
      <w:rPr>
        <w:rFonts w:hint="default"/>
        <w:lang w:val="es-ES" w:eastAsia="en-US" w:bidi="ar-SA"/>
      </w:rPr>
    </w:lvl>
    <w:lvl w:ilvl="8" w:tplc="5CC8DB0A">
      <w:numFmt w:val="bullet"/>
      <w:lvlText w:val="•"/>
      <w:lvlJc w:val="left"/>
      <w:pPr>
        <w:ind w:left="8060" w:hanging="567"/>
      </w:pPr>
      <w:rPr>
        <w:rFonts w:hint="default"/>
        <w:lang w:val="es-ES" w:eastAsia="en-US" w:bidi="ar-SA"/>
      </w:rPr>
    </w:lvl>
  </w:abstractNum>
  <w:abstractNum w:abstractNumId="22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A16D5"/>
    <w:multiLevelType w:val="hybridMultilevel"/>
    <w:tmpl w:val="220EFD3E"/>
    <w:lvl w:ilvl="0" w:tplc="F0CC4BB6">
      <w:start w:val="1"/>
      <w:numFmt w:val="upperLetter"/>
      <w:lvlText w:val="%1."/>
      <w:lvlJc w:val="left"/>
      <w:pPr>
        <w:ind w:left="788" w:hanging="567"/>
      </w:pPr>
      <w:rPr>
        <w:rFonts w:ascii="TeXGyreAdventor" w:eastAsia="TeXGyreAdventor" w:hAnsi="TeXGyreAdventor" w:cs="TeXGyreAdventor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014B102">
      <w:numFmt w:val="bullet"/>
      <w:lvlText w:val="•"/>
      <w:lvlJc w:val="left"/>
      <w:pPr>
        <w:ind w:left="1690" w:hanging="567"/>
      </w:pPr>
      <w:rPr>
        <w:rFonts w:hint="default"/>
        <w:lang w:val="es-ES" w:eastAsia="en-US" w:bidi="ar-SA"/>
      </w:rPr>
    </w:lvl>
    <w:lvl w:ilvl="2" w:tplc="35A08CFA">
      <w:numFmt w:val="bullet"/>
      <w:lvlText w:val="•"/>
      <w:lvlJc w:val="left"/>
      <w:pPr>
        <w:ind w:left="2600" w:hanging="567"/>
      </w:pPr>
      <w:rPr>
        <w:rFonts w:hint="default"/>
        <w:lang w:val="es-ES" w:eastAsia="en-US" w:bidi="ar-SA"/>
      </w:rPr>
    </w:lvl>
    <w:lvl w:ilvl="3" w:tplc="EA5099C8">
      <w:numFmt w:val="bullet"/>
      <w:lvlText w:val="•"/>
      <w:lvlJc w:val="left"/>
      <w:pPr>
        <w:ind w:left="3510" w:hanging="567"/>
      </w:pPr>
      <w:rPr>
        <w:rFonts w:hint="default"/>
        <w:lang w:val="es-ES" w:eastAsia="en-US" w:bidi="ar-SA"/>
      </w:rPr>
    </w:lvl>
    <w:lvl w:ilvl="4" w:tplc="0456AF34">
      <w:numFmt w:val="bullet"/>
      <w:lvlText w:val="•"/>
      <w:lvlJc w:val="left"/>
      <w:pPr>
        <w:ind w:left="4420" w:hanging="567"/>
      </w:pPr>
      <w:rPr>
        <w:rFonts w:hint="default"/>
        <w:lang w:val="es-ES" w:eastAsia="en-US" w:bidi="ar-SA"/>
      </w:rPr>
    </w:lvl>
    <w:lvl w:ilvl="5" w:tplc="F5B6CFC0">
      <w:numFmt w:val="bullet"/>
      <w:lvlText w:val="•"/>
      <w:lvlJc w:val="left"/>
      <w:pPr>
        <w:ind w:left="5330" w:hanging="567"/>
      </w:pPr>
      <w:rPr>
        <w:rFonts w:hint="default"/>
        <w:lang w:val="es-ES" w:eastAsia="en-US" w:bidi="ar-SA"/>
      </w:rPr>
    </w:lvl>
    <w:lvl w:ilvl="6" w:tplc="96281C18">
      <w:numFmt w:val="bullet"/>
      <w:lvlText w:val="•"/>
      <w:lvlJc w:val="left"/>
      <w:pPr>
        <w:ind w:left="6240" w:hanging="567"/>
      </w:pPr>
      <w:rPr>
        <w:rFonts w:hint="default"/>
        <w:lang w:val="es-ES" w:eastAsia="en-US" w:bidi="ar-SA"/>
      </w:rPr>
    </w:lvl>
    <w:lvl w:ilvl="7" w:tplc="19D8C2D2">
      <w:numFmt w:val="bullet"/>
      <w:lvlText w:val="•"/>
      <w:lvlJc w:val="left"/>
      <w:pPr>
        <w:ind w:left="7150" w:hanging="567"/>
      </w:pPr>
      <w:rPr>
        <w:rFonts w:hint="default"/>
        <w:lang w:val="es-ES" w:eastAsia="en-US" w:bidi="ar-SA"/>
      </w:rPr>
    </w:lvl>
    <w:lvl w:ilvl="8" w:tplc="6AEEB4F6">
      <w:numFmt w:val="bullet"/>
      <w:lvlText w:val="•"/>
      <w:lvlJc w:val="left"/>
      <w:pPr>
        <w:ind w:left="8060" w:hanging="567"/>
      </w:pPr>
      <w:rPr>
        <w:rFonts w:hint="default"/>
        <w:lang w:val="es-ES" w:eastAsia="en-US" w:bidi="ar-SA"/>
      </w:rPr>
    </w:lvl>
  </w:abstractNum>
  <w:abstractNum w:abstractNumId="24" w15:restartNumberingAfterBreak="0">
    <w:nsid w:val="43013A14"/>
    <w:multiLevelType w:val="hybridMultilevel"/>
    <w:tmpl w:val="C448B9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25D70"/>
    <w:multiLevelType w:val="hybridMultilevel"/>
    <w:tmpl w:val="D6F86352"/>
    <w:lvl w:ilvl="0" w:tplc="9EC8FD06">
      <w:start w:val="1"/>
      <w:numFmt w:val="lowerLetter"/>
      <w:lvlText w:val="%1)"/>
      <w:lvlJc w:val="left"/>
      <w:pPr>
        <w:ind w:left="788" w:hanging="567"/>
      </w:pPr>
      <w:rPr>
        <w:rFonts w:ascii="TeXGyreAdventor" w:eastAsia="TeXGyreAdventor" w:hAnsi="TeXGyreAdventor" w:cs="TeXGyreAdventor" w:hint="default"/>
        <w:w w:val="99"/>
        <w:sz w:val="20"/>
        <w:szCs w:val="20"/>
        <w:lang w:val="es-ES" w:eastAsia="en-US" w:bidi="ar-SA"/>
      </w:rPr>
    </w:lvl>
    <w:lvl w:ilvl="1" w:tplc="5888DACE">
      <w:numFmt w:val="bullet"/>
      <w:lvlText w:val="•"/>
      <w:lvlJc w:val="left"/>
      <w:pPr>
        <w:ind w:left="1690" w:hanging="567"/>
      </w:pPr>
      <w:rPr>
        <w:rFonts w:hint="default"/>
        <w:lang w:val="es-ES" w:eastAsia="en-US" w:bidi="ar-SA"/>
      </w:rPr>
    </w:lvl>
    <w:lvl w:ilvl="2" w:tplc="A40033B2">
      <w:numFmt w:val="bullet"/>
      <w:lvlText w:val="•"/>
      <w:lvlJc w:val="left"/>
      <w:pPr>
        <w:ind w:left="2600" w:hanging="567"/>
      </w:pPr>
      <w:rPr>
        <w:rFonts w:hint="default"/>
        <w:lang w:val="es-ES" w:eastAsia="en-US" w:bidi="ar-SA"/>
      </w:rPr>
    </w:lvl>
    <w:lvl w:ilvl="3" w:tplc="A7A867B8">
      <w:numFmt w:val="bullet"/>
      <w:lvlText w:val="•"/>
      <w:lvlJc w:val="left"/>
      <w:pPr>
        <w:ind w:left="3510" w:hanging="567"/>
      </w:pPr>
      <w:rPr>
        <w:rFonts w:hint="default"/>
        <w:lang w:val="es-ES" w:eastAsia="en-US" w:bidi="ar-SA"/>
      </w:rPr>
    </w:lvl>
    <w:lvl w:ilvl="4" w:tplc="9E6409F8">
      <w:numFmt w:val="bullet"/>
      <w:lvlText w:val="•"/>
      <w:lvlJc w:val="left"/>
      <w:pPr>
        <w:ind w:left="4420" w:hanging="567"/>
      </w:pPr>
      <w:rPr>
        <w:rFonts w:hint="default"/>
        <w:lang w:val="es-ES" w:eastAsia="en-US" w:bidi="ar-SA"/>
      </w:rPr>
    </w:lvl>
    <w:lvl w:ilvl="5" w:tplc="B82E5638">
      <w:numFmt w:val="bullet"/>
      <w:lvlText w:val="•"/>
      <w:lvlJc w:val="left"/>
      <w:pPr>
        <w:ind w:left="5330" w:hanging="567"/>
      </w:pPr>
      <w:rPr>
        <w:rFonts w:hint="default"/>
        <w:lang w:val="es-ES" w:eastAsia="en-US" w:bidi="ar-SA"/>
      </w:rPr>
    </w:lvl>
    <w:lvl w:ilvl="6" w:tplc="185A867A">
      <w:numFmt w:val="bullet"/>
      <w:lvlText w:val="•"/>
      <w:lvlJc w:val="left"/>
      <w:pPr>
        <w:ind w:left="6240" w:hanging="567"/>
      </w:pPr>
      <w:rPr>
        <w:rFonts w:hint="default"/>
        <w:lang w:val="es-ES" w:eastAsia="en-US" w:bidi="ar-SA"/>
      </w:rPr>
    </w:lvl>
    <w:lvl w:ilvl="7" w:tplc="63ECBDB0">
      <w:numFmt w:val="bullet"/>
      <w:lvlText w:val="•"/>
      <w:lvlJc w:val="left"/>
      <w:pPr>
        <w:ind w:left="7150" w:hanging="567"/>
      </w:pPr>
      <w:rPr>
        <w:rFonts w:hint="default"/>
        <w:lang w:val="es-ES" w:eastAsia="en-US" w:bidi="ar-SA"/>
      </w:rPr>
    </w:lvl>
    <w:lvl w:ilvl="8" w:tplc="9532424A">
      <w:numFmt w:val="bullet"/>
      <w:lvlText w:val="•"/>
      <w:lvlJc w:val="left"/>
      <w:pPr>
        <w:ind w:left="8060" w:hanging="567"/>
      </w:pPr>
      <w:rPr>
        <w:rFonts w:hint="default"/>
        <w:lang w:val="es-ES" w:eastAsia="en-US" w:bidi="ar-SA"/>
      </w:rPr>
    </w:lvl>
  </w:abstractNum>
  <w:abstractNum w:abstractNumId="27" w15:restartNumberingAfterBreak="0">
    <w:nsid w:val="4AB4204C"/>
    <w:multiLevelType w:val="hybridMultilevel"/>
    <w:tmpl w:val="8C9CA5BC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37E8E"/>
    <w:multiLevelType w:val="hybridMultilevel"/>
    <w:tmpl w:val="B314866C"/>
    <w:lvl w:ilvl="0" w:tplc="4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100AB"/>
    <w:multiLevelType w:val="hybridMultilevel"/>
    <w:tmpl w:val="03342AA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1B4B"/>
    <w:multiLevelType w:val="hybridMultilevel"/>
    <w:tmpl w:val="5374DFC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B70"/>
    <w:multiLevelType w:val="hybridMultilevel"/>
    <w:tmpl w:val="0D1C44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56480"/>
    <w:multiLevelType w:val="hybridMultilevel"/>
    <w:tmpl w:val="829E5EF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85A3B"/>
    <w:multiLevelType w:val="hybridMultilevel"/>
    <w:tmpl w:val="64D22D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D3B6A"/>
    <w:multiLevelType w:val="hybridMultilevel"/>
    <w:tmpl w:val="A170B19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71B8"/>
    <w:multiLevelType w:val="hybridMultilevel"/>
    <w:tmpl w:val="90046A4A"/>
    <w:lvl w:ilvl="0" w:tplc="49CC7A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F6FA2"/>
    <w:multiLevelType w:val="hybridMultilevel"/>
    <w:tmpl w:val="F066FBDA"/>
    <w:lvl w:ilvl="0" w:tplc="A5287F44">
      <w:start w:val="1"/>
      <w:numFmt w:val="decimal"/>
      <w:lvlText w:val="%1)"/>
      <w:lvlJc w:val="left"/>
      <w:pPr>
        <w:ind w:left="788" w:hanging="567"/>
      </w:pPr>
      <w:rPr>
        <w:rFonts w:ascii="TeXGyreAdventor" w:eastAsia="TeXGyreAdventor" w:hAnsi="TeXGyreAdventor" w:cs="TeXGyreAdventor" w:hint="default"/>
        <w:w w:val="99"/>
        <w:sz w:val="20"/>
        <w:szCs w:val="20"/>
        <w:lang w:val="es-ES" w:eastAsia="en-US" w:bidi="ar-SA"/>
      </w:rPr>
    </w:lvl>
    <w:lvl w:ilvl="1" w:tplc="D5222834">
      <w:numFmt w:val="bullet"/>
      <w:lvlText w:val="•"/>
      <w:lvlJc w:val="left"/>
      <w:pPr>
        <w:ind w:left="1690" w:hanging="567"/>
      </w:pPr>
      <w:rPr>
        <w:rFonts w:hint="default"/>
        <w:lang w:val="es-ES" w:eastAsia="en-US" w:bidi="ar-SA"/>
      </w:rPr>
    </w:lvl>
    <w:lvl w:ilvl="2" w:tplc="AD66CFD8">
      <w:numFmt w:val="bullet"/>
      <w:lvlText w:val="•"/>
      <w:lvlJc w:val="left"/>
      <w:pPr>
        <w:ind w:left="2600" w:hanging="567"/>
      </w:pPr>
      <w:rPr>
        <w:rFonts w:hint="default"/>
        <w:lang w:val="es-ES" w:eastAsia="en-US" w:bidi="ar-SA"/>
      </w:rPr>
    </w:lvl>
    <w:lvl w:ilvl="3" w:tplc="205848A0">
      <w:numFmt w:val="bullet"/>
      <w:lvlText w:val="•"/>
      <w:lvlJc w:val="left"/>
      <w:pPr>
        <w:ind w:left="3510" w:hanging="567"/>
      </w:pPr>
      <w:rPr>
        <w:rFonts w:hint="default"/>
        <w:lang w:val="es-ES" w:eastAsia="en-US" w:bidi="ar-SA"/>
      </w:rPr>
    </w:lvl>
    <w:lvl w:ilvl="4" w:tplc="9236956C">
      <w:numFmt w:val="bullet"/>
      <w:lvlText w:val="•"/>
      <w:lvlJc w:val="left"/>
      <w:pPr>
        <w:ind w:left="4420" w:hanging="567"/>
      </w:pPr>
      <w:rPr>
        <w:rFonts w:hint="default"/>
        <w:lang w:val="es-ES" w:eastAsia="en-US" w:bidi="ar-SA"/>
      </w:rPr>
    </w:lvl>
    <w:lvl w:ilvl="5" w:tplc="C0D42572">
      <w:numFmt w:val="bullet"/>
      <w:lvlText w:val="•"/>
      <w:lvlJc w:val="left"/>
      <w:pPr>
        <w:ind w:left="5330" w:hanging="567"/>
      </w:pPr>
      <w:rPr>
        <w:rFonts w:hint="default"/>
        <w:lang w:val="es-ES" w:eastAsia="en-US" w:bidi="ar-SA"/>
      </w:rPr>
    </w:lvl>
    <w:lvl w:ilvl="6" w:tplc="D4FC4B9A">
      <w:numFmt w:val="bullet"/>
      <w:lvlText w:val="•"/>
      <w:lvlJc w:val="left"/>
      <w:pPr>
        <w:ind w:left="6240" w:hanging="567"/>
      </w:pPr>
      <w:rPr>
        <w:rFonts w:hint="default"/>
        <w:lang w:val="es-ES" w:eastAsia="en-US" w:bidi="ar-SA"/>
      </w:rPr>
    </w:lvl>
    <w:lvl w:ilvl="7" w:tplc="A906ED9C">
      <w:numFmt w:val="bullet"/>
      <w:lvlText w:val="•"/>
      <w:lvlJc w:val="left"/>
      <w:pPr>
        <w:ind w:left="7150" w:hanging="567"/>
      </w:pPr>
      <w:rPr>
        <w:rFonts w:hint="default"/>
        <w:lang w:val="es-ES" w:eastAsia="en-US" w:bidi="ar-SA"/>
      </w:rPr>
    </w:lvl>
    <w:lvl w:ilvl="8" w:tplc="3A043616">
      <w:numFmt w:val="bullet"/>
      <w:lvlText w:val="•"/>
      <w:lvlJc w:val="left"/>
      <w:pPr>
        <w:ind w:left="8060" w:hanging="567"/>
      </w:pPr>
      <w:rPr>
        <w:rFonts w:hint="default"/>
        <w:lang w:val="es-ES" w:eastAsia="en-US" w:bidi="ar-SA"/>
      </w:rPr>
    </w:lvl>
  </w:abstractNum>
  <w:abstractNum w:abstractNumId="40" w15:restartNumberingAfterBreak="0">
    <w:nsid w:val="713A7C5C"/>
    <w:multiLevelType w:val="hybridMultilevel"/>
    <w:tmpl w:val="DC867AD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703CD"/>
    <w:multiLevelType w:val="hybridMultilevel"/>
    <w:tmpl w:val="79CC08E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A486D"/>
    <w:multiLevelType w:val="hybridMultilevel"/>
    <w:tmpl w:val="5C6644C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D7D10"/>
    <w:multiLevelType w:val="hybridMultilevel"/>
    <w:tmpl w:val="0B24D4AA"/>
    <w:lvl w:ilvl="0" w:tplc="C9344CAE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21A71"/>
    <w:multiLevelType w:val="hybridMultilevel"/>
    <w:tmpl w:val="A08A500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28"/>
  </w:num>
  <w:num w:numId="5">
    <w:abstractNumId w:val="12"/>
  </w:num>
  <w:num w:numId="6">
    <w:abstractNumId w:val="34"/>
  </w:num>
  <w:num w:numId="7">
    <w:abstractNumId w:val="20"/>
  </w:num>
  <w:num w:numId="8">
    <w:abstractNumId w:val="25"/>
  </w:num>
  <w:num w:numId="9">
    <w:abstractNumId w:val="13"/>
  </w:num>
  <w:num w:numId="10">
    <w:abstractNumId w:val="7"/>
  </w:num>
  <w:num w:numId="11">
    <w:abstractNumId w:val="18"/>
  </w:num>
  <w:num w:numId="12">
    <w:abstractNumId w:val="32"/>
  </w:num>
  <w:num w:numId="13">
    <w:abstractNumId w:val="43"/>
  </w:num>
  <w:num w:numId="14">
    <w:abstractNumId w:val="8"/>
  </w:num>
  <w:num w:numId="15">
    <w:abstractNumId w:val="24"/>
  </w:num>
  <w:num w:numId="16">
    <w:abstractNumId w:val="29"/>
  </w:num>
  <w:num w:numId="17">
    <w:abstractNumId w:val="2"/>
  </w:num>
  <w:num w:numId="18">
    <w:abstractNumId w:val="16"/>
  </w:num>
  <w:num w:numId="19">
    <w:abstractNumId w:val="4"/>
  </w:num>
  <w:num w:numId="20">
    <w:abstractNumId w:val="1"/>
  </w:num>
  <w:num w:numId="21">
    <w:abstractNumId w:val="47"/>
  </w:num>
  <w:num w:numId="22">
    <w:abstractNumId w:val="19"/>
  </w:num>
  <w:num w:numId="23">
    <w:abstractNumId w:val="33"/>
  </w:num>
  <w:num w:numId="24">
    <w:abstractNumId w:val="41"/>
  </w:num>
  <w:num w:numId="25">
    <w:abstractNumId w:val="40"/>
  </w:num>
  <w:num w:numId="26">
    <w:abstractNumId w:val="17"/>
  </w:num>
  <w:num w:numId="27">
    <w:abstractNumId w:val="6"/>
  </w:num>
  <w:num w:numId="28">
    <w:abstractNumId w:val="45"/>
  </w:num>
  <w:num w:numId="29">
    <w:abstractNumId w:val="38"/>
  </w:num>
  <w:num w:numId="30">
    <w:abstractNumId w:val="27"/>
  </w:num>
  <w:num w:numId="31">
    <w:abstractNumId w:val="39"/>
  </w:num>
  <w:num w:numId="32">
    <w:abstractNumId w:val="21"/>
  </w:num>
  <w:num w:numId="33">
    <w:abstractNumId w:val="26"/>
  </w:num>
  <w:num w:numId="34">
    <w:abstractNumId w:val="23"/>
  </w:num>
  <w:num w:numId="35">
    <w:abstractNumId w:val="44"/>
  </w:num>
  <w:num w:numId="36">
    <w:abstractNumId w:val="37"/>
  </w:num>
  <w:num w:numId="37">
    <w:abstractNumId w:val="30"/>
  </w:num>
  <w:num w:numId="38">
    <w:abstractNumId w:val="31"/>
  </w:num>
  <w:num w:numId="39">
    <w:abstractNumId w:val="5"/>
  </w:num>
  <w:num w:numId="40">
    <w:abstractNumId w:val="36"/>
  </w:num>
  <w:num w:numId="41">
    <w:abstractNumId w:val="46"/>
  </w:num>
  <w:num w:numId="42">
    <w:abstractNumId w:val="42"/>
  </w:num>
  <w:num w:numId="43">
    <w:abstractNumId w:val="35"/>
  </w:num>
  <w:num w:numId="44">
    <w:abstractNumId w:val="1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ES" w:vendorID="64" w:dllVersion="6" w:nlCheck="1" w:checkStyle="1"/>
  <w:activeWritingStyle w:appName="MSWord" w:lang="es-G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5788D"/>
    <w:rsid w:val="00094339"/>
    <w:rsid w:val="000A0301"/>
    <w:rsid w:val="000E70E7"/>
    <w:rsid w:val="000F293B"/>
    <w:rsid w:val="000F69BE"/>
    <w:rsid w:val="001024B7"/>
    <w:rsid w:val="00105400"/>
    <w:rsid w:val="001109B9"/>
    <w:rsid w:val="001163B6"/>
    <w:rsid w:val="00122D3F"/>
    <w:rsid w:val="00136E4A"/>
    <w:rsid w:val="00163BA7"/>
    <w:rsid w:val="00177666"/>
    <w:rsid w:val="001A4EAC"/>
    <w:rsid w:val="001B35B0"/>
    <w:rsid w:val="001B4ACA"/>
    <w:rsid w:val="001B566E"/>
    <w:rsid w:val="002034BB"/>
    <w:rsid w:val="00216DC4"/>
    <w:rsid w:val="002302E2"/>
    <w:rsid w:val="0023324B"/>
    <w:rsid w:val="002B1A0B"/>
    <w:rsid w:val="002D42C0"/>
    <w:rsid w:val="002D4CC5"/>
    <w:rsid w:val="002D7162"/>
    <w:rsid w:val="002F3145"/>
    <w:rsid w:val="002F356F"/>
    <w:rsid w:val="002F4118"/>
    <w:rsid w:val="00332C6A"/>
    <w:rsid w:val="00336D3D"/>
    <w:rsid w:val="00343A23"/>
    <w:rsid w:val="0034527B"/>
    <w:rsid w:val="00373C22"/>
    <w:rsid w:val="00377AB5"/>
    <w:rsid w:val="003A3867"/>
    <w:rsid w:val="003D5209"/>
    <w:rsid w:val="003E23BF"/>
    <w:rsid w:val="003E4020"/>
    <w:rsid w:val="003E4DD1"/>
    <w:rsid w:val="003F28F4"/>
    <w:rsid w:val="003F2E50"/>
    <w:rsid w:val="003F6429"/>
    <w:rsid w:val="0040027F"/>
    <w:rsid w:val="00414E06"/>
    <w:rsid w:val="00426EC6"/>
    <w:rsid w:val="00427E70"/>
    <w:rsid w:val="00435C94"/>
    <w:rsid w:val="00444092"/>
    <w:rsid w:val="004714D2"/>
    <w:rsid w:val="004767C0"/>
    <w:rsid w:val="004D51DC"/>
    <w:rsid w:val="00504FD2"/>
    <w:rsid w:val="00505C68"/>
    <w:rsid w:val="005318EA"/>
    <w:rsid w:val="0054267C"/>
    <w:rsid w:val="005605FA"/>
    <w:rsid w:val="005A721E"/>
    <w:rsid w:val="005F009F"/>
    <w:rsid w:val="00633971"/>
    <w:rsid w:val="00641CAC"/>
    <w:rsid w:val="00654403"/>
    <w:rsid w:val="006618BC"/>
    <w:rsid w:val="006937A3"/>
    <w:rsid w:val="00697C90"/>
    <w:rsid w:val="006B7549"/>
    <w:rsid w:val="006E0E56"/>
    <w:rsid w:val="0075185C"/>
    <w:rsid w:val="00762D3D"/>
    <w:rsid w:val="007828F6"/>
    <w:rsid w:val="007B2CE0"/>
    <w:rsid w:val="007C159A"/>
    <w:rsid w:val="007C45FB"/>
    <w:rsid w:val="007F2D55"/>
    <w:rsid w:val="007F7D09"/>
    <w:rsid w:val="00802712"/>
    <w:rsid w:val="00806AE7"/>
    <w:rsid w:val="00817725"/>
    <w:rsid w:val="00855FD4"/>
    <w:rsid w:val="0086788B"/>
    <w:rsid w:val="00881FCD"/>
    <w:rsid w:val="00890E3D"/>
    <w:rsid w:val="00892B08"/>
    <w:rsid w:val="00892CBC"/>
    <w:rsid w:val="008A4E4A"/>
    <w:rsid w:val="008C25A9"/>
    <w:rsid w:val="008C3C67"/>
    <w:rsid w:val="008E1C70"/>
    <w:rsid w:val="008E755A"/>
    <w:rsid w:val="00901F4D"/>
    <w:rsid w:val="00910B82"/>
    <w:rsid w:val="009345E9"/>
    <w:rsid w:val="0093460B"/>
    <w:rsid w:val="00943ADC"/>
    <w:rsid w:val="0096389B"/>
    <w:rsid w:val="00986E26"/>
    <w:rsid w:val="00990982"/>
    <w:rsid w:val="009C1CF1"/>
    <w:rsid w:val="009E1FFC"/>
    <w:rsid w:val="009E5A00"/>
    <w:rsid w:val="009F408A"/>
    <w:rsid w:val="00A62B29"/>
    <w:rsid w:val="00A67C84"/>
    <w:rsid w:val="00A77FA7"/>
    <w:rsid w:val="00A86186"/>
    <w:rsid w:val="00AC1812"/>
    <w:rsid w:val="00AC5FCA"/>
    <w:rsid w:val="00AD742D"/>
    <w:rsid w:val="00B24866"/>
    <w:rsid w:val="00B32227"/>
    <w:rsid w:val="00B47D90"/>
    <w:rsid w:val="00B6171C"/>
    <w:rsid w:val="00B66125"/>
    <w:rsid w:val="00B8491A"/>
    <w:rsid w:val="00BA2D23"/>
    <w:rsid w:val="00BA795B"/>
    <w:rsid w:val="00BE34B3"/>
    <w:rsid w:val="00BF216B"/>
    <w:rsid w:val="00C16CA6"/>
    <w:rsid w:val="00C40D24"/>
    <w:rsid w:val="00C70AE0"/>
    <w:rsid w:val="00C77DC9"/>
    <w:rsid w:val="00C90737"/>
    <w:rsid w:val="00CB6127"/>
    <w:rsid w:val="00CC0C72"/>
    <w:rsid w:val="00CD1D59"/>
    <w:rsid w:val="00CF311F"/>
    <w:rsid w:val="00CF5109"/>
    <w:rsid w:val="00CF6FBF"/>
    <w:rsid w:val="00D0781A"/>
    <w:rsid w:val="00D17E47"/>
    <w:rsid w:val="00D4447E"/>
    <w:rsid w:val="00D53AA2"/>
    <w:rsid w:val="00D7216D"/>
    <w:rsid w:val="00DA579D"/>
    <w:rsid w:val="00DB4137"/>
    <w:rsid w:val="00DC3723"/>
    <w:rsid w:val="00DC3980"/>
    <w:rsid w:val="00DD048B"/>
    <w:rsid w:val="00DD21C9"/>
    <w:rsid w:val="00DF02A1"/>
    <w:rsid w:val="00DF6C88"/>
    <w:rsid w:val="00E34445"/>
    <w:rsid w:val="00E44E96"/>
    <w:rsid w:val="00E56130"/>
    <w:rsid w:val="00E93CDB"/>
    <w:rsid w:val="00EC195F"/>
    <w:rsid w:val="00EC46A2"/>
    <w:rsid w:val="00F00C9B"/>
    <w:rsid w:val="00F102DF"/>
    <w:rsid w:val="00F14498"/>
    <w:rsid w:val="00F20EB6"/>
    <w:rsid w:val="00FC0EA2"/>
    <w:rsid w:val="00FC102C"/>
    <w:rsid w:val="00FC6ABA"/>
    <w:rsid w:val="00FD6E61"/>
    <w:rsid w:val="00FE74D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49EC6AA"/>
  <w15:docId w15:val="{5E12EAEA-004F-4AA4-87AE-5D53A08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D0EE-0156-418B-8765-38B77167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3</cp:revision>
  <dcterms:created xsi:type="dcterms:W3CDTF">2023-03-29T21:57:00Z</dcterms:created>
  <dcterms:modified xsi:type="dcterms:W3CDTF">2023-03-29T22:02:00Z</dcterms:modified>
</cp:coreProperties>
</file>