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EE7E63" w:rsidRPr="00EE7E63" w14:paraId="047B79B7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F44B" w14:textId="77777777" w:rsidR="007C159A" w:rsidRPr="00EE7E6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EE7E63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EB31" w14:textId="77777777" w:rsidR="007C159A" w:rsidRPr="00EE7E6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E7E63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EE7E63" w:rsidRPr="00EE7E63" w14:paraId="6B8B50C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1CD4" w14:textId="77777777" w:rsidR="007C159A" w:rsidRPr="00EE7E6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E7E63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9F18" w14:textId="77777777" w:rsidR="007C159A" w:rsidRPr="00EE7E63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E7E63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1A7CF9" w:rsidRPr="00EE7E63" w14:paraId="37D298DE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5F1AD" w14:textId="77777777" w:rsidR="008C3C67" w:rsidRPr="00EE7E63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E7E63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EE7E63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EE7E63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5538A" w14:textId="4E452B08" w:rsidR="002D4CC5" w:rsidRPr="00EE7E63" w:rsidRDefault="001A7CF9" w:rsidP="00B0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EE7E63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8032922" w14:textId="26F44295" w:rsidR="008C3C67" w:rsidRPr="00EE7E63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9320"/>
      </w:tblGrid>
      <w:tr w:rsidR="00EE7E63" w:rsidRPr="00EE7E63" w14:paraId="0059DFE7" w14:textId="77777777" w:rsidTr="001A7CF9">
        <w:tc>
          <w:tcPr>
            <w:tcW w:w="461" w:type="dxa"/>
          </w:tcPr>
          <w:p w14:paraId="7C4DB41F" w14:textId="77777777" w:rsidR="009C1CF1" w:rsidRPr="00EE7E63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4C0400FF" w14:textId="09875B8A" w:rsidR="009C1CF1" w:rsidRPr="00EE7E63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EE7E63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752EB4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EE7E63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35B6D868" w14:textId="77777777" w:rsidR="00DC3980" w:rsidRPr="00EE7E63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3BE68757" w14:textId="76FF70D9" w:rsidR="00460452" w:rsidRPr="00EE7E63" w:rsidRDefault="00D37BDB" w:rsidP="004604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b/>
                <w:bCs/>
                <w:color w:val="404040" w:themeColor="text1" w:themeTint="BF"/>
              </w:rPr>
              <w:t>R</w:t>
            </w:r>
            <w:r w:rsidR="00A66652" w:rsidRPr="00EE7E63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ENOVACIÓN DE </w:t>
            </w:r>
            <w:r w:rsidR="00460452" w:rsidRPr="00EE7E63">
              <w:rPr>
                <w:rFonts w:ascii="Arial" w:hAnsi="Arial" w:cs="Arial"/>
                <w:b/>
                <w:bCs/>
                <w:color w:val="404040" w:themeColor="text1" w:themeTint="BF"/>
              </w:rPr>
              <w:t>REGISTRO DE FERTILIZANTES</w:t>
            </w:r>
            <w:r w:rsidR="00B76D91" w:rsidRPr="00EE7E63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Y ENMIENDAS</w:t>
            </w:r>
            <w:r w:rsidR="00A66652" w:rsidRPr="00EE7E63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DE USO AGR</w:t>
            </w:r>
            <w:r w:rsidR="00752EB4">
              <w:rPr>
                <w:rFonts w:ascii="Arial" w:hAnsi="Arial" w:cs="Arial"/>
                <w:b/>
                <w:bCs/>
                <w:color w:val="404040" w:themeColor="text1" w:themeTint="BF"/>
              </w:rPr>
              <w:t>ÍC</w:t>
            </w:r>
            <w:r w:rsidR="00A66652" w:rsidRPr="00EE7E63">
              <w:rPr>
                <w:rFonts w:ascii="Arial" w:hAnsi="Arial" w:cs="Arial"/>
                <w:b/>
                <w:bCs/>
                <w:color w:val="404040" w:themeColor="text1" w:themeTint="BF"/>
              </w:rPr>
              <w:t>OLA</w:t>
            </w:r>
            <w:r w:rsidR="009A2E5D" w:rsidRPr="00EE7E63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OTORGADO POR RECONOCIMIENTO</w:t>
            </w:r>
          </w:p>
          <w:p w14:paraId="2A682854" w14:textId="019BE5D3" w:rsidR="001A7CF9" w:rsidRPr="00EE7E63" w:rsidRDefault="001A7CF9" w:rsidP="004604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2F04D2AC" w14:textId="6E24872F" w:rsidR="001A7CF9" w:rsidRPr="00EE7E63" w:rsidRDefault="001A7CF9" w:rsidP="001A7CF9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752EB4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EE7E63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1B5754B8" w14:textId="2F3FE9B9" w:rsidR="00DA6A26" w:rsidRPr="00EE7E63" w:rsidRDefault="003A0EC8" w:rsidP="001A7CF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EE7E63" w:rsidRPr="00EE7E63" w14:paraId="262CAE62" w14:textId="77777777" w:rsidTr="001A7CF9">
        <w:tc>
          <w:tcPr>
            <w:tcW w:w="461" w:type="dxa"/>
          </w:tcPr>
          <w:p w14:paraId="12EF5838" w14:textId="77777777" w:rsidR="008C3C67" w:rsidRPr="00EE7E63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031811C6" w14:textId="28F251AC" w:rsidR="008C3C67" w:rsidRPr="00EE7E63" w:rsidRDefault="00752EB4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>DIAGNÓ</w:t>
            </w:r>
            <w:r w:rsidR="003A3867" w:rsidRPr="00EE7E63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EE7E63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EE7E63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EE7E63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3A4120E9" w14:textId="3408FA27" w:rsidR="00FD6EA8" w:rsidRPr="00EE7E63" w:rsidRDefault="002702AB" w:rsidP="00FD6EA8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Anexo de la Resolución No. 416-2019 (COMIECO-LXXXVIII)</w:t>
            </w:r>
            <w:r w:rsidR="00FD6EA8" w:rsidRPr="00EE7E63">
              <w:rPr>
                <w:rFonts w:ascii="Arial" w:hAnsi="Arial" w:cs="Arial"/>
                <w:color w:val="404040" w:themeColor="text1" w:themeTint="BF"/>
              </w:rPr>
              <w:t xml:space="preserve"> Procedimiento de reconocimiento de registro de fertilizantes y enmiendas de uso agrícola</w:t>
            </w:r>
          </w:p>
          <w:p w14:paraId="1A96CBC7" w14:textId="0C991850" w:rsidR="001A7CF9" w:rsidRPr="00EE7E63" w:rsidRDefault="001A7CF9" w:rsidP="00FD6EA8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645B85E6" w14:textId="452C76B1" w:rsidR="001A7CF9" w:rsidRPr="00EE7E63" w:rsidRDefault="001A7CF9" w:rsidP="001A7CF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E7E63" w:rsidRPr="00EE7E63" w14:paraId="445F83B7" w14:textId="77777777" w:rsidTr="001A7CF9">
        <w:tc>
          <w:tcPr>
            <w:tcW w:w="461" w:type="dxa"/>
          </w:tcPr>
          <w:p w14:paraId="482BDC90" w14:textId="77777777" w:rsidR="00B76D91" w:rsidRPr="00EE7E63" w:rsidRDefault="00B76D9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</w:p>
          <w:p w14:paraId="72074544" w14:textId="2502DCE6" w:rsidR="008C3C67" w:rsidRPr="00EE7E63" w:rsidRDefault="00083375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11368F6E" w14:textId="77777777" w:rsidR="00B76D91" w:rsidRPr="00EE7E63" w:rsidRDefault="00B76D9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1BF948D7" w14:textId="664059B0" w:rsidR="008C3C67" w:rsidRPr="00EE7E6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E7E63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EE7E63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4DBDA09C" w14:textId="77777777" w:rsidR="001A7CF9" w:rsidRPr="00EE7E63" w:rsidRDefault="001A7CF9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111"/>
              <w:gridCol w:w="4395"/>
            </w:tblGrid>
            <w:tr w:rsidR="00EE7E63" w:rsidRPr="00EE7E63" w14:paraId="193C663E" w14:textId="77777777" w:rsidTr="00285427">
              <w:tc>
                <w:tcPr>
                  <w:tcW w:w="4111" w:type="dxa"/>
                </w:tcPr>
                <w:p w14:paraId="7A14348D" w14:textId="77777777" w:rsidR="001A7CF9" w:rsidRPr="00EE7E63" w:rsidRDefault="001A7CF9" w:rsidP="001A7CF9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4395" w:type="dxa"/>
                </w:tcPr>
                <w:p w14:paraId="74310FE9" w14:textId="77777777" w:rsidR="001A7CF9" w:rsidRPr="00EE7E63" w:rsidRDefault="001A7CF9" w:rsidP="001A7CF9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EE7E63" w:rsidRPr="00EE7E63" w14:paraId="63311970" w14:textId="77777777" w:rsidTr="00285427">
              <w:tc>
                <w:tcPr>
                  <w:tcW w:w="4111" w:type="dxa"/>
                </w:tcPr>
                <w:p w14:paraId="3D2B1118" w14:textId="2BD2A905" w:rsidR="001A7CF9" w:rsidRPr="00EE7E63" w:rsidRDefault="001A7CF9" w:rsidP="00E9774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Solicitud según anexo A.</w:t>
                  </w:r>
                </w:p>
              </w:tc>
              <w:tc>
                <w:tcPr>
                  <w:tcW w:w="4395" w:type="dxa"/>
                </w:tcPr>
                <w:p w14:paraId="383BA4E1" w14:textId="5D6BB74F" w:rsidR="001A7CF9" w:rsidRPr="00EE7E63" w:rsidRDefault="001A7CF9" w:rsidP="001A7CF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EE7E63" w:rsidRPr="00EE7E63" w14:paraId="059C8239" w14:textId="77777777" w:rsidTr="00E9774F">
              <w:trPr>
                <w:trHeight w:val="1511"/>
              </w:trPr>
              <w:tc>
                <w:tcPr>
                  <w:tcW w:w="4111" w:type="dxa"/>
                </w:tcPr>
                <w:p w14:paraId="25064FCB" w14:textId="5735EF47" w:rsidR="001A7CF9" w:rsidRPr="00EE7E63" w:rsidRDefault="001A7CF9" w:rsidP="00E9774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E7E63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Certificado de renovación de registro o libre venta, con no más de un año después de haber sido emitido y legalizado (apostillado o consularizado), extendido por la ANC que otorgó el registro original. </w:t>
                  </w:r>
                </w:p>
              </w:tc>
              <w:tc>
                <w:tcPr>
                  <w:tcW w:w="4395" w:type="dxa"/>
                </w:tcPr>
                <w:p w14:paraId="0C74592F" w14:textId="00D4DB7E" w:rsidR="001A7CF9" w:rsidRPr="00EE7E63" w:rsidRDefault="001A7CF9" w:rsidP="001A7CF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EE7E63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Certificado de renovación de registro o libre venta, con no más de un año después de haber sido emitido y legalizado (apostillado o consularizado), extendido por la ANC que otorgó el registro original. </w:t>
                  </w:r>
                </w:p>
                <w:p w14:paraId="0C4D1E9F" w14:textId="77777777" w:rsidR="001A7CF9" w:rsidRPr="00EE7E63" w:rsidRDefault="001A7CF9" w:rsidP="001A7CF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EE7E63" w:rsidRPr="00EE7E63" w14:paraId="2851BE91" w14:textId="77777777" w:rsidTr="00285427">
              <w:trPr>
                <w:trHeight w:val="809"/>
              </w:trPr>
              <w:tc>
                <w:tcPr>
                  <w:tcW w:w="4111" w:type="dxa"/>
                </w:tcPr>
                <w:p w14:paraId="603C6A9E" w14:textId="25BB2DA3" w:rsidR="001A7CF9" w:rsidRPr="00EE7E63" w:rsidRDefault="001A7CF9" w:rsidP="003C77B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E7E63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Autorización legalizada del titular del registro por medio de la cual otorga a otra persona física (individual o natural) o jurídica, para solicitar la renovación del registro por reconocimiento (Anexo C). </w:t>
                  </w:r>
                </w:p>
              </w:tc>
              <w:tc>
                <w:tcPr>
                  <w:tcW w:w="4395" w:type="dxa"/>
                </w:tcPr>
                <w:p w14:paraId="08D32C28" w14:textId="229F12D0" w:rsidR="001A7CF9" w:rsidRPr="00EE7E63" w:rsidRDefault="001A7CF9" w:rsidP="003C77B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E7E63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Autorización legalizada del titular del registro por medio de la cual otorga a otra persona física (individual o natural) o jurídica, para solicitar la renovación del registro por reconocimiento (Anexo C). </w:t>
                  </w:r>
                </w:p>
              </w:tc>
            </w:tr>
            <w:tr w:rsidR="00EE7E63" w:rsidRPr="00EE7E63" w14:paraId="7467472D" w14:textId="77777777" w:rsidTr="00285427">
              <w:tc>
                <w:tcPr>
                  <w:tcW w:w="4111" w:type="dxa"/>
                </w:tcPr>
                <w:p w14:paraId="5BB51048" w14:textId="2310FB68" w:rsidR="001A7CF9" w:rsidRPr="00EE7E63" w:rsidRDefault="001A7CF9" w:rsidP="003C77B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4. </w:t>
                  </w: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Comprobante de pago por trámite de renovación del reconocimiento de registro según legislación vigente de cada país, previo al inicio de la verificación de los requisitos.</w:t>
                  </w:r>
                </w:p>
              </w:tc>
              <w:tc>
                <w:tcPr>
                  <w:tcW w:w="4395" w:type="dxa"/>
                </w:tcPr>
                <w:p w14:paraId="122018E2" w14:textId="01D043AB" w:rsidR="001A7CF9" w:rsidRPr="00EE7E63" w:rsidRDefault="001A7CF9" w:rsidP="007744E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5EBC46DA" w14:textId="7B319071" w:rsidR="002D4CC5" w:rsidRPr="00EE7E6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111"/>
              <w:gridCol w:w="4465"/>
            </w:tblGrid>
            <w:tr w:rsidR="00EE7E63" w:rsidRPr="00EE7E63" w14:paraId="5B84C2B5" w14:textId="77777777" w:rsidTr="00285427">
              <w:trPr>
                <w:trHeight w:val="229"/>
              </w:trPr>
              <w:tc>
                <w:tcPr>
                  <w:tcW w:w="4111" w:type="dxa"/>
                  <w:shd w:val="clear" w:color="auto" w:fill="auto"/>
                </w:tcPr>
                <w:p w14:paraId="12985467" w14:textId="77777777" w:rsidR="00376A4D" w:rsidRPr="00EE7E63" w:rsidRDefault="00376A4D" w:rsidP="00376A4D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</w:tc>
              <w:tc>
                <w:tcPr>
                  <w:tcW w:w="4465" w:type="dxa"/>
                  <w:shd w:val="clear" w:color="auto" w:fill="auto"/>
                </w:tcPr>
                <w:p w14:paraId="78EA9C8D" w14:textId="77777777" w:rsidR="00376A4D" w:rsidRPr="00EE7E63" w:rsidRDefault="00376A4D" w:rsidP="00376A4D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EE7E63" w:rsidRPr="00EE7E63" w14:paraId="757899BB" w14:textId="77777777" w:rsidTr="00285427">
              <w:trPr>
                <w:trHeight w:val="1034"/>
              </w:trPr>
              <w:tc>
                <w:tcPr>
                  <w:tcW w:w="4111" w:type="dxa"/>
                </w:tcPr>
                <w:p w14:paraId="0F2E92C4" w14:textId="67A89DA0" w:rsidR="00815965" w:rsidRPr="00EE7E63" w:rsidRDefault="00815965" w:rsidP="0081596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Recepción de Expediente de Solicitud de </w:t>
                  </w:r>
                  <w:r w:rsidRPr="00EE7E63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de Renovación de Reconocimiento de Registro de Fertilizantes y Enmiendas</w:t>
                  </w: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465" w:type="dxa"/>
                </w:tcPr>
                <w:p w14:paraId="08C12A18" w14:textId="5C94F4E1" w:rsidR="00815965" w:rsidRPr="00752EB4" w:rsidRDefault="00815965" w:rsidP="00752EB4">
                  <w:pPr>
                    <w:pStyle w:val="Prrafodelista"/>
                    <w:numPr>
                      <w:ilvl w:val="0"/>
                      <w:numId w:val="4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52EB4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="00752EB4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 w:rsidRPr="00752EB4">
                    <w:rPr>
                      <w:rFonts w:ascii="Arial" w:hAnsi="Arial" w:cs="Arial"/>
                      <w:color w:val="404040" w:themeColor="text1" w:themeTint="BF"/>
                    </w:rPr>
                    <w:t>suario completa formulario en el sistema informático y carga documentos requeridos.</w:t>
                  </w:r>
                </w:p>
              </w:tc>
            </w:tr>
            <w:tr w:rsidR="00EE7E63" w:rsidRPr="00EE7E63" w14:paraId="14F8127F" w14:textId="77777777" w:rsidTr="00752EB4">
              <w:trPr>
                <w:trHeight w:val="739"/>
              </w:trPr>
              <w:tc>
                <w:tcPr>
                  <w:tcW w:w="4111" w:type="dxa"/>
                </w:tcPr>
                <w:p w14:paraId="22A8B77D" w14:textId="649D108E" w:rsidR="00815965" w:rsidRPr="00EE7E63" w:rsidRDefault="00815965" w:rsidP="0081596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 Análisis de expediente.</w:t>
                  </w:r>
                </w:p>
                <w:p w14:paraId="7A20CF4A" w14:textId="77777777" w:rsidR="00815965" w:rsidRPr="00EE7E63" w:rsidRDefault="00815965" w:rsidP="0081596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465" w:type="dxa"/>
                </w:tcPr>
                <w:p w14:paraId="57BD51CD" w14:textId="0983EC5B" w:rsidR="00815965" w:rsidRPr="00EE7E63" w:rsidRDefault="00815965" w:rsidP="00684255">
                  <w:pPr>
                    <w:pStyle w:val="Prrafodelista"/>
                    <w:numPr>
                      <w:ilvl w:val="0"/>
                      <w:numId w:val="4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color w:val="404040" w:themeColor="text1" w:themeTint="BF"/>
                    </w:rPr>
                    <w:t>El Profesional Analista Químico recibe expediente en bandeja y emite dictamen químico.</w:t>
                  </w:r>
                </w:p>
              </w:tc>
            </w:tr>
            <w:tr w:rsidR="00EE7E63" w:rsidRPr="00EE7E63" w14:paraId="79BBEC11" w14:textId="77777777" w:rsidTr="00285427">
              <w:trPr>
                <w:trHeight w:val="771"/>
              </w:trPr>
              <w:tc>
                <w:tcPr>
                  <w:tcW w:w="4111" w:type="dxa"/>
                </w:tcPr>
                <w:p w14:paraId="0BEA50A1" w14:textId="0AC025A5" w:rsidR="00815965" w:rsidRPr="00EE7E63" w:rsidRDefault="00815965" w:rsidP="0081596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3. Emisión de dictamen químico.</w:t>
                  </w:r>
                </w:p>
              </w:tc>
              <w:tc>
                <w:tcPr>
                  <w:tcW w:w="4465" w:type="dxa"/>
                </w:tcPr>
                <w:p w14:paraId="3F81A56B" w14:textId="77777777" w:rsidR="00815965" w:rsidRPr="00EE7E63" w:rsidRDefault="00815965" w:rsidP="00752EB4">
                  <w:pPr>
                    <w:pStyle w:val="Prrafodelista"/>
                    <w:numPr>
                      <w:ilvl w:val="0"/>
                      <w:numId w:val="4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Analista Técnico recibe expediente en bandeja, analiza y emite dictamen técnico. </w:t>
                  </w:r>
                </w:p>
                <w:p w14:paraId="6BB3DF52" w14:textId="3A434562" w:rsidR="00815965" w:rsidRPr="00752EB4" w:rsidRDefault="00815965" w:rsidP="00752EB4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52EB4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Si es favorable: Sigue paso 4</w:t>
                  </w:r>
                  <w:r w:rsidR="00684255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Pr="00752EB4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3723F6B2" w14:textId="4C7429B2" w:rsidR="00815965" w:rsidRPr="00EE7E63" w:rsidRDefault="00815965" w:rsidP="00684255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color w:val="404040" w:themeColor="text1" w:themeTint="BF"/>
                    </w:rPr>
                    <w:t xml:space="preserve">No favorable: Devuelve </w:t>
                  </w:r>
                  <w:r w:rsidR="00684255">
                    <w:rPr>
                      <w:rFonts w:ascii="Arial" w:hAnsi="Arial" w:cs="Arial"/>
                      <w:color w:val="404040" w:themeColor="text1" w:themeTint="BF"/>
                    </w:rPr>
                    <w:t>para correc</w:t>
                  </w:r>
                  <w:r w:rsidRPr="00EE7E63">
                    <w:rPr>
                      <w:rFonts w:ascii="Arial" w:hAnsi="Arial" w:cs="Arial"/>
                      <w:color w:val="404040" w:themeColor="text1" w:themeTint="BF"/>
                    </w:rPr>
                    <w:t>ciones y regresa a paso 1.</w:t>
                  </w:r>
                </w:p>
              </w:tc>
            </w:tr>
            <w:tr w:rsidR="00EE7E63" w:rsidRPr="00EE7E63" w14:paraId="1005252D" w14:textId="77777777" w:rsidTr="00752EB4">
              <w:trPr>
                <w:trHeight w:val="1261"/>
              </w:trPr>
              <w:tc>
                <w:tcPr>
                  <w:tcW w:w="4111" w:type="dxa"/>
                </w:tcPr>
                <w:p w14:paraId="2514FA31" w14:textId="77BFB579" w:rsidR="00815965" w:rsidRPr="00EE7E63" w:rsidRDefault="00815965" w:rsidP="0081596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4. Asignación de expediente de </w:t>
                  </w:r>
                  <w:r w:rsidRPr="00EE7E63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de Renovación de Reconocimiento de Registro de Fertilizantes y Enmiendas</w:t>
                  </w: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465" w:type="dxa"/>
                </w:tcPr>
                <w:p w14:paraId="30CEFE79" w14:textId="50B2DC98" w:rsidR="00815965" w:rsidRPr="00EE7E63" w:rsidRDefault="00815965" w:rsidP="00752EB4">
                  <w:pPr>
                    <w:pStyle w:val="Prrafodelista"/>
                    <w:numPr>
                      <w:ilvl w:val="0"/>
                      <w:numId w:val="4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Técnico genera certificado de renovación de reconocimiento </w:t>
                  </w:r>
                  <w:r w:rsidRPr="00EE7E63">
                    <w:rPr>
                      <w:rFonts w:ascii="Arial" w:hAnsi="Arial" w:cs="Arial"/>
                      <w:color w:val="404040" w:themeColor="text1" w:themeTint="BF"/>
                    </w:rPr>
                    <w:t>con código de validación electrónico en el sistema informático.</w:t>
                  </w:r>
                </w:p>
              </w:tc>
            </w:tr>
            <w:tr w:rsidR="00EE7E63" w:rsidRPr="00EE7E63" w14:paraId="2D96BB4A" w14:textId="77777777" w:rsidTr="003C77B5">
              <w:trPr>
                <w:trHeight w:val="552"/>
              </w:trPr>
              <w:tc>
                <w:tcPr>
                  <w:tcW w:w="4111" w:type="dxa"/>
                </w:tcPr>
                <w:p w14:paraId="51AACFD0" w14:textId="2E6C8B28" w:rsidR="00815965" w:rsidRPr="00EE7E63" w:rsidRDefault="00815965" w:rsidP="0081596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 Evaluación y análisis de expediente de registro por Profesional Analista.</w:t>
                  </w:r>
                </w:p>
              </w:tc>
              <w:tc>
                <w:tcPr>
                  <w:tcW w:w="4465" w:type="dxa"/>
                </w:tcPr>
                <w:p w14:paraId="744FFD87" w14:textId="4ECEE3EE" w:rsidR="00815965" w:rsidRPr="00EE7E63" w:rsidRDefault="00815965" w:rsidP="00E9774F">
                  <w:pPr>
                    <w:pStyle w:val="Prrafodelista"/>
                    <w:numPr>
                      <w:ilvl w:val="0"/>
                      <w:numId w:val="4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color w:val="404040" w:themeColor="text1" w:themeTint="BF"/>
                    </w:rPr>
                    <w:t xml:space="preserve">El Jefe de Departamento recibe </w:t>
                  </w:r>
                  <w:r w:rsidR="00E9774F" w:rsidRPr="00EE7E63">
                    <w:rPr>
                      <w:rFonts w:ascii="Arial" w:hAnsi="Arial" w:cs="Arial"/>
                      <w:color w:val="404040" w:themeColor="text1" w:themeTint="BF"/>
                    </w:rPr>
                    <w:t xml:space="preserve">el certificado de renovación de reconocimiento </w:t>
                  </w:r>
                  <w:r w:rsidRPr="00EE7E63">
                    <w:rPr>
                      <w:rFonts w:ascii="Arial" w:hAnsi="Arial" w:cs="Arial"/>
                      <w:color w:val="404040" w:themeColor="text1" w:themeTint="BF"/>
                    </w:rPr>
                    <w:t>en bandeja y revisa.</w:t>
                  </w:r>
                </w:p>
                <w:p w14:paraId="38F0FF2E" w14:textId="77777777" w:rsidR="00E9774F" w:rsidRDefault="00815965" w:rsidP="00E9774F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9774F">
                    <w:rPr>
                      <w:rFonts w:ascii="Arial" w:hAnsi="Arial" w:cs="Arial"/>
                      <w:color w:val="404040" w:themeColor="text1" w:themeTint="BF"/>
                    </w:rPr>
                    <w:t>Si: Sigue paso 6.</w:t>
                  </w:r>
                </w:p>
                <w:p w14:paraId="20F33721" w14:textId="0CC2D66D" w:rsidR="00815965" w:rsidRPr="00E9774F" w:rsidRDefault="00815965" w:rsidP="00E9774F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 y regresa a paso 4.</w:t>
                  </w:r>
                </w:p>
              </w:tc>
            </w:tr>
            <w:tr w:rsidR="00EE7E63" w:rsidRPr="00EE7E63" w14:paraId="5A487E83" w14:textId="77777777" w:rsidTr="00285427">
              <w:trPr>
                <w:trHeight w:val="261"/>
              </w:trPr>
              <w:tc>
                <w:tcPr>
                  <w:tcW w:w="4111" w:type="dxa"/>
                </w:tcPr>
                <w:p w14:paraId="0A9BD89B" w14:textId="5C0900C2" w:rsidR="00815965" w:rsidRPr="00EE7E63" w:rsidRDefault="00815965" w:rsidP="0081596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6. Emisión de Dictamen técnico.</w:t>
                  </w:r>
                </w:p>
              </w:tc>
              <w:tc>
                <w:tcPr>
                  <w:tcW w:w="4465" w:type="dxa"/>
                </w:tcPr>
                <w:p w14:paraId="17D17A2B" w14:textId="5F7369B3" w:rsidR="00815965" w:rsidRPr="00EE7E63" w:rsidRDefault="00815965" w:rsidP="00E9774F">
                  <w:pPr>
                    <w:pStyle w:val="Prrafodelista"/>
                    <w:numPr>
                      <w:ilvl w:val="0"/>
                      <w:numId w:val="4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color w:val="404040" w:themeColor="text1" w:themeTint="BF"/>
                    </w:rPr>
                    <w:t>El Jefe de Departamento valida certificado de renovación de reconocimiento y notifica al usuario en el sistema informático.</w:t>
                  </w:r>
                </w:p>
              </w:tc>
            </w:tr>
            <w:tr w:rsidR="00EE7E63" w:rsidRPr="00EE7E63" w14:paraId="52C11B29" w14:textId="77777777" w:rsidTr="00285427">
              <w:trPr>
                <w:trHeight w:val="898"/>
              </w:trPr>
              <w:tc>
                <w:tcPr>
                  <w:tcW w:w="4111" w:type="dxa"/>
                </w:tcPr>
                <w:p w14:paraId="2A2A5EF4" w14:textId="608B24CC" w:rsidR="002157AD" w:rsidRPr="00EE7E63" w:rsidRDefault="00285427" w:rsidP="0024012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7. </w:t>
                  </w:r>
                  <w:r w:rsidR="002157AD" w:rsidRPr="00EE7E6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Emisión y Traslado de Dictamen y Certificado de Registro.</w:t>
                  </w:r>
                </w:p>
              </w:tc>
              <w:tc>
                <w:tcPr>
                  <w:tcW w:w="4465" w:type="dxa"/>
                </w:tcPr>
                <w:p w14:paraId="368977AE" w14:textId="18FBDF36" w:rsidR="002157AD" w:rsidRPr="00EE7E63" w:rsidRDefault="002157AD" w:rsidP="007A49EE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EE7E63" w:rsidRPr="00EE7E63" w14:paraId="42AE48FA" w14:textId="77777777" w:rsidTr="00285427">
              <w:trPr>
                <w:trHeight w:val="457"/>
              </w:trPr>
              <w:tc>
                <w:tcPr>
                  <w:tcW w:w="4111" w:type="dxa"/>
                </w:tcPr>
                <w:p w14:paraId="553BE2A3" w14:textId="04CAE18B" w:rsidR="00DA033F" w:rsidRPr="00EE7E63" w:rsidRDefault="00285427" w:rsidP="0024012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8. </w:t>
                  </w:r>
                  <w:r w:rsidR="00DA033F" w:rsidRPr="00EE7E6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Visto bueno de Certificado de Registro</w:t>
                  </w:r>
                  <w:r w:rsidR="002157AD" w:rsidRPr="00EE7E6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465" w:type="dxa"/>
                </w:tcPr>
                <w:p w14:paraId="757272E2" w14:textId="77777777" w:rsidR="00DA033F" w:rsidRPr="00EE7E63" w:rsidRDefault="00DA033F" w:rsidP="00DA033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EE7E63" w:rsidRPr="00EE7E63" w14:paraId="2A0A66F3" w14:textId="77777777" w:rsidTr="00285427">
              <w:trPr>
                <w:trHeight w:val="557"/>
              </w:trPr>
              <w:tc>
                <w:tcPr>
                  <w:tcW w:w="4111" w:type="dxa"/>
                </w:tcPr>
                <w:p w14:paraId="333288D8" w14:textId="562BDA38" w:rsidR="00DA033F" w:rsidRPr="00EE7E63" w:rsidRDefault="00285427" w:rsidP="0024012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9. </w:t>
                  </w:r>
                  <w:r w:rsidR="00DA033F" w:rsidRPr="00EE7E6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Traslado de Certificado de Registro.</w:t>
                  </w:r>
                </w:p>
              </w:tc>
              <w:tc>
                <w:tcPr>
                  <w:tcW w:w="4465" w:type="dxa"/>
                </w:tcPr>
                <w:p w14:paraId="34B8A122" w14:textId="77777777" w:rsidR="00DA033F" w:rsidRPr="00EE7E63" w:rsidRDefault="00DA033F" w:rsidP="00DA033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EE7E63" w:rsidRPr="00EE7E63" w14:paraId="55D83954" w14:textId="77777777" w:rsidTr="00285427">
              <w:trPr>
                <w:trHeight w:val="509"/>
              </w:trPr>
              <w:tc>
                <w:tcPr>
                  <w:tcW w:w="4111" w:type="dxa"/>
                </w:tcPr>
                <w:p w14:paraId="6C1C4AB2" w14:textId="3038EBB9" w:rsidR="00DA033F" w:rsidRPr="00EE7E63" w:rsidRDefault="00285427" w:rsidP="0024012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10. </w:t>
                  </w:r>
                  <w:r w:rsidR="00DA033F" w:rsidRPr="00EE7E6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Finalización del trámite administrativo.</w:t>
                  </w:r>
                </w:p>
              </w:tc>
              <w:tc>
                <w:tcPr>
                  <w:tcW w:w="4465" w:type="dxa"/>
                </w:tcPr>
                <w:p w14:paraId="146A8760" w14:textId="77777777" w:rsidR="00DA033F" w:rsidRPr="00EE7E63" w:rsidRDefault="00DA033F" w:rsidP="00DA033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EE7E63" w:rsidRPr="00EE7E63" w14:paraId="3206733F" w14:textId="77777777" w:rsidTr="00285427">
              <w:trPr>
                <w:trHeight w:val="509"/>
              </w:trPr>
              <w:tc>
                <w:tcPr>
                  <w:tcW w:w="4111" w:type="dxa"/>
                </w:tcPr>
                <w:p w14:paraId="631C21FB" w14:textId="15F8B0D6" w:rsidR="00376A4D" w:rsidRPr="00EE7E63" w:rsidRDefault="00285427" w:rsidP="0024012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color w:val="404040" w:themeColor="text1" w:themeTint="BF"/>
                    </w:rPr>
                    <w:t xml:space="preserve">11. </w:t>
                  </w:r>
                  <w:r w:rsidR="00376A4D" w:rsidRPr="00EE7E63">
                    <w:rPr>
                      <w:rFonts w:ascii="Arial" w:hAnsi="Arial" w:cs="Arial"/>
                      <w:color w:val="404040" w:themeColor="text1" w:themeTint="BF"/>
                    </w:rPr>
                    <w:t>Recibe y archiva expediente.</w:t>
                  </w:r>
                </w:p>
              </w:tc>
              <w:tc>
                <w:tcPr>
                  <w:tcW w:w="4465" w:type="dxa"/>
                </w:tcPr>
                <w:p w14:paraId="49508B8D" w14:textId="77777777" w:rsidR="00376A4D" w:rsidRPr="00EE7E63" w:rsidRDefault="00376A4D" w:rsidP="00376A4D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02BB63AC" w14:textId="77777777" w:rsidR="003F1A0F" w:rsidRPr="00EE7E63" w:rsidRDefault="00285427" w:rsidP="003F1A0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E7E6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</w:t>
            </w:r>
          </w:p>
          <w:p w14:paraId="201BA777" w14:textId="77777777" w:rsidR="004F5FE2" w:rsidRPr="00EE7E63" w:rsidRDefault="004F5FE2" w:rsidP="004F5FE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E7E63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EE7E6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45 días     </w:t>
            </w:r>
            <w:r w:rsidRPr="00EE7E63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EE7E6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30 días</w:t>
            </w:r>
          </w:p>
          <w:p w14:paraId="5FF454AC" w14:textId="270530A9" w:rsidR="004F5FE2" w:rsidRPr="00EE7E63" w:rsidRDefault="004F5FE2" w:rsidP="004F5FE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E7E63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EE7E6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0.00     </w:t>
            </w:r>
            <w:r w:rsidRPr="00EE7E63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EE7E6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0.00 Según tarifario vigente</w:t>
            </w:r>
          </w:p>
          <w:p w14:paraId="3B613F86" w14:textId="77777777" w:rsidR="004F5FE2" w:rsidRPr="00EE7E63" w:rsidRDefault="004F5FE2" w:rsidP="004F5FE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E7E6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485A1EE1" w14:textId="0F7A242F" w:rsidR="00285427" w:rsidRPr="00EE7E63" w:rsidRDefault="004F5FE2" w:rsidP="003C77B5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E7E6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EE7E6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</w:t>
            </w:r>
            <w:r w:rsidRPr="00EE7E63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EE7E6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</w:tc>
      </w:tr>
    </w:tbl>
    <w:p w14:paraId="53550185" w14:textId="77777777" w:rsidR="00083375" w:rsidRDefault="00083375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3B64A982" w14:textId="77777777" w:rsidR="00083375" w:rsidRDefault="00083375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3A3E015D" w14:textId="77777777" w:rsidR="00083375" w:rsidRDefault="00083375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1C78A061" w14:textId="77777777" w:rsidR="00083375" w:rsidRDefault="00083375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121CBFCE" w14:textId="77777777" w:rsidR="00083375" w:rsidRDefault="00083375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5C8B1A33" w14:textId="77777777" w:rsidR="00083375" w:rsidRDefault="00083375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4EBD12B9" w14:textId="77777777" w:rsidR="00083375" w:rsidRDefault="00083375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01D34D33" w14:textId="77777777" w:rsidR="00083375" w:rsidRDefault="00083375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00C99513" w14:textId="77777777" w:rsidR="00083375" w:rsidRDefault="00083375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5C07BE09" w14:textId="4B1BB3B2" w:rsidR="008C3C67" w:rsidRPr="00EE7E63" w:rsidRDefault="003C77B5">
      <w:pPr>
        <w:rPr>
          <w:rFonts w:ascii="Arial" w:hAnsi="Arial" w:cs="Arial"/>
          <w:b/>
          <w:color w:val="404040" w:themeColor="text1" w:themeTint="BF"/>
          <w:sz w:val="24"/>
        </w:rPr>
      </w:pPr>
      <w:r>
        <w:rPr>
          <w:rFonts w:ascii="Arial" w:hAnsi="Arial" w:cs="Arial"/>
          <w:b/>
          <w:color w:val="404040" w:themeColor="text1" w:themeTint="BF"/>
          <w:sz w:val="24"/>
        </w:rPr>
        <w:lastRenderedPageBreak/>
        <w:t>ANEXO 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EE7E63" w:rsidRPr="00EE7E63" w14:paraId="319446C0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301236B6" w14:textId="77777777" w:rsidR="003D5209" w:rsidRPr="00EE7E63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45C9BCFB" w14:textId="77777777" w:rsidR="003D5209" w:rsidRPr="00EE7E63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6763D35B" w14:textId="77777777" w:rsidR="003D5209" w:rsidRPr="00EE7E63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BB032A8" w14:textId="77777777" w:rsidR="003D5209" w:rsidRPr="00EE7E63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EE7E63" w:rsidRPr="00EE7E63" w14:paraId="09481F82" w14:textId="77777777" w:rsidTr="003B6166">
        <w:tc>
          <w:tcPr>
            <w:tcW w:w="2547" w:type="dxa"/>
          </w:tcPr>
          <w:p w14:paraId="206B06FF" w14:textId="77777777" w:rsidR="00A51D93" w:rsidRPr="00EE7E63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EE7E63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4F836E8" w14:textId="77777777" w:rsidR="00A51D93" w:rsidRPr="00EE7E63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1</w:t>
            </w:r>
            <w:r w:rsidR="001A72B9" w:rsidRPr="00EE7E63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015F4D0F" w14:textId="423BF4CE" w:rsidR="00A51D93" w:rsidRPr="00EE7E63" w:rsidRDefault="004F5FE2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401BE5B5" w14:textId="474A2DA0" w:rsidR="00A51D93" w:rsidRPr="00EE7E63" w:rsidRDefault="004F5FE2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EE7E63" w:rsidRPr="00EE7E63" w14:paraId="1AC50D07" w14:textId="77777777" w:rsidTr="003B6166">
        <w:tc>
          <w:tcPr>
            <w:tcW w:w="2547" w:type="dxa"/>
          </w:tcPr>
          <w:p w14:paraId="2EED797F" w14:textId="77777777" w:rsidR="00A51D93" w:rsidRPr="00EE7E63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EE7E63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675ACA9C" w14:textId="77777777" w:rsidR="00A51D93" w:rsidRPr="00EE7E63" w:rsidRDefault="00596F82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1</w:t>
            </w:r>
            <w:r w:rsidR="001A72B9" w:rsidRPr="00EE7E63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211BBBD5" w14:textId="3BDCAE1D" w:rsidR="00A51D93" w:rsidRPr="00EE7E63" w:rsidRDefault="004F5FE2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4001A934" w14:textId="3B8F8769" w:rsidR="00A51D93" w:rsidRPr="00EE7E63" w:rsidRDefault="004F5FE2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EE7E63" w:rsidRPr="00EE7E63" w14:paraId="6298CB02" w14:textId="77777777" w:rsidTr="003B6166">
        <w:tc>
          <w:tcPr>
            <w:tcW w:w="2547" w:type="dxa"/>
          </w:tcPr>
          <w:p w14:paraId="149196EB" w14:textId="77777777" w:rsidR="00A51D93" w:rsidRPr="00EE7E63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EE7E63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305772E3" w14:textId="261FF472" w:rsidR="00A51D93" w:rsidRPr="00EE7E63" w:rsidRDefault="004F5FE2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25DF4D2D" w14:textId="77777777" w:rsidR="00A51D93" w:rsidRPr="00EE7E63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02A0819B" w14:textId="74E521BC" w:rsidR="00A51D93" w:rsidRPr="00EE7E63" w:rsidRDefault="004F5FE2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EE7E63" w:rsidRPr="00EE7E63" w14:paraId="0510440F" w14:textId="77777777" w:rsidTr="003B6166">
        <w:tc>
          <w:tcPr>
            <w:tcW w:w="2547" w:type="dxa"/>
          </w:tcPr>
          <w:p w14:paraId="1AB0F24F" w14:textId="77777777" w:rsidR="004F5FE2" w:rsidRPr="00EE7E63" w:rsidRDefault="004F5FE2" w:rsidP="004F5FE2">
            <w:pPr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114C7E5E" w14:textId="665BDE5D" w:rsidR="004F5FE2" w:rsidRPr="00EE7E63" w:rsidRDefault="004F5FE2" w:rsidP="004F5FE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45 días</w:t>
            </w:r>
          </w:p>
        </w:tc>
        <w:tc>
          <w:tcPr>
            <w:tcW w:w="2410" w:type="dxa"/>
          </w:tcPr>
          <w:p w14:paraId="3E98A26E" w14:textId="42218EC3" w:rsidR="004F5FE2" w:rsidRPr="00EE7E63" w:rsidRDefault="004F5FE2" w:rsidP="004F5FE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  <w:tc>
          <w:tcPr>
            <w:tcW w:w="2693" w:type="dxa"/>
          </w:tcPr>
          <w:p w14:paraId="009C3E57" w14:textId="5A67029C" w:rsidR="004F5FE2" w:rsidRPr="00EE7E63" w:rsidRDefault="004F5FE2" w:rsidP="004F5FE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15 días</w:t>
            </w:r>
          </w:p>
        </w:tc>
      </w:tr>
      <w:tr w:rsidR="00EE7E63" w:rsidRPr="00EE7E63" w14:paraId="0DA83470" w14:textId="77777777" w:rsidTr="003B6166">
        <w:tc>
          <w:tcPr>
            <w:tcW w:w="2547" w:type="dxa"/>
          </w:tcPr>
          <w:p w14:paraId="5C0FAC9F" w14:textId="77777777" w:rsidR="004F5FE2" w:rsidRPr="00EE7E63" w:rsidRDefault="004F5FE2" w:rsidP="004F5FE2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EE7E63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605E2570" w14:textId="5D73D4EF" w:rsidR="004F5FE2" w:rsidRPr="00EE7E63" w:rsidRDefault="004F5FE2" w:rsidP="004F5FE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16CF13D4" w14:textId="44D5FDCF" w:rsidR="004F5FE2" w:rsidRPr="00EE7E63" w:rsidRDefault="004F5FE2" w:rsidP="004F5FE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21387333" w14:textId="47C83A99" w:rsidR="004F5FE2" w:rsidRPr="00EE7E63" w:rsidRDefault="004F5FE2" w:rsidP="004F5FE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EE7E63" w:rsidRPr="00EE7E63" w14:paraId="2EB2242D" w14:textId="77777777" w:rsidTr="003B6166">
        <w:tc>
          <w:tcPr>
            <w:tcW w:w="2547" w:type="dxa"/>
          </w:tcPr>
          <w:p w14:paraId="08F0560D" w14:textId="77777777" w:rsidR="004F5FE2" w:rsidRPr="00EE7E63" w:rsidRDefault="004F5FE2" w:rsidP="004F5FE2">
            <w:pPr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0721EE64" w14:textId="3C09D1C5" w:rsidR="004F5FE2" w:rsidRPr="00EE7E63" w:rsidRDefault="004F5FE2" w:rsidP="004F5FE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USD 0.00</w:t>
            </w:r>
          </w:p>
        </w:tc>
        <w:tc>
          <w:tcPr>
            <w:tcW w:w="2410" w:type="dxa"/>
          </w:tcPr>
          <w:p w14:paraId="3BC3389D" w14:textId="1307E133" w:rsidR="004F5FE2" w:rsidRPr="00EE7E63" w:rsidRDefault="004F5FE2" w:rsidP="004F5FE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USD 0.00, según tarifario vigente</w:t>
            </w:r>
          </w:p>
        </w:tc>
        <w:tc>
          <w:tcPr>
            <w:tcW w:w="2693" w:type="dxa"/>
          </w:tcPr>
          <w:p w14:paraId="4B5FA10C" w14:textId="1BCCEAFF" w:rsidR="004F5FE2" w:rsidRPr="00EE7E63" w:rsidRDefault="004F5FE2" w:rsidP="004F5FE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EE7E63" w:rsidRPr="00EE7E63" w14:paraId="7A6DDD5F" w14:textId="77777777" w:rsidTr="003B6166">
        <w:tc>
          <w:tcPr>
            <w:tcW w:w="2547" w:type="dxa"/>
          </w:tcPr>
          <w:p w14:paraId="03228B86" w14:textId="77777777" w:rsidR="00A51D93" w:rsidRPr="00EE7E63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5F4F377E" w14:textId="77777777" w:rsidR="00A51D93" w:rsidRPr="00EE7E63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7D10D63B" w14:textId="77777777" w:rsidR="00A51D93" w:rsidRPr="00EE7E63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09F79723" w14:textId="77777777" w:rsidR="00A51D93" w:rsidRPr="00EE7E63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EE7E63" w:rsidRPr="00EE7E63" w14:paraId="5CE1FB90" w14:textId="77777777" w:rsidTr="003B6166">
        <w:tc>
          <w:tcPr>
            <w:tcW w:w="2547" w:type="dxa"/>
          </w:tcPr>
          <w:p w14:paraId="63D28689" w14:textId="77777777" w:rsidR="00A51D93" w:rsidRPr="00EE7E63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1E802DE2" w14:textId="5B0730D0" w:rsidR="00A51D93" w:rsidRPr="00EE7E63" w:rsidRDefault="00844C9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366CF119" w14:textId="1E7BCD96" w:rsidR="00A51D93" w:rsidRPr="00EE7E63" w:rsidRDefault="00844C9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693" w:type="dxa"/>
          </w:tcPr>
          <w:p w14:paraId="0C6A1631" w14:textId="77777777" w:rsidR="00A51D93" w:rsidRPr="00EE7E63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285427" w:rsidRPr="00EE7E63" w14:paraId="6D96DBDB" w14:textId="77777777" w:rsidTr="003B6166">
        <w:tc>
          <w:tcPr>
            <w:tcW w:w="2547" w:type="dxa"/>
          </w:tcPr>
          <w:p w14:paraId="647CB221" w14:textId="77777777" w:rsidR="00A51D93" w:rsidRPr="00EE7E63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1ECA8EA2" w14:textId="77777777" w:rsidR="00A51D93" w:rsidRPr="00EE7E63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5BCE8CE1" w14:textId="77777777" w:rsidR="00A51D93" w:rsidRPr="00EE7E63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1DFF7E24" w14:textId="77777777" w:rsidR="00A51D93" w:rsidRPr="00EE7E63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7E6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4F7D43EA" w14:textId="53D6F098" w:rsidR="007F2D55" w:rsidRDefault="007F2D55" w:rsidP="00844C99">
      <w:pPr>
        <w:rPr>
          <w:rFonts w:ascii="Arial" w:hAnsi="Arial" w:cs="Arial"/>
          <w:b/>
          <w:color w:val="404040" w:themeColor="text1" w:themeTint="BF"/>
        </w:rPr>
      </w:pPr>
    </w:p>
    <w:p w14:paraId="77D8C9A3" w14:textId="0EE73C38" w:rsidR="004536AF" w:rsidRDefault="004536AF" w:rsidP="00844C99">
      <w:pPr>
        <w:rPr>
          <w:rFonts w:ascii="Arial" w:hAnsi="Arial" w:cs="Arial"/>
          <w:b/>
          <w:color w:val="404040" w:themeColor="text1" w:themeTint="BF"/>
        </w:rPr>
      </w:pPr>
    </w:p>
    <w:p w14:paraId="57FDF354" w14:textId="30E998AD" w:rsidR="004536AF" w:rsidRDefault="004536AF" w:rsidP="00844C99">
      <w:pPr>
        <w:rPr>
          <w:rFonts w:ascii="Arial" w:hAnsi="Arial" w:cs="Arial"/>
          <w:b/>
          <w:color w:val="404040" w:themeColor="text1" w:themeTint="BF"/>
        </w:rPr>
      </w:pPr>
    </w:p>
    <w:p w14:paraId="0C92F087" w14:textId="27BE7EB7" w:rsidR="004536AF" w:rsidRDefault="004536AF" w:rsidP="00844C99">
      <w:pPr>
        <w:rPr>
          <w:rFonts w:ascii="Arial" w:hAnsi="Arial" w:cs="Arial"/>
          <w:b/>
          <w:color w:val="404040" w:themeColor="text1" w:themeTint="BF"/>
        </w:rPr>
      </w:pPr>
    </w:p>
    <w:p w14:paraId="52100BA5" w14:textId="5C04B760" w:rsidR="004536AF" w:rsidRDefault="004536AF" w:rsidP="00844C99">
      <w:pPr>
        <w:rPr>
          <w:rFonts w:ascii="Arial" w:hAnsi="Arial" w:cs="Arial"/>
          <w:b/>
          <w:color w:val="404040" w:themeColor="text1" w:themeTint="BF"/>
        </w:rPr>
      </w:pPr>
    </w:p>
    <w:p w14:paraId="3BFBC953" w14:textId="308169D3" w:rsidR="004536AF" w:rsidRDefault="004536AF" w:rsidP="00844C99">
      <w:pPr>
        <w:rPr>
          <w:rFonts w:ascii="Arial" w:hAnsi="Arial" w:cs="Arial"/>
          <w:b/>
          <w:color w:val="404040" w:themeColor="text1" w:themeTint="BF"/>
        </w:rPr>
      </w:pPr>
    </w:p>
    <w:p w14:paraId="6FC59FD0" w14:textId="052E5539" w:rsidR="004536AF" w:rsidRDefault="004536AF" w:rsidP="00844C99">
      <w:pPr>
        <w:rPr>
          <w:rFonts w:ascii="Arial" w:hAnsi="Arial" w:cs="Arial"/>
          <w:b/>
          <w:color w:val="404040" w:themeColor="text1" w:themeTint="BF"/>
        </w:rPr>
      </w:pPr>
    </w:p>
    <w:p w14:paraId="5D8812E5" w14:textId="4D0C2E44" w:rsidR="004536AF" w:rsidRDefault="004536AF" w:rsidP="00844C99">
      <w:pPr>
        <w:rPr>
          <w:rFonts w:ascii="Arial" w:hAnsi="Arial" w:cs="Arial"/>
          <w:b/>
          <w:color w:val="404040" w:themeColor="text1" w:themeTint="BF"/>
        </w:rPr>
      </w:pPr>
    </w:p>
    <w:p w14:paraId="6757B48D" w14:textId="102F75E0" w:rsidR="004536AF" w:rsidRDefault="004536AF" w:rsidP="00844C99">
      <w:pPr>
        <w:rPr>
          <w:rFonts w:ascii="Arial" w:hAnsi="Arial" w:cs="Arial"/>
          <w:b/>
          <w:color w:val="404040" w:themeColor="text1" w:themeTint="BF"/>
        </w:rPr>
      </w:pPr>
    </w:p>
    <w:p w14:paraId="07C9D225" w14:textId="0741CA1E" w:rsidR="004536AF" w:rsidRDefault="004536AF" w:rsidP="00844C99">
      <w:pPr>
        <w:rPr>
          <w:rFonts w:ascii="Arial" w:hAnsi="Arial" w:cs="Arial"/>
          <w:b/>
          <w:color w:val="404040" w:themeColor="text1" w:themeTint="BF"/>
        </w:rPr>
      </w:pPr>
    </w:p>
    <w:p w14:paraId="01F38432" w14:textId="2E968CAF" w:rsidR="004536AF" w:rsidRDefault="004536AF" w:rsidP="00844C99">
      <w:pPr>
        <w:rPr>
          <w:rFonts w:ascii="Arial" w:hAnsi="Arial" w:cs="Arial"/>
          <w:b/>
          <w:color w:val="404040" w:themeColor="text1" w:themeTint="BF"/>
        </w:rPr>
      </w:pPr>
    </w:p>
    <w:p w14:paraId="609FD1AA" w14:textId="5B5D582C" w:rsidR="004536AF" w:rsidRDefault="004536AF" w:rsidP="00844C99">
      <w:pPr>
        <w:rPr>
          <w:rFonts w:ascii="Arial" w:hAnsi="Arial" w:cs="Arial"/>
          <w:b/>
          <w:color w:val="404040" w:themeColor="text1" w:themeTint="BF"/>
        </w:rPr>
      </w:pPr>
    </w:p>
    <w:p w14:paraId="270C6CD3" w14:textId="6CEDACD4" w:rsidR="004536AF" w:rsidRDefault="004536AF" w:rsidP="00844C99">
      <w:pPr>
        <w:rPr>
          <w:rFonts w:ascii="Arial" w:hAnsi="Arial" w:cs="Arial"/>
          <w:b/>
          <w:color w:val="404040" w:themeColor="text1" w:themeTint="BF"/>
        </w:rPr>
      </w:pPr>
    </w:p>
    <w:p w14:paraId="750C3FB7" w14:textId="3FD9477A" w:rsidR="004536AF" w:rsidRDefault="004536AF" w:rsidP="00844C99">
      <w:pPr>
        <w:rPr>
          <w:rFonts w:ascii="Arial" w:hAnsi="Arial" w:cs="Arial"/>
          <w:b/>
          <w:color w:val="404040" w:themeColor="text1" w:themeTint="BF"/>
        </w:rPr>
      </w:pPr>
    </w:p>
    <w:p w14:paraId="0D97DC14" w14:textId="4040772C" w:rsidR="004536AF" w:rsidRDefault="004536AF" w:rsidP="00844C99">
      <w:pPr>
        <w:rPr>
          <w:rFonts w:ascii="Arial" w:hAnsi="Arial" w:cs="Arial"/>
          <w:b/>
          <w:color w:val="404040" w:themeColor="text1" w:themeTint="BF"/>
        </w:rPr>
      </w:pPr>
    </w:p>
    <w:p w14:paraId="04289C0B" w14:textId="456428F0" w:rsidR="004536AF" w:rsidRDefault="004536AF" w:rsidP="00844C99">
      <w:pPr>
        <w:rPr>
          <w:rFonts w:ascii="Arial" w:hAnsi="Arial" w:cs="Arial"/>
          <w:b/>
          <w:color w:val="404040" w:themeColor="text1" w:themeTint="BF"/>
        </w:rPr>
      </w:pPr>
    </w:p>
    <w:p w14:paraId="2E836A69" w14:textId="4FD805EF" w:rsidR="004536AF" w:rsidRDefault="004536AF" w:rsidP="00844C99">
      <w:pPr>
        <w:rPr>
          <w:rFonts w:ascii="Arial" w:hAnsi="Arial" w:cs="Arial"/>
          <w:b/>
          <w:color w:val="404040" w:themeColor="text1" w:themeTint="BF"/>
        </w:rPr>
      </w:pPr>
    </w:p>
    <w:p w14:paraId="2D688388" w14:textId="193F5B37" w:rsidR="004536AF" w:rsidRDefault="004536AF" w:rsidP="00844C99">
      <w:pPr>
        <w:rPr>
          <w:rFonts w:ascii="Arial" w:hAnsi="Arial" w:cs="Arial"/>
          <w:b/>
          <w:color w:val="404040" w:themeColor="text1" w:themeTint="BF"/>
        </w:rPr>
      </w:pPr>
    </w:p>
    <w:p w14:paraId="2E9B004F" w14:textId="11332E86" w:rsidR="004536AF" w:rsidRDefault="007E5CDC" w:rsidP="00844C99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3F830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2pt;height:563.35pt;z-index:251659264;mso-position-horizontal:center;mso-position-horizontal-relative:text;mso-position-vertical:absolute;mso-position-vertical-relative:text" wrapcoords="661 604 661 21542 20939 21542 20902 604 661 604">
            <v:imagedata r:id="rId7" o:title=""/>
            <w10:wrap type="tight"/>
          </v:shape>
          <o:OLEObject Type="Embed" ProgID="Visio.Drawing.15" ShapeID="_x0000_s1026" DrawAspect="Content" ObjectID="_1741605244" r:id="rId8"/>
        </w:object>
      </w:r>
    </w:p>
    <w:p w14:paraId="5ED24638" w14:textId="77777777" w:rsidR="004536AF" w:rsidRPr="00EE7E63" w:rsidRDefault="004536AF" w:rsidP="00844C99">
      <w:pPr>
        <w:rPr>
          <w:rFonts w:ascii="Arial" w:hAnsi="Arial" w:cs="Arial"/>
          <w:b/>
          <w:color w:val="404040" w:themeColor="text1" w:themeTint="BF"/>
        </w:rPr>
      </w:pPr>
    </w:p>
    <w:sectPr w:rsidR="004536AF" w:rsidRPr="00EE7E6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94C7D" w14:textId="77777777" w:rsidR="007E5CDC" w:rsidRDefault="007E5CDC" w:rsidP="00F00C9B">
      <w:pPr>
        <w:spacing w:after="0" w:line="240" w:lineRule="auto"/>
      </w:pPr>
      <w:r>
        <w:separator/>
      </w:r>
    </w:p>
  </w:endnote>
  <w:endnote w:type="continuationSeparator" w:id="0">
    <w:p w14:paraId="7128B45E" w14:textId="77777777" w:rsidR="007E5CDC" w:rsidRDefault="007E5CDC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34467" w14:textId="77777777" w:rsidR="007E5CDC" w:rsidRDefault="007E5CDC" w:rsidP="00F00C9B">
      <w:pPr>
        <w:spacing w:after="0" w:line="240" w:lineRule="auto"/>
      </w:pPr>
      <w:r>
        <w:separator/>
      </w:r>
    </w:p>
  </w:footnote>
  <w:footnote w:type="continuationSeparator" w:id="0">
    <w:p w14:paraId="2D669557" w14:textId="77777777" w:rsidR="007E5CDC" w:rsidRDefault="007E5CDC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54BDA2F7" w14:textId="69663021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083375" w:rsidRPr="00083375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083375">
          <w:rPr>
            <w:b/>
          </w:rPr>
          <w:t>4</w:t>
        </w:r>
      </w:p>
    </w:sdtContent>
  </w:sdt>
  <w:p w14:paraId="0A21BC85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A46"/>
    <w:multiLevelType w:val="hybridMultilevel"/>
    <w:tmpl w:val="35A8C47E"/>
    <w:lvl w:ilvl="0" w:tplc="B0D0964A">
      <w:start w:val="1"/>
      <w:numFmt w:val="lowerLetter"/>
      <w:lvlText w:val="%1)"/>
      <w:lvlJc w:val="left"/>
      <w:pPr>
        <w:ind w:left="1095" w:hanging="735"/>
      </w:pPr>
      <w:rPr>
        <w:rFonts w:hint="default"/>
        <w:b w:val="0"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78BC"/>
    <w:multiLevelType w:val="hybridMultilevel"/>
    <w:tmpl w:val="2D381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61FE"/>
    <w:multiLevelType w:val="hybridMultilevel"/>
    <w:tmpl w:val="DE1800A0"/>
    <w:lvl w:ilvl="0" w:tplc="522487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5CD1"/>
    <w:multiLevelType w:val="hybridMultilevel"/>
    <w:tmpl w:val="21C84F60"/>
    <w:lvl w:ilvl="0" w:tplc="E9E6D5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1091"/>
    <w:multiLevelType w:val="hybridMultilevel"/>
    <w:tmpl w:val="87CE848A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E01E81"/>
    <w:multiLevelType w:val="hybridMultilevel"/>
    <w:tmpl w:val="06321646"/>
    <w:lvl w:ilvl="0" w:tplc="0128C3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5449C"/>
    <w:multiLevelType w:val="hybridMultilevel"/>
    <w:tmpl w:val="271E1BD4"/>
    <w:lvl w:ilvl="0" w:tplc="DFB6D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F224F"/>
    <w:multiLevelType w:val="hybridMultilevel"/>
    <w:tmpl w:val="7512B5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80CDE"/>
    <w:multiLevelType w:val="hybridMultilevel"/>
    <w:tmpl w:val="2D381ACC"/>
    <w:lvl w:ilvl="0" w:tplc="DFB6D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C6564"/>
    <w:multiLevelType w:val="hybridMultilevel"/>
    <w:tmpl w:val="33C2F5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C759F"/>
    <w:multiLevelType w:val="hybridMultilevel"/>
    <w:tmpl w:val="E2382738"/>
    <w:lvl w:ilvl="0" w:tplc="BF662DA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2748A"/>
    <w:multiLevelType w:val="hybridMultilevel"/>
    <w:tmpl w:val="B5F8687E"/>
    <w:lvl w:ilvl="0" w:tplc="1018CCC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571A8"/>
    <w:multiLevelType w:val="hybridMultilevel"/>
    <w:tmpl w:val="35A8C47E"/>
    <w:lvl w:ilvl="0" w:tplc="B0D0964A">
      <w:start w:val="1"/>
      <w:numFmt w:val="lowerLetter"/>
      <w:lvlText w:val="%1)"/>
      <w:lvlJc w:val="left"/>
      <w:pPr>
        <w:ind w:left="1095" w:hanging="735"/>
      </w:pPr>
      <w:rPr>
        <w:rFonts w:hint="default"/>
        <w:b w:val="0"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272FBB"/>
    <w:multiLevelType w:val="hybridMultilevel"/>
    <w:tmpl w:val="35A8C47E"/>
    <w:lvl w:ilvl="0" w:tplc="B0D0964A">
      <w:start w:val="1"/>
      <w:numFmt w:val="lowerLetter"/>
      <w:lvlText w:val="%1)"/>
      <w:lvlJc w:val="left"/>
      <w:pPr>
        <w:ind w:left="1095" w:hanging="735"/>
      </w:pPr>
      <w:rPr>
        <w:rFonts w:hint="default"/>
        <w:b w:val="0"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A42F3"/>
    <w:multiLevelType w:val="hybridMultilevel"/>
    <w:tmpl w:val="EF88F262"/>
    <w:lvl w:ilvl="0" w:tplc="235CE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574A7"/>
    <w:multiLevelType w:val="hybridMultilevel"/>
    <w:tmpl w:val="6AD02698"/>
    <w:lvl w:ilvl="0" w:tplc="3894F0EE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40C82"/>
    <w:multiLevelType w:val="hybridMultilevel"/>
    <w:tmpl w:val="2D381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773B6"/>
    <w:multiLevelType w:val="hybridMultilevel"/>
    <w:tmpl w:val="DC648A5E"/>
    <w:lvl w:ilvl="0" w:tplc="D4FEC3E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7A65F2"/>
    <w:multiLevelType w:val="hybridMultilevel"/>
    <w:tmpl w:val="A648B4E2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E5F2E"/>
    <w:multiLevelType w:val="hybridMultilevel"/>
    <w:tmpl w:val="4E84B0E0"/>
    <w:lvl w:ilvl="0" w:tplc="9D426F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731CA"/>
    <w:multiLevelType w:val="hybridMultilevel"/>
    <w:tmpl w:val="9C62DCC8"/>
    <w:lvl w:ilvl="0" w:tplc="EDDCCD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17A19"/>
    <w:multiLevelType w:val="hybridMultilevel"/>
    <w:tmpl w:val="35A8C47E"/>
    <w:lvl w:ilvl="0" w:tplc="B0D0964A">
      <w:start w:val="1"/>
      <w:numFmt w:val="lowerLetter"/>
      <w:lvlText w:val="%1)"/>
      <w:lvlJc w:val="left"/>
      <w:pPr>
        <w:ind w:left="1095" w:hanging="735"/>
      </w:pPr>
      <w:rPr>
        <w:rFonts w:hint="default"/>
        <w:b w:val="0"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1"/>
  </w:num>
  <w:num w:numId="4">
    <w:abstractNumId w:val="26"/>
  </w:num>
  <w:num w:numId="5">
    <w:abstractNumId w:val="13"/>
  </w:num>
  <w:num w:numId="6">
    <w:abstractNumId w:val="33"/>
  </w:num>
  <w:num w:numId="7">
    <w:abstractNumId w:val="19"/>
  </w:num>
  <w:num w:numId="8">
    <w:abstractNumId w:val="24"/>
  </w:num>
  <w:num w:numId="9">
    <w:abstractNumId w:val="17"/>
  </w:num>
  <w:num w:numId="10">
    <w:abstractNumId w:val="45"/>
  </w:num>
  <w:num w:numId="11">
    <w:abstractNumId w:val="41"/>
  </w:num>
  <w:num w:numId="12">
    <w:abstractNumId w:val="40"/>
  </w:num>
  <w:num w:numId="13">
    <w:abstractNumId w:val="9"/>
  </w:num>
  <w:num w:numId="14">
    <w:abstractNumId w:val="6"/>
  </w:num>
  <w:num w:numId="15">
    <w:abstractNumId w:val="18"/>
  </w:num>
  <w:num w:numId="16">
    <w:abstractNumId w:val="11"/>
  </w:num>
  <w:num w:numId="17">
    <w:abstractNumId w:val="44"/>
  </w:num>
  <w:num w:numId="18">
    <w:abstractNumId w:val="38"/>
  </w:num>
  <w:num w:numId="19">
    <w:abstractNumId w:val="32"/>
  </w:num>
  <w:num w:numId="20">
    <w:abstractNumId w:val="43"/>
  </w:num>
  <w:num w:numId="21">
    <w:abstractNumId w:val="12"/>
  </w:num>
  <w:num w:numId="22">
    <w:abstractNumId w:val="16"/>
  </w:num>
  <w:num w:numId="23">
    <w:abstractNumId w:val="28"/>
  </w:num>
  <w:num w:numId="24">
    <w:abstractNumId w:val="22"/>
  </w:num>
  <w:num w:numId="25">
    <w:abstractNumId w:val="35"/>
  </w:num>
  <w:num w:numId="26">
    <w:abstractNumId w:val="2"/>
  </w:num>
  <w:num w:numId="27">
    <w:abstractNumId w:val="10"/>
  </w:num>
  <w:num w:numId="28">
    <w:abstractNumId w:val="20"/>
  </w:num>
  <w:num w:numId="29">
    <w:abstractNumId w:val="1"/>
  </w:num>
  <w:num w:numId="30">
    <w:abstractNumId w:val="34"/>
  </w:num>
  <w:num w:numId="31">
    <w:abstractNumId w:val="5"/>
  </w:num>
  <w:num w:numId="32">
    <w:abstractNumId w:val="37"/>
  </w:num>
  <w:num w:numId="33">
    <w:abstractNumId w:val="39"/>
  </w:num>
  <w:num w:numId="34">
    <w:abstractNumId w:val="8"/>
  </w:num>
  <w:num w:numId="35">
    <w:abstractNumId w:val="30"/>
  </w:num>
  <w:num w:numId="36">
    <w:abstractNumId w:val="27"/>
  </w:num>
  <w:num w:numId="37">
    <w:abstractNumId w:val="15"/>
  </w:num>
  <w:num w:numId="38">
    <w:abstractNumId w:val="31"/>
  </w:num>
  <w:num w:numId="39">
    <w:abstractNumId w:val="23"/>
  </w:num>
  <w:num w:numId="40">
    <w:abstractNumId w:val="3"/>
  </w:num>
  <w:num w:numId="41">
    <w:abstractNumId w:val="42"/>
  </w:num>
  <w:num w:numId="42">
    <w:abstractNumId w:val="0"/>
  </w:num>
  <w:num w:numId="43">
    <w:abstractNumId w:val="29"/>
  </w:num>
  <w:num w:numId="44">
    <w:abstractNumId w:val="25"/>
  </w:num>
  <w:num w:numId="45">
    <w:abstractNumId w:val="36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HN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02C3D"/>
    <w:rsid w:val="0008332E"/>
    <w:rsid w:val="00083375"/>
    <w:rsid w:val="00094339"/>
    <w:rsid w:val="000A0611"/>
    <w:rsid w:val="000B40F3"/>
    <w:rsid w:val="000E28D3"/>
    <w:rsid w:val="000F69BE"/>
    <w:rsid w:val="00105400"/>
    <w:rsid w:val="001109B9"/>
    <w:rsid w:val="001163B6"/>
    <w:rsid w:val="00136120"/>
    <w:rsid w:val="0015302E"/>
    <w:rsid w:val="00177666"/>
    <w:rsid w:val="0019632B"/>
    <w:rsid w:val="001A72B9"/>
    <w:rsid w:val="001A7CF9"/>
    <w:rsid w:val="001B44A6"/>
    <w:rsid w:val="001C7EDE"/>
    <w:rsid w:val="001F0A48"/>
    <w:rsid w:val="002157AD"/>
    <w:rsid w:val="00215EDD"/>
    <w:rsid w:val="00216DC4"/>
    <w:rsid w:val="0024012F"/>
    <w:rsid w:val="00264C67"/>
    <w:rsid w:val="0026776C"/>
    <w:rsid w:val="002702AB"/>
    <w:rsid w:val="00285427"/>
    <w:rsid w:val="00295502"/>
    <w:rsid w:val="002A0C92"/>
    <w:rsid w:val="002A338B"/>
    <w:rsid w:val="002A77F7"/>
    <w:rsid w:val="002B23A3"/>
    <w:rsid w:val="002D4CC5"/>
    <w:rsid w:val="002F356F"/>
    <w:rsid w:val="00305467"/>
    <w:rsid w:val="00376A4D"/>
    <w:rsid w:val="00386142"/>
    <w:rsid w:val="0039353B"/>
    <w:rsid w:val="003A0EC8"/>
    <w:rsid w:val="003A3867"/>
    <w:rsid w:val="003B48F5"/>
    <w:rsid w:val="003C40CD"/>
    <w:rsid w:val="003C77B5"/>
    <w:rsid w:val="003D4869"/>
    <w:rsid w:val="003D5209"/>
    <w:rsid w:val="003E12AF"/>
    <w:rsid w:val="003E4020"/>
    <w:rsid w:val="003E4DD1"/>
    <w:rsid w:val="003F1A0F"/>
    <w:rsid w:val="003F3009"/>
    <w:rsid w:val="003F5849"/>
    <w:rsid w:val="00426EC6"/>
    <w:rsid w:val="00427E70"/>
    <w:rsid w:val="004536AF"/>
    <w:rsid w:val="00460452"/>
    <w:rsid w:val="00472708"/>
    <w:rsid w:val="00482F8F"/>
    <w:rsid w:val="00485F50"/>
    <w:rsid w:val="00490BD9"/>
    <w:rsid w:val="004B5B1D"/>
    <w:rsid w:val="004B7E79"/>
    <w:rsid w:val="004C15F7"/>
    <w:rsid w:val="004D51BA"/>
    <w:rsid w:val="004D51DC"/>
    <w:rsid w:val="004F3B1D"/>
    <w:rsid w:val="004F5FE2"/>
    <w:rsid w:val="0054267C"/>
    <w:rsid w:val="00543C42"/>
    <w:rsid w:val="005605FA"/>
    <w:rsid w:val="0058056B"/>
    <w:rsid w:val="00594DE7"/>
    <w:rsid w:val="00596F82"/>
    <w:rsid w:val="005A721E"/>
    <w:rsid w:val="005E1146"/>
    <w:rsid w:val="005E5C60"/>
    <w:rsid w:val="005F009F"/>
    <w:rsid w:val="005F2EBF"/>
    <w:rsid w:val="00625EEA"/>
    <w:rsid w:val="0066162E"/>
    <w:rsid w:val="00664DAE"/>
    <w:rsid w:val="00670BA1"/>
    <w:rsid w:val="00684255"/>
    <w:rsid w:val="00684D57"/>
    <w:rsid w:val="006937A3"/>
    <w:rsid w:val="006C546C"/>
    <w:rsid w:val="00710660"/>
    <w:rsid w:val="007279D0"/>
    <w:rsid w:val="007301EA"/>
    <w:rsid w:val="00752093"/>
    <w:rsid w:val="00752EB4"/>
    <w:rsid w:val="00762541"/>
    <w:rsid w:val="00766B47"/>
    <w:rsid w:val="007744ED"/>
    <w:rsid w:val="007817B2"/>
    <w:rsid w:val="007828F6"/>
    <w:rsid w:val="00784175"/>
    <w:rsid w:val="0079725D"/>
    <w:rsid w:val="007A343B"/>
    <w:rsid w:val="007A49EE"/>
    <w:rsid w:val="007A564E"/>
    <w:rsid w:val="007A5FF5"/>
    <w:rsid w:val="007B1618"/>
    <w:rsid w:val="007C159A"/>
    <w:rsid w:val="007D6841"/>
    <w:rsid w:val="007E47BC"/>
    <w:rsid w:val="007E5CDC"/>
    <w:rsid w:val="007E6261"/>
    <w:rsid w:val="007F2D55"/>
    <w:rsid w:val="00815965"/>
    <w:rsid w:val="008231BD"/>
    <w:rsid w:val="00831244"/>
    <w:rsid w:val="0084339E"/>
    <w:rsid w:val="00844C99"/>
    <w:rsid w:val="00875DE1"/>
    <w:rsid w:val="00883913"/>
    <w:rsid w:val="00892B08"/>
    <w:rsid w:val="008A379E"/>
    <w:rsid w:val="008A773F"/>
    <w:rsid w:val="008A78C2"/>
    <w:rsid w:val="008B78C4"/>
    <w:rsid w:val="008C3C67"/>
    <w:rsid w:val="008E755A"/>
    <w:rsid w:val="008F147F"/>
    <w:rsid w:val="009043C5"/>
    <w:rsid w:val="00916021"/>
    <w:rsid w:val="009345E9"/>
    <w:rsid w:val="0093460B"/>
    <w:rsid w:val="00946685"/>
    <w:rsid w:val="00954CE5"/>
    <w:rsid w:val="0096389B"/>
    <w:rsid w:val="009652DA"/>
    <w:rsid w:val="009949B8"/>
    <w:rsid w:val="009A0404"/>
    <w:rsid w:val="009A2E5D"/>
    <w:rsid w:val="009B13E9"/>
    <w:rsid w:val="009C1CF1"/>
    <w:rsid w:val="009D0773"/>
    <w:rsid w:val="009E5A00"/>
    <w:rsid w:val="009F17EC"/>
    <w:rsid w:val="009F408A"/>
    <w:rsid w:val="009F564D"/>
    <w:rsid w:val="00A33907"/>
    <w:rsid w:val="00A51D93"/>
    <w:rsid w:val="00A66652"/>
    <w:rsid w:val="00A73083"/>
    <w:rsid w:val="00A77FA7"/>
    <w:rsid w:val="00AB78DB"/>
    <w:rsid w:val="00AC2E63"/>
    <w:rsid w:val="00AC5FCA"/>
    <w:rsid w:val="00AD5CE3"/>
    <w:rsid w:val="00AD6F0F"/>
    <w:rsid w:val="00B02A45"/>
    <w:rsid w:val="00B07B6C"/>
    <w:rsid w:val="00B12323"/>
    <w:rsid w:val="00B22EBF"/>
    <w:rsid w:val="00B24866"/>
    <w:rsid w:val="00B451A5"/>
    <w:rsid w:val="00B47D0C"/>
    <w:rsid w:val="00B47D90"/>
    <w:rsid w:val="00B76D91"/>
    <w:rsid w:val="00B8491A"/>
    <w:rsid w:val="00BD0777"/>
    <w:rsid w:val="00BD13AB"/>
    <w:rsid w:val="00BF216B"/>
    <w:rsid w:val="00C12717"/>
    <w:rsid w:val="00C2594A"/>
    <w:rsid w:val="00C42E98"/>
    <w:rsid w:val="00C57E94"/>
    <w:rsid w:val="00C6001A"/>
    <w:rsid w:val="00C70AE0"/>
    <w:rsid w:val="00C95665"/>
    <w:rsid w:val="00CF06C4"/>
    <w:rsid w:val="00CF311F"/>
    <w:rsid w:val="00CF5109"/>
    <w:rsid w:val="00D0781A"/>
    <w:rsid w:val="00D37BDB"/>
    <w:rsid w:val="00D508E7"/>
    <w:rsid w:val="00D53AA2"/>
    <w:rsid w:val="00D5720B"/>
    <w:rsid w:val="00D7216D"/>
    <w:rsid w:val="00D767B3"/>
    <w:rsid w:val="00D94275"/>
    <w:rsid w:val="00DA033F"/>
    <w:rsid w:val="00DA6A26"/>
    <w:rsid w:val="00DB6691"/>
    <w:rsid w:val="00DC3980"/>
    <w:rsid w:val="00DD7D5D"/>
    <w:rsid w:val="00E34445"/>
    <w:rsid w:val="00E56130"/>
    <w:rsid w:val="00E57946"/>
    <w:rsid w:val="00E93CDB"/>
    <w:rsid w:val="00E9774F"/>
    <w:rsid w:val="00EB119B"/>
    <w:rsid w:val="00EB19E1"/>
    <w:rsid w:val="00EB1FB5"/>
    <w:rsid w:val="00EB23AB"/>
    <w:rsid w:val="00EC46A2"/>
    <w:rsid w:val="00EC4809"/>
    <w:rsid w:val="00EC5F4A"/>
    <w:rsid w:val="00EE7E63"/>
    <w:rsid w:val="00F00C9B"/>
    <w:rsid w:val="00F102DF"/>
    <w:rsid w:val="00F20EB6"/>
    <w:rsid w:val="00F338EC"/>
    <w:rsid w:val="00F41BB2"/>
    <w:rsid w:val="00F62932"/>
    <w:rsid w:val="00F82FB3"/>
    <w:rsid w:val="00F85286"/>
    <w:rsid w:val="00F8619D"/>
    <w:rsid w:val="00F92821"/>
    <w:rsid w:val="00F94EDA"/>
    <w:rsid w:val="00F97482"/>
    <w:rsid w:val="00FA469D"/>
    <w:rsid w:val="00FA6C59"/>
    <w:rsid w:val="00FC6ABA"/>
    <w:rsid w:val="00FD6EA8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67EA00D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13</cp:revision>
  <dcterms:created xsi:type="dcterms:W3CDTF">2023-02-14T20:50:00Z</dcterms:created>
  <dcterms:modified xsi:type="dcterms:W3CDTF">2023-03-29T20:28:00Z</dcterms:modified>
</cp:coreProperties>
</file>