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13" w:type="pct"/>
        <w:tblCellMar>
          <w:left w:w="0" w:type="dxa"/>
          <w:right w:w="0" w:type="dxa"/>
        </w:tblCellMar>
        <w:tblLook w:val="04A0" w:firstRow="1" w:lastRow="0" w:firstColumn="1" w:lastColumn="0" w:noHBand="0" w:noVBand="1"/>
      </w:tblPr>
      <w:tblGrid>
        <w:gridCol w:w="3010"/>
        <w:gridCol w:w="5674"/>
      </w:tblGrid>
      <w:tr w:rsidR="006D1D0E" w:rsidRPr="006D1D0E" w14:paraId="54A4FCE0" w14:textId="77777777" w:rsidTr="00191769">
        <w:tc>
          <w:tcPr>
            <w:tcW w:w="1733" w:type="pct"/>
            <w:tcBorders>
              <w:top w:val="nil"/>
              <w:left w:val="nil"/>
              <w:bottom w:val="nil"/>
              <w:right w:val="nil"/>
            </w:tcBorders>
            <w:shd w:val="clear" w:color="auto" w:fill="auto"/>
            <w:tcMar>
              <w:top w:w="0" w:type="dxa"/>
              <w:left w:w="108" w:type="dxa"/>
              <w:bottom w:w="0" w:type="dxa"/>
              <w:right w:w="108" w:type="dxa"/>
            </w:tcMar>
          </w:tcPr>
          <w:p w14:paraId="696E2001" w14:textId="77777777" w:rsidR="007C159A" w:rsidRPr="006D1D0E" w:rsidRDefault="007C159A" w:rsidP="00191769">
            <w:pPr>
              <w:spacing w:after="0" w:line="240" w:lineRule="auto"/>
              <w:rPr>
                <w:rFonts w:ascii="Arial" w:eastAsia="Times New Roman" w:hAnsi="Arial" w:cs="Arial"/>
                <w:b/>
                <w:bCs/>
                <w:lang w:eastAsia="es-GT"/>
              </w:rPr>
            </w:pPr>
            <w:r w:rsidRPr="006D1D0E">
              <w:rPr>
                <w:rFonts w:ascii="Arial" w:eastAsia="Times New Roman" w:hAnsi="Arial" w:cs="Arial"/>
                <w:b/>
                <w:bCs/>
                <w:lang w:eastAsia="es-GT"/>
              </w:rPr>
              <w:t>ENTIDAD:</w:t>
            </w:r>
          </w:p>
        </w:tc>
        <w:tc>
          <w:tcPr>
            <w:tcW w:w="3267" w:type="pct"/>
            <w:tcBorders>
              <w:top w:val="nil"/>
              <w:left w:val="nil"/>
              <w:bottom w:val="nil"/>
              <w:right w:val="nil"/>
            </w:tcBorders>
            <w:shd w:val="clear" w:color="auto" w:fill="auto"/>
            <w:tcMar>
              <w:top w:w="0" w:type="dxa"/>
              <w:left w:w="108" w:type="dxa"/>
              <w:bottom w:w="0" w:type="dxa"/>
              <w:right w:w="108" w:type="dxa"/>
            </w:tcMar>
          </w:tcPr>
          <w:p w14:paraId="40CEB28F" w14:textId="77777777" w:rsidR="007C159A" w:rsidRPr="006D1D0E" w:rsidRDefault="007C159A" w:rsidP="00191769">
            <w:pPr>
              <w:spacing w:after="0" w:line="240" w:lineRule="auto"/>
              <w:rPr>
                <w:rFonts w:ascii="Arial" w:eastAsia="Times New Roman" w:hAnsi="Arial" w:cs="Arial"/>
                <w:lang w:eastAsia="es-GT"/>
              </w:rPr>
            </w:pPr>
            <w:r w:rsidRPr="006D1D0E">
              <w:rPr>
                <w:rFonts w:ascii="Arial" w:eastAsia="Times New Roman" w:hAnsi="Arial" w:cs="Arial"/>
                <w:lang w:eastAsia="es-GT"/>
              </w:rPr>
              <w:t>Ministerio de Agricultura, Ganadería y Alimentación</w:t>
            </w:r>
          </w:p>
        </w:tc>
      </w:tr>
      <w:tr w:rsidR="006D1D0E" w:rsidRPr="006D1D0E" w14:paraId="03E8228F" w14:textId="77777777" w:rsidTr="00191769">
        <w:tc>
          <w:tcPr>
            <w:tcW w:w="1733" w:type="pct"/>
            <w:tcBorders>
              <w:top w:val="nil"/>
              <w:left w:val="nil"/>
              <w:bottom w:val="nil"/>
              <w:right w:val="nil"/>
            </w:tcBorders>
            <w:shd w:val="clear" w:color="auto" w:fill="auto"/>
            <w:tcMar>
              <w:top w:w="0" w:type="dxa"/>
              <w:left w:w="108" w:type="dxa"/>
              <w:bottom w:w="0" w:type="dxa"/>
              <w:right w:w="108" w:type="dxa"/>
            </w:tcMar>
          </w:tcPr>
          <w:p w14:paraId="588610EA" w14:textId="77777777" w:rsidR="002A6E40" w:rsidRPr="006D1D0E" w:rsidRDefault="002A6E40" w:rsidP="002A6E40">
            <w:pPr>
              <w:spacing w:after="0" w:line="240" w:lineRule="auto"/>
              <w:rPr>
                <w:rFonts w:ascii="Arial" w:eastAsia="Times New Roman" w:hAnsi="Arial" w:cs="Arial"/>
                <w:b/>
                <w:bCs/>
                <w:lang w:eastAsia="es-GT"/>
              </w:rPr>
            </w:pPr>
            <w:r w:rsidRPr="006D1D0E">
              <w:rPr>
                <w:rFonts w:ascii="Arial" w:eastAsia="Times New Roman" w:hAnsi="Arial" w:cs="Arial"/>
                <w:b/>
                <w:bCs/>
                <w:lang w:eastAsia="es-GT"/>
              </w:rPr>
              <w:t xml:space="preserve">UNIDAD EJECUTORA: </w:t>
            </w:r>
          </w:p>
        </w:tc>
        <w:tc>
          <w:tcPr>
            <w:tcW w:w="3267" w:type="pct"/>
            <w:tcBorders>
              <w:top w:val="nil"/>
              <w:left w:val="nil"/>
              <w:bottom w:val="nil"/>
              <w:right w:val="nil"/>
            </w:tcBorders>
            <w:shd w:val="clear" w:color="auto" w:fill="auto"/>
            <w:tcMar>
              <w:top w:w="0" w:type="dxa"/>
              <w:left w:w="108" w:type="dxa"/>
              <w:bottom w:w="0" w:type="dxa"/>
              <w:right w:w="108" w:type="dxa"/>
            </w:tcMar>
          </w:tcPr>
          <w:p w14:paraId="2A43BE4C" w14:textId="351659B3" w:rsidR="002A6E40" w:rsidRPr="006D1D0E" w:rsidRDefault="002A6E40" w:rsidP="002A6E40">
            <w:pPr>
              <w:spacing w:after="0" w:line="240" w:lineRule="auto"/>
              <w:rPr>
                <w:rFonts w:ascii="Arial" w:eastAsia="Times New Roman" w:hAnsi="Arial" w:cs="Arial"/>
                <w:lang w:eastAsia="es-GT"/>
              </w:rPr>
            </w:pPr>
            <w:r w:rsidRPr="006D1D0E">
              <w:rPr>
                <w:rFonts w:ascii="Arial" w:eastAsia="Times New Roman" w:hAnsi="Arial" w:cs="Arial"/>
                <w:lang w:eastAsia="es-GT"/>
              </w:rPr>
              <w:t>203 Oficina de Control de Áreas de Reserva del Estado -OCRET-</w:t>
            </w:r>
          </w:p>
        </w:tc>
      </w:tr>
      <w:tr w:rsidR="002A6E40" w:rsidRPr="006D1D0E" w14:paraId="3253DBFC" w14:textId="77777777" w:rsidTr="00191769">
        <w:tc>
          <w:tcPr>
            <w:tcW w:w="1733" w:type="pct"/>
            <w:tcBorders>
              <w:top w:val="nil"/>
              <w:left w:val="nil"/>
              <w:bottom w:val="nil"/>
              <w:right w:val="nil"/>
            </w:tcBorders>
            <w:shd w:val="clear" w:color="auto" w:fill="auto"/>
            <w:tcMar>
              <w:top w:w="0" w:type="dxa"/>
              <w:left w:w="108" w:type="dxa"/>
              <w:bottom w:w="0" w:type="dxa"/>
              <w:right w:w="108" w:type="dxa"/>
            </w:tcMar>
            <w:hideMark/>
          </w:tcPr>
          <w:p w14:paraId="7B827D38" w14:textId="77777777" w:rsidR="002A6E40" w:rsidRPr="006D1D0E" w:rsidRDefault="002A6E40" w:rsidP="002A6E40">
            <w:pPr>
              <w:spacing w:after="0" w:line="240" w:lineRule="auto"/>
              <w:rPr>
                <w:rFonts w:ascii="Arial" w:eastAsia="Times New Roman" w:hAnsi="Arial" w:cs="Arial"/>
                <w:b/>
                <w:bCs/>
                <w:lang w:eastAsia="es-GT"/>
              </w:rPr>
            </w:pPr>
            <w:r w:rsidRPr="006D1D0E">
              <w:rPr>
                <w:rFonts w:ascii="Arial" w:eastAsia="Times New Roman" w:hAnsi="Arial" w:cs="Arial"/>
                <w:b/>
                <w:bCs/>
                <w:lang w:eastAsia="es-GT"/>
              </w:rPr>
              <w:t>TIPO DE PROCESO:</w:t>
            </w:r>
          </w:p>
        </w:tc>
        <w:tc>
          <w:tcPr>
            <w:tcW w:w="3267" w:type="pct"/>
            <w:tcBorders>
              <w:top w:val="nil"/>
              <w:left w:val="nil"/>
              <w:bottom w:val="nil"/>
              <w:right w:val="nil"/>
            </w:tcBorders>
            <w:shd w:val="clear" w:color="auto" w:fill="auto"/>
            <w:tcMar>
              <w:top w:w="0" w:type="dxa"/>
              <w:left w:w="108" w:type="dxa"/>
              <w:bottom w:w="0" w:type="dxa"/>
              <w:right w:w="108" w:type="dxa"/>
            </w:tcMar>
            <w:hideMark/>
          </w:tcPr>
          <w:p w14:paraId="580AD32A" w14:textId="77777777" w:rsidR="002A6E40" w:rsidRPr="006D1D0E" w:rsidRDefault="002A6E40" w:rsidP="002A6E40">
            <w:pPr>
              <w:spacing w:after="0" w:line="240" w:lineRule="auto"/>
              <w:rPr>
                <w:rFonts w:ascii="Arial" w:eastAsia="Times New Roman" w:hAnsi="Arial" w:cs="Arial"/>
                <w:lang w:eastAsia="es-GT"/>
              </w:rPr>
            </w:pPr>
            <w:r w:rsidRPr="006D1D0E">
              <w:rPr>
                <w:rFonts w:ascii="Arial" w:eastAsia="Times New Roman" w:hAnsi="Arial" w:cs="Arial"/>
                <w:lang w:eastAsia="es-GT"/>
              </w:rPr>
              <w:t>Fase de Diagnóstico y Rediseño</w:t>
            </w:r>
          </w:p>
        </w:tc>
      </w:tr>
    </w:tbl>
    <w:p w14:paraId="0E02676F" w14:textId="25058706" w:rsidR="00752071" w:rsidRPr="006D1D0E" w:rsidRDefault="00752071" w:rsidP="008C3C67">
      <w:pPr>
        <w:spacing w:after="0" w:line="240" w:lineRule="auto"/>
        <w:jc w:val="both"/>
        <w:rPr>
          <w:rFonts w:ascii="Arial" w:eastAsia="Times New Roman" w:hAnsi="Arial" w:cs="Arial"/>
          <w:lang w:eastAsia="es-GT"/>
        </w:rPr>
      </w:pPr>
    </w:p>
    <w:p w14:paraId="56AE4616" w14:textId="77777777" w:rsidR="00206AC3" w:rsidRPr="006D1D0E" w:rsidRDefault="00206AC3" w:rsidP="00206AC3">
      <w:pPr>
        <w:spacing w:after="0" w:line="240" w:lineRule="auto"/>
        <w:jc w:val="center"/>
        <w:rPr>
          <w:rFonts w:ascii="Arial" w:eastAsia="Times New Roman" w:hAnsi="Arial" w:cs="Arial"/>
          <w:b/>
          <w:sz w:val="24"/>
          <w:lang w:eastAsia="es-GT"/>
        </w:rPr>
      </w:pPr>
      <w:r w:rsidRPr="006D1D0E">
        <w:rPr>
          <w:rFonts w:ascii="Arial" w:eastAsia="Times New Roman" w:hAnsi="Arial" w:cs="Arial"/>
          <w:b/>
          <w:sz w:val="24"/>
          <w:lang w:eastAsia="es-GT"/>
        </w:rPr>
        <w:t>CÉDULA NARRATIVA SIMPLIFICACIÓN DE TRÁMITES ADMINISTRATIVOS</w:t>
      </w:r>
    </w:p>
    <w:p w14:paraId="6019BE81" w14:textId="00802080" w:rsidR="00206AC3" w:rsidRPr="006D1D0E" w:rsidRDefault="00206AC3" w:rsidP="008C3C67">
      <w:pPr>
        <w:spacing w:after="0" w:line="240" w:lineRule="auto"/>
        <w:jc w:val="both"/>
        <w:rPr>
          <w:rFonts w:ascii="Arial" w:eastAsia="Times New Roman" w:hAnsi="Arial" w:cs="Arial"/>
          <w:lang w:eastAsia="es-GT"/>
        </w:rPr>
      </w:pPr>
    </w:p>
    <w:p w14:paraId="4E6B6C65" w14:textId="1BD960E0" w:rsidR="00220141" w:rsidRPr="006D1D0E" w:rsidRDefault="00220141" w:rsidP="008C3C67">
      <w:pPr>
        <w:spacing w:after="0" w:line="240" w:lineRule="auto"/>
        <w:jc w:val="both"/>
        <w:rPr>
          <w:rFonts w:ascii="Arial" w:eastAsia="Times New Roman" w:hAnsi="Arial" w:cs="Arial"/>
          <w:lang w:eastAsia="es-GT"/>
        </w:rPr>
      </w:pPr>
      <w:r w:rsidRPr="006D1D0E">
        <w:rPr>
          <w:rFonts w:ascii="Arial" w:eastAsia="Times New Roman" w:hAnsi="Arial" w:cs="Arial"/>
          <w:b/>
          <w:lang w:eastAsia="es-GT"/>
        </w:rPr>
        <w:t>Instrucciones:</w:t>
      </w:r>
      <w:r w:rsidRPr="006D1D0E">
        <w:rPr>
          <w:rFonts w:ascii="Arial" w:eastAsia="Times New Roman" w:hAnsi="Arial" w:cs="Arial"/>
          <w:lang w:eastAsia="es-GT"/>
        </w:rPr>
        <w:t xml:space="preserve"> De manera atenta se le solicita relatar, narrar o describir lo siguiente:</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1"/>
        <w:gridCol w:w="9063"/>
      </w:tblGrid>
      <w:tr w:rsidR="006D1D0E" w:rsidRPr="006D1D0E" w14:paraId="1D1029AC" w14:textId="77777777" w:rsidTr="00E4798C">
        <w:tc>
          <w:tcPr>
            <w:tcW w:w="571" w:type="dxa"/>
          </w:tcPr>
          <w:p w14:paraId="0D46D628" w14:textId="77777777" w:rsidR="008C3C67" w:rsidRPr="006D1D0E" w:rsidRDefault="008C3C67" w:rsidP="00191769">
            <w:pPr>
              <w:spacing w:after="0" w:line="240" w:lineRule="auto"/>
              <w:rPr>
                <w:rFonts w:ascii="Arial" w:eastAsia="Times New Roman" w:hAnsi="Arial" w:cs="Arial"/>
                <w:b/>
                <w:lang w:eastAsia="es-GT"/>
              </w:rPr>
            </w:pPr>
            <w:r w:rsidRPr="006D1D0E">
              <w:rPr>
                <w:rFonts w:ascii="Arial" w:eastAsia="Times New Roman" w:hAnsi="Arial" w:cs="Arial"/>
                <w:b/>
                <w:lang w:eastAsia="es-GT"/>
              </w:rPr>
              <w:t>No.</w:t>
            </w:r>
          </w:p>
        </w:tc>
        <w:tc>
          <w:tcPr>
            <w:tcW w:w="9063" w:type="dxa"/>
          </w:tcPr>
          <w:p w14:paraId="71928549" w14:textId="77777777" w:rsidR="008C3C67" w:rsidRPr="006D1D0E" w:rsidRDefault="008C3C67" w:rsidP="00191769">
            <w:pPr>
              <w:spacing w:after="0" w:line="240" w:lineRule="auto"/>
              <w:jc w:val="center"/>
              <w:rPr>
                <w:rFonts w:ascii="Arial" w:eastAsia="Times New Roman" w:hAnsi="Arial" w:cs="Arial"/>
                <w:lang w:eastAsia="es-GT"/>
              </w:rPr>
            </w:pPr>
            <w:r w:rsidRPr="006D1D0E">
              <w:rPr>
                <w:rFonts w:ascii="Arial" w:eastAsia="Times New Roman" w:hAnsi="Arial" w:cs="Arial"/>
                <w:b/>
                <w:bCs/>
                <w:lang w:eastAsia="es-GT"/>
              </w:rPr>
              <w:t>PREGUNTA</w:t>
            </w:r>
          </w:p>
        </w:tc>
      </w:tr>
      <w:tr w:rsidR="006D1D0E" w:rsidRPr="006D1D0E" w14:paraId="36AC6684" w14:textId="77777777" w:rsidTr="00E4798C">
        <w:tc>
          <w:tcPr>
            <w:tcW w:w="571" w:type="dxa"/>
          </w:tcPr>
          <w:p w14:paraId="101B718C" w14:textId="77777777" w:rsidR="009C1CF1" w:rsidRPr="006D1D0E" w:rsidRDefault="009C1CF1" w:rsidP="00284CB6">
            <w:pPr>
              <w:spacing w:after="0" w:line="240" w:lineRule="auto"/>
              <w:jc w:val="center"/>
              <w:rPr>
                <w:rFonts w:ascii="Arial" w:hAnsi="Arial" w:cs="Arial"/>
              </w:rPr>
            </w:pPr>
            <w:r w:rsidRPr="006D1D0E">
              <w:rPr>
                <w:rFonts w:ascii="Arial" w:hAnsi="Arial" w:cs="Arial"/>
              </w:rPr>
              <w:t>1</w:t>
            </w:r>
          </w:p>
        </w:tc>
        <w:tc>
          <w:tcPr>
            <w:tcW w:w="9063" w:type="dxa"/>
          </w:tcPr>
          <w:p w14:paraId="07DFB4F8" w14:textId="7F80CA72" w:rsidR="009C1CF1" w:rsidRPr="006D1D0E" w:rsidRDefault="009C1CF1" w:rsidP="00191769">
            <w:pPr>
              <w:spacing w:after="0" w:line="240" w:lineRule="auto"/>
              <w:jc w:val="both"/>
              <w:rPr>
                <w:rFonts w:ascii="Arial" w:hAnsi="Arial" w:cs="Arial"/>
                <w:b/>
                <w:bCs/>
              </w:rPr>
            </w:pPr>
            <w:r w:rsidRPr="006D1D0E">
              <w:rPr>
                <w:rFonts w:ascii="Arial" w:hAnsi="Arial" w:cs="Arial"/>
                <w:b/>
                <w:bCs/>
              </w:rPr>
              <w:t>NOMBRE DEL PROCESO</w:t>
            </w:r>
            <w:r w:rsidR="00B8491A" w:rsidRPr="006D1D0E">
              <w:rPr>
                <w:rFonts w:ascii="Arial" w:hAnsi="Arial" w:cs="Arial"/>
                <w:b/>
                <w:bCs/>
              </w:rPr>
              <w:t xml:space="preserve"> O TR</w:t>
            </w:r>
            <w:r w:rsidR="00F33B31" w:rsidRPr="006D1D0E">
              <w:rPr>
                <w:rFonts w:ascii="Arial" w:hAnsi="Arial" w:cs="Arial"/>
                <w:b/>
                <w:bCs/>
              </w:rPr>
              <w:t>Á</w:t>
            </w:r>
            <w:r w:rsidR="00B8491A" w:rsidRPr="006D1D0E">
              <w:rPr>
                <w:rFonts w:ascii="Arial" w:hAnsi="Arial" w:cs="Arial"/>
                <w:b/>
                <w:bCs/>
              </w:rPr>
              <w:t xml:space="preserve">MITE ADMINISTRATIVO </w:t>
            </w:r>
          </w:p>
          <w:p w14:paraId="2148F4F2" w14:textId="77777777" w:rsidR="00762173" w:rsidRPr="006D1D0E" w:rsidRDefault="00762173" w:rsidP="00191769">
            <w:pPr>
              <w:spacing w:after="0" w:line="240" w:lineRule="auto"/>
              <w:jc w:val="both"/>
              <w:rPr>
                <w:rFonts w:ascii="Arial" w:hAnsi="Arial" w:cs="Arial"/>
                <w:bCs/>
              </w:rPr>
            </w:pPr>
          </w:p>
          <w:p w14:paraId="2C2E4EE9" w14:textId="7D6637CE" w:rsidR="00DC3980" w:rsidRPr="006D1D0E" w:rsidRDefault="00F60435" w:rsidP="00762173">
            <w:pPr>
              <w:spacing w:after="0" w:line="240" w:lineRule="auto"/>
              <w:jc w:val="center"/>
              <w:rPr>
                <w:rFonts w:ascii="Arial" w:hAnsi="Arial" w:cs="Arial"/>
                <w:b/>
                <w:bCs/>
              </w:rPr>
            </w:pPr>
            <w:r w:rsidRPr="006D1D0E">
              <w:rPr>
                <w:rFonts w:ascii="Arial" w:hAnsi="Arial" w:cs="Arial"/>
                <w:b/>
                <w:bCs/>
              </w:rPr>
              <w:t xml:space="preserve">SOLICITUD </w:t>
            </w:r>
            <w:r w:rsidR="00D949FB" w:rsidRPr="006D1D0E">
              <w:rPr>
                <w:rFonts w:ascii="Arial" w:hAnsi="Arial" w:cs="Arial"/>
                <w:b/>
                <w:bCs/>
              </w:rPr>
              <w:t>SUCESI</w:t>
            </w:r>
            <w:r w:rsidR="00F33B31" w:rsidRPr="006D1D0E">
              <w:rPr>
                <w:rFonts w:ascii="Arial" w:hAnsi="Arial" w:cs="Arial"/>
                <w:b/>
                <w:bCs/>
              </w:rPr>
              <w:t>Ó</w:t>
            </w:r>
            <w:r w:rsidR="00D949FB" w:rsidRPr="006D1D0E">
              <w:rPr>
                <w:rFonts w:ascii="Arial" w:hAnsi="Arial" w:cs="Arial"/>
                <w:b/>
                <w:bCs/>
              </w:rPr>
              <w:t>N POR CAUSA DE MUERTE, ADQUISICI</w:t>
            </w:r>
            <w:r w:rsidR="00F33B31" w:rsidRPr="006D1D0E">
              <w:rPr>
                <w:rFonts w:ascii="Arial" w:hAnsi="Arial" w:cs="Arial"/>
                <w:b/>
                <w:bCs/>
              </w:rPr>
              <w:t>Ó</w:t>
            </w:r>
            <w:r w:rsidR="00D949FB" w:rsidRPr="006D1D0E">
              <w:rPr>
                <w:rFonts w:ascii="Arial" w:hAnsi="Arial" w:cs="Arial"/>
                <w:b/>
                <w:bCs/>
              </w:rPr>
              <w:t>N DE DERECHO DE ARRENDAMIENTO</w:t>
            </w:r>
          </w:p>
          <w:p w14:paraId="5577D026" w14:textId="70791473" w:rsidR="00220141" w:rsidRPr="006D1D0E" w:rsidRDefault="00220141" w:rsidP="00762173">
            <w:pPr>
              <w:spacing w:after="0" w:line="240" w:lineRule="auto"/>
              <w:jc w:val="center"/>
              <w:rPr>
                <w:rFonts w:ascii="Arial" w:hAnsi="Arial" w:cs="Arial"/>
                <w:b/>
                <w:bCs/>
              </w:rPr>
            </w:pPr>
          </w:p>
          <w:p w14:paraId="0795F8B2" w14:textId="44FC83C8" w:rsidR="00DC3980" w:rsidRPr="006D1D0E" w:rsidRDefault="00220141" w:rsidP="00765CFF">
            <w:pPr>
              <w:spacing w:after="0" w:line="240" w:lineRule="auto"/>
              <w:rPr>
                <w:rFonts w:ascii="Arial" w:hAnsi="Arial" w:cs="Arial"/>
                <w:b/>
                <w:bCs/>
              </w:rPr>
            </w:pPr>
            <w:r w:rsidRPr="006D1D0E">
              <w:rPr>
                <w:rFonts w:ascii="Arial" w:hAnsi="Arial" w:cs="Arial"/>
              </w:rPr>
              <w:t>No está sistematizado</w:t>
            </w:r>
          </w:p>
          <w:p w14:paraId="158F5494" w14:textId="77777777" w:rsidR="00DC3980" w:rsidRPr="006D1D0E" w:rsidRDefault="00DC3980" w:rsidP="00206AC3">
            <w:pPr>
              <w:pStyle w:val="Prrafodelista"/>
              <w:spacing w:after="0" w:line="240" w:lineRule="auto"/>
              <w:jc w:val="both"/>
              <w:rPr>
                <w:rFonts w:ascii="Arial" w:hAnsi="Arial" w:cs="Arial"/>
                <w:bCs/>
              </w:rPr>
            </w:pPr>
          </w:p>
        </w:tc>
      </w:tr>
      <w:tr w:rsidR="006D1D0E" w:rsidRPr="006D1D0E" w14:paraId="7D4434C6" w14:textId="77777777" w:rsidTr="00E4798C">
        <w:tc>
          <w:tcPr>
            <w:tcW w:w="571" w:type="dxa"/>
          </w:tcPr>
          <w:p w14:paraId="0EE5AB00" w14:textId="77777777" w:rsidR="008C3C67" w:rsidRPr="006D1D0E" w:rsidRDefault="004D51DC" w:rsidP="00284CB6">
            <w:pPr>
              <w:spacing w:after="0" w:line="240" w:lineRule="auto"/>
              <w:jc w:val="center"/>
              <w:rPr>
                <w:rFonts w:ascii="Arial" w:eastAsia="Times New Roman" w:hAnsi="Arial" w:cs="Arial"/>
                <w:lang w:eastAsia="es-GT"/>
              </w:rPr>
            </w:pPr>
            <w:r w:rsidRPr="006D1D0E">
              <w:rPr>
                <w:rFonts w:ascii="Arial" w:hAnsi="Arial" w:cs="Arial"/>
              </w:rPr>
              <w:t>2</w:t>
            </w:r>
          </w:p>
        </w:tc>
        <w:tc>
          <w:tcPr>
            <w:tcW w:w="9063" w:type="dxa"/>
          </w:tcPr>
          <w:p w14:paraId="1BDDD8B3" w14:textId="3B57A1CF" w:rsidR="008C3C67" w:rsidRPr="006D1D0E" w:rsidRDefault="003A3867" w:rsidP="00191769">
            <w:pPr>
              <w:spacing w:after="0" w:line="240" w:lineRule="auto"/>
              <w:jc w:val="both"/>
              <w:rPr>
                <w:rFonts w:ascii="Arial" w:hAnsi="Arial" w:cs="Arial"/>
              </w:rPr>
            </w:pPr>
            <w:r w:rsidRPr="006D1D0E">
              <w:rPr>
                <w:rFonts w:ascii="Arial" w:hAnsi="Arial" w:cs="Arial"/>
                <w:b/>
                <w:bCs/>
              </w:rPr>
              <w:t>DIAGN</w:t>
            </w:r>
            <w:r w:rsidR="000B12CE" w:rsidRPr="006D1D0E">
              <w:rPr>
                <w:rFonts w:ascii="Arial" w:hAnsi="Arial" w:cs="Arial"/>
                <w:b/>
                <w:bCs/>
              </w:rPr>
              <w:t>Ó</w:t>
            </w:r>
            <w:r w:rsidRPr="006D1D0E">
              <w:rPr>
                <w:rFonts w:ascii="Arial" w:hAnsi="Arial" w:cs="Arial"/>
                <w:b/>
                <w:bCs/>
              </w:rPr>
              <w:t>STICO LEGAL</w:t>
            </w:r>
            <w:r w:rsidR="00B8491A" w:rsidRPr="006D1D0E">
              <w:rPr>
                <w:rFonts w:ascii="Arial" w:hAnsi="Arial" w:cs="Arial"/>
                <w:b/>
                <w:bCs/>
              </w:rPr>
              <w:t xml:space="preserve"> (REVISIÓN DE NORMATIVA </w:t>
            </w:r>
            <w:r w:rsidR="000F69BE" w:rsidRPr="006D1D0E">
              <w:rPr>
                <w:rFonts w:ascii="Arial" w:hAnsi="Arial" w:cs="Arial"/>
                <w:b/>
                <w:bCs/>
              </w:rPr>
              <w:t>O</w:t>
            </w:r>
            <w:r w:rsidR="00B8491A" w:rsidRPr="006D1D0E">
              <w:rPr>
                <w:rFonts w:ascii="Arial" w:hAnsi="Arial" w:cs="Arial"/>
                <w:b/>
                <w:bCs/>
              </w:rPr>
              <w:t xml:space="preserve"> BASE LEGAL) </w:t>
            </w:r>
          </w:p>
          <w:p w14:paraId="6800B063" w14:textId="0525C075" w:rsidR="007B26A5" w:rsidRPr="006D1D0E" w:rsidRDefault="00220141" w:rsidP="00022308">
            <w:pPr>
              <w:pStyle w:val="Prrafodelista"/>
              <w:numPr>
                <w:ilvl w:val="0"/>
                <w:numId w:val="31"/>
              </w:numPr>
              <w:spacing w:after="0" w:line="240" w:lineRule="auto"/>
              <w:ind w:left="167" w:hanging="167"/>
              <w:jc w:val="both"/>
              <w:rPr>
                <w:rFonts w:ascii="Arial" w:hAnsi="Arial" w:cs="Arial"/>
              </w:rPr>
            </w:pPr>
            <w:r w:rsidRPr="006D1D0E">
              <w:rPr>
                <w:rFonts w:ascii="Arial" w:hAnsi="Arial" w:cs="Arial"/>
              </w:rPr>
              <w:t xml:space="preserve">Decreto número 126-97 </w:t>
            </w:r>
            <w:r w:rsidR="007B26A5" w:rsidRPr="006D1D0E">
              <w:rPr>
                <w:rFonts w:ascii="Arial" w:hAnsi="Arial" w:cs="Arial"/>
              </w:rPr>
              <w:t>del Congreso de la República de Guatemala, Ley Reguladora de las Áreas de Reservas Territoriales del Estado de Guatemala</w:t>
            </w:r>
            <w:r w:rsidR="00022308" w:rsidRPr="006D1D0E">
              <w:rPr>
                <w:rFonts w:ascii="Arial" w:hAnsi="Arial" w:cs="Arial"/>
              </w:rPr>
              <w:t>.</w:t>
            </w:r>
          </w:p>
          <w:p w14:paraId="7D7BABCA" w14:textId="60E87CAF" w:rsidR="007B26A5" w:rsidRPr="006D1D0E" w:rsidRDefault="007B26A5" w:rsidP="00022308">
            <w:pPr>
              <w:pStyle w:val="Prrafodelista"/>
              <w:numPr>
                <w:ilvl w:val="0"/>
                <w:numId w:val="31"/>
              </w:numPr>
              <w:spacing w:after="0" w:line="240" w:lineRule="auto"/>
              <w:ind w:left="167" w:hanging="167"/>
              <w:jc w:val="both"/>
              <w:rPr>
                <w:rFonts w:ascii="Arial" w:hAnsi="Arial" w:cs="Arial"/>
              </w:rPr>
            </w:pPr>
            <w:r w:rsidRPr="006D1D0E">
              <w:rPr>
                <w:rFonts w:ascii="Arial" w:hAnsi="Arial" w:cs="Arial"/>
              </w:rPr>
              <w:t>Acuerdo Gubernativo número 432-2002</w:t>
            </w:r>
            <w:r w:rsidR="002A6E40" w:rsidRPr="006D1D0E">
              <w:rPr>
                <w:rFonts w:ascii="Arial" w:hAnsi="Arial" w:cs="Arial"/>
              </w:rPr>
              <w:t xml:space="preserve"> del </w:t>
            </w:r>
            <w:r w:rsidR="00765CFF" w:rsidRPr="006D1D0E">
              <w:rPr>
                <w:rFonts w:ascii="Arial" w:hAnsi="Arial" w:cs="Arial"/>
              </w:rPr>
              <w:t>P</w:t>
            </w:r>
            <w:r w:rsidR="002A6E40" w:rsidRPr="006D1D0E">
              <w:rPr>
                <w:rFonts w:ascii="Arial" w:hAnsi="Arial" w:cs="Arial"/>
              </w:rPr>
              <w:t>residente de la República</w:t>
            </w:r>
            <w:r w:rsidRPr="006D1D0E">
              <w:rPr>
                <w:rFonts w:ascii="Arial" w:hAnsi="Arial" w:cs="Arial"/>
              </w:rPr>
              <w:t>, Reglamento de la Ley Reguladora de las Áreas de Reservas Territoriales del Estado de Guatemala</w:t>
            </w:r>
            <w:r w:rsidR="00CA57BE" w:rsidRPr="006D1D0E">
              <w:rPr>
                <w:rFonts w:ascii="Arial" w:hAnsi="Arial" w:cs="Arial"/>
              </w:rPr>
              <w:t>.</w:t>
            </w:r>
          </w:p>
          <w:p w14:paraId="0C7A5ED2" w14:textId="52044002" w:rsidR="007B26A5" w:rsidRPr="006D1D0E" w:rsidRDefault="007B26A5" w:rsidP="00022308">
            <w:pPr>
              <w:pStyle w:val="Prrafodelista"/>
              <w:numPr>
                <w:ilvl w:val="0"/>
                <w:numId w:val="31"/>
              </w:numPr>
              <w:spacing w:after="0" w:line="240" w:lineRule="auto"/>
              <w:ind w:left="167" w:hanging="167"/>
              <w:jc w:val="both"/>
              <w:rPr>
                <w:rFonts w:ascii="Arial" w:hAnsi="Arial" w:cs="Arial"/>
              </w:rPr>
            </w:pPr>
            <w:r w:rsidRPr="006D1D0E">
              <w:rPr>
                <w:rFonts w:ascii="Arial" w:hAnsi="Arial" w:cs="Arial"/>
              </w:rPr>
              <w:t>Acuerdo Gubernativo número 390-2005</w:t>
            </w:r>
            <w:r w:rsidR="002A6E40" w:rsidRPr="006D1D0E">
              <w:rPr>
                <w:rFonts w:ascii="Arial" w:hAnsi="Arial" w:cs="Arial"/>
              </w:rPr>
              <w:t xml:space="preserve"> del </w:t>
            </w:r>
            <w:r w:rsidR="00765CFF" w:rsidRPr="006D1D0E">
              <w:rPr>
                <w:rFonts w:ascii="Arial" w:hAnsi="Arial" w:cs="Arial"/>
              </w:rPr>
              <w:t>P</w:t>
            </w:r>
            <w:r w:rsidR="002A6E40" w:rsidRPr="006D1D0E">
              <w:rPr>
                <w:rFonts w:ascii="Arial" w:hAnsi="Arial" w:cs="Arial"/>
              </w:rPr>
              <w:t>residente de la República,</w:t>
            </w:r>
            <w:r w:rsidRPr="006D1D0E">
              <w:rPr>
                <w:rFonts w:ascii="Arial" w:hAnsi="Arial" w:cs="Arial"/>
              </w:rPr>
              <w:t xml:space="preserve"> Arancel General de la Oficina de Control de Áreas de Reserva del Estado</w:t>
            </w:r>
            <w:r w:rsidR="00CA57BE" w:rsidRPr="006D1D0E">
              <w:rPr>
                <w:rFonts w:ascii="Arial" w:hAnsi="Arial" w:cs="Arial"/>
              </w:rPr>
              <w:t>.</w:t>
            </w:r>
          </w:p>
          <w:p w14:paraId="10B7FBD1" w14:textId="77777777" w:rsidR="003A3867" w:rsidRPr="006D1D0E" w:rsidRDefault="003A3867" w:rsidP="00CF311F">
            <w:pPr>
              <w:spacing w:after="0" w:line="240" w:lineRule="auto"/>
              <w:jc w:val="both"/>
              <w:rPr>
                <w:rFonts w:ascii="Arial" w:hAnsi="Arial" w:cs="Arial"/>
              </w:rPr>
            </w:pPr>
          </w:p>
        </w:tc>
      </w:tr>
      <w:tr w:rsidR="006D1D0E" w:rsidRPr="006D1D0E" w14:paraId="272AE51A" w14:textId="77777777" w:rsidTr="00E4798C">
        <w:tc>
          <w:tcPr>
            <w:tcW w:w="571" w:type="dxa"/>
          </w:tcPr>
          <w:p w14:paraId="3CA98472" w14:textId="77777777" w:rsidR="003A3867" w:rsidRPr="006D1D0E" w:rsidRDefault="003A3867" w:rsidP="00284CB6">
            <w:pPr>
              <w:spacing w:after="0" w:line="240" w:lineRule="auto"/>
              <w:jc w:val="center"/>
              <w:rPr>
                <w:rFonts w:ascii="Arial" w:hAnsi="Arial" w:cs="Arial"/>
              </w:rPr>
            </w:pPr>
            <w:r w:rsidRPr="006D1D0E">
              <w:rPr>
                <w:rFonts w:ascii="Arial" w:hAnsi="Arial" w:cs="Arial"/>
              </w:rPr>
              <w:t>3</w:t>
            </w:r>
          </w:p>
        </w:tc>
        <w:tc>
          <w:tcPr>
            <w:tcW w:w="9063" w:type="dxa"/>
          </w:tcPr>
          <w:p w14:paraId="4E4ACE46" w14:textId="77777777" w:rsidR="003A3867" w:rsidRPr="006D1D0E" w:rsidRDefault="003A3867" w:rsidP="00191769">
            <w:pPr>
              <w:spacing w:after="0" w:line="240" w:lineRule="auto"/>
              <w:jc w:val="both"/>
              <w:rPr>
                <w:rFonts w:ascii="Arial" w:hAnsi="Arial" w:cs="Arial"/>
                <w:b/>
                <w:bCs/>
              </w:rPr>
            </w:pPr>
            <w:r w:rsidRPr="006D1D0E">
              <w:rPr>
                <w:rFonts w:ascii="Arial" w:hAnsi="Arial" w:cs="Arial"/>
                <w:b/>
                <w:bCs/>
              </w:rPr>
              <w:t xml:space="preserve">DIAGNÓSTICO DE TECNOLOGÍA </w:t>
            </w:r>
          </w:p>
          <w:p w14:paraId="3A757C41" w14:textId="77777777" w:rsidR="0065052B" w:rsidRPr="006D1D0E" w:rsidRDefault="0065052B" w:rsidP="0065052B">
            <w:pPr>
              <w:spacing w:after="0" w:line="240" w:lineRule="auto"/>
              <w:jc w:val="both"/>
              <w:rPr>
                <w:rFonts w:ascii="Arial" w:hAnsi="Arial" w:cs="Arial"/>
                <w:bCs/>
              </w:rPr>
            </w:pPr>
            <w:r w:rsidRPr="006D1D0E">
              <w:rPr>
                <w:rFonts w:ascii="Arial" w:hAnsi="Arial" w:cs="Arial"/>
                <w:bCs/>
              </w:rPr>
              <w:t>Microsoft Office (Word Excel)</w:t>
            </w:r>
          </w:p>
          <w:p w14:paraId="5FC5A4B8" w14:textId="77777777" w:rsidR="004A5D70" w:rsidRPr="006D1D0E" w:rsidRDefault="004A5D70" w:rsidP="004A5D70">
            <w:pPr>
              <w:spacing w:after="0" w:line="240" w:lineRule="auto"/>
              <w:jc w:val="both"/>
              <w:rPr>
                <w:rFonts w:ascii="Arial" w:hAnsi="Arial" w:cs="Arial"/>
                <w:bCs/>
                <w:strike/>
              </w:rPr>
            </w:pPr>
            <w:r w:rsidRPr="006D1D0E">
              <w:rPr>
                <w:rFonts w:ascii="Arial" w:hAnsi="Arial" w:cs="Arial"/>
                <w:bCs/>
              </w:rPr>
              <w:t>Gestor documental (de uso interno)</w:t>
            </w:r>
          </w:p>
          <w:p w14:paraId="482C8EEC" w14:textId="77777777" w:rsidR="0065052B" w:rsidRPr="006D1D0E" w:rsidRDefault="0065052B" w:rsidP="0065052B">
            <w:pPr>
              <w:spacing w:after="0" w:line="240" w:lineRule="auto"/>
              <w:jc w:val="both"/>
              <w:rPr>
                <w:rFonts w:ascii="Arial" w:hAnsi="Arial" w:cs="Arial"/>
                <w:bCs/>
              </w:rPr>
            </w:pPr>
            <w:r w:rsidRPr="006D1D0E">
              <w:rPr>
                <w:rFonts w:ascii="Arial" w:hAnsi="Arial" w:cs="Arial"/>
                <w:bCs/>
              </w:rPr>
              <w:t>5 computadoras</w:t>
            </w:r>
          </w:p>
          <w:p w14:paraId="25BC30EA" w14:textId="77777777" w:rsidR="0065052B" w:rsidRPr="006D1D0E" w:rsidRDefault="0065052B" w:rsidP="0065052B">
            <w:pPr>
              <w:spacing w:after="0" w:line="240" w:lineRule="auto"/>
              <w:jc w:val="both"/>
              <w:rPr>
                <w:rFonts w:ascii="Arial" w:hAnsi="Arial" w:cs="Arial"/>
                <w:bCs/>
              </w:rPr>
            </w:pPr>
            <w:r w:rsidRPr="006D1D0E">
              <w:rPr>
                <w:rFonts w:ascii="Arial" w:hAnsi="Arial" w:cs="Arial"/>
                <w:bCs/>
              </w:rPr>
              <w:t>5 escáner</w:t>
            </w:r>
          </w:p>
          <w:p w14:paraId="25C27290" w14:textId="1F57E488" w:rsidR="003A3867" w:rsidRPr="006D1D0E" w:rsidRDefault="0065052B" w:rsidP="0065052B">
            <w:pPr>
              <w:spacing w:after="0" w:line="240" w:lineRule="auto"/>
              <w:jc w:val="both"/>
              <w:rPr>
                <w:rFonts w:ascii="Arial" w:hAnsi="Arial" w:cs="Arial"/>
                <w:bCs/>
              </w:rPr>
            </w:pPr>
            <w:r w:rsidRPr="006D1D0E">
              <w:rPr>
                <w:rFonts w:ascii="Arial" w:hAnsi="Arial" w:cs="Arial"/>
                <w:bCs/>
              </w:rPr>
              <w:t>5 impresoras</w:t>
            </w:r>
          </w:p>
          <w:p w14:paraId="3F5125FB" w14:textId="4B3AB1C3" w:rsidR="00206AC3" w:rsidRPr="006D1D0E" w:rsidRDefault="00206AC3" w:rsidP="00206AC3">
            <w:pPr>
              <w:pStyle w:val="Prrafodelista"/>
              <w:spacing w:after="0" w:line="240" w:lineRule="auto"/>
              <w:jc w:val="both"/>
              <w:rPr>
                <w:rFonts w:ascii="Arial" w:hAnsi="Arial" w:cs="Arial"/>
                <w:b/>
                <w:bCs/>
              </w:rPr>
            </w:pPr>
          </w:p>
        </w:tc>
      </w:tr>
      <w:tr w:rsidR="006D1D0E" w:rsidRPr="006D1D0E" w14:paraId="6001281F" w14:textId="77777777" w:rsidTr="00E4798C">
        <w:tc>
          <w:tcPr>
            <w:tcW w:w="571" w:type="dxa"/>
          </w:tcPr>
          <w:p w14:paraId="33A3E4E5" w14:textId="77777777" w:rsidR="003A3867" w:rsidRPr="006D1D0E" w:rsidRDefault="003A3867" w:rsidP="00284CB6">
            <w:pPr>
              <w:spacing w:after="0" w:line="240" w:lineRule="auto"/>
              <w:jc w:val="center"/>
              <w:rPr>
                <w:rFonts w:ascii="Arial" w:hAnsi="Arial" w:cs="Arial"/>
              </w:rPr>
            </w:pPr>
            <w:r w:rsidRPr="006D1D0E">
              <w:rPr>
                <w:rFonts w:ascii="Arial" w:hAnsi="Arial" w:cs="Arial"/>
              </w:rPr>
              <w:t>4</w:t>
            </w:r>
          </w:p>
        </w:tc>
        <w:tc>
          <w:tcPr>
            <w:tcW w:w="9063" w:type="dxa"/>
          </w:tcPr>
          <w:p w14:paraId="319105DA" w14:textId="77777777" w:rsidR="003A3867" w:rsidRPr="006D1D0E" w:rsidRDefault="003A3867" w:rsidP="00191769">
            <w:pPr>
              <w:spacing w:after="0" w:line="240" w:lineRule="auto"/>
              <w:jc w:val="both"/>
              <w:rPr>
                <w:rFonts w:ascii="Arial" w:hAnsi="Arial" w:cs="Arial"/>
                <w:b/>
                <w:bCs/>
              </w:rPr>
            </w:pPr>
            <w:r w:rsidRPr="006D1D0E">
              <w:rPr>
                <w:rFonts w:ascii="Arial" w:hAnsi="Arial" w:cs="Arial"/>
                <w:b/>
                <w:bCs/>
              </w:rPr>
              <w:t xml:space="preserve">DIAGNÓSTICO DE INFRAESTRUCTURA FÍSICA </w:t>
            </w:r>
          </w:p>
          <w:p w14:paraId="5C91737F" w14:textId="5B635EFB" w:rsidR="00413177" w:rsidRPr="006D1D0E" w:rsidRDefault="00413177" w:rsidP="00413177">
            <w:pPr>
              <w:spacing w:after="0" w:line="240" w:lineRule="auto"/>
              <w:jc w:val="both"/>
              <w:rPr>
                <w:rFonts w:ascii="Arial" w:hAnsi="Arial" w:cs="Arial"/>
              </w:rPr>
            </w:pPr>
            <w:r w:rsidRPr="006D1D0E">
              <w:rPr>
                <w:rFonts w:ascii="Arial" w:hAnsi="Arial" w:cs="Arial"/>
                <w:bCs/>
              </w:rPr>
              <w:t xml:space="preserve">7 ventanillas de atención al usuario </w:t>
            </w:r>
            <w:r w:rsidRPr="006D1D0E">
              <w:rPr>
                <w:rFonts w:ascii="Arial" w:hAnsi="Arial" w:cs="Arial"/>
              </w:rPr>
              <w:t>(</w:t>
            </w:r>
            <w:r w:rsidRPr="006D1D0E">
              <w:rPr>
                <w:rFonts w:ascii="Arial" w:hAnsi="Arial" w:cs="Arial"/>
                <w:bCs/>
              </w:rPr>
              <w:t>una en oficinas centrales y una en cada sede territorial</w:t>
            </w:r>
            <w:r w:rsidR="00CA57BE" w:rsidRPr="006D1D0E">
              <w:rPr>
                <w:rFonts w:ascii="Arial" w:hAnsi="Arial" w:cs="Arial"/>
              </w:rPr>
              <w:t>)</w:t>
            </w:r>
          </w:p>
          <w:p w14:paraId="2FE9A3B5" w14:textId="3A0D3A21" w:rsidR="00413177" w:rsidRPr="006D1D0E" w:rsidRDefault="00413177" w:rsidP="00413177">
            <w:pPr>
              <w:spacing w:after="0" w:line="240" w:lineRule="auto"/>
              <w:jc w:val="both"/>
              <w:rPr>
                <w:rFonts w:ascii="Arial" w:hAnsi="Arial" w:cs="Arial"/>
              </w:rPr>
            </w:pPr>
            <w:r w:rsidRPr="006D1D0E">
              <w:rPr>
                <w:rFonts w:ascii="Arial" w:hAnsi="Arial" w:cs="Arial"/>
                <w:bCs/>
              </w:rPr>
              <w:t xml:space="preserve">11 estaciones de trabajo </w:t>
            </w:r>
            <w:r w:rsidRPr="006D1D0E">
              <w:rPr>
                <w:rFonts w:ascii="Arial" w:hAnsi="Arial" w:cs="Arial"/>
              </w:rPr>
              <w:t>(</w:t>
            </w:r>
            <w:r w:rsidRPr="006D1D0E">
              <w:rPr>
                <w:rFonts w:ascii="Arial" w:hAnsi="Arial" w:cs="Arial"/>
                <w:bCs/>
              </w:rPr>
              <w:t>cinco en Oficinas Centrales y una en cada sede territorial</w:t>
            </w:r>
            <w:r w:rsidR="00CA57BE" w:rsidRPr="006D1D0E">
              <w:rPr>
                <w:rFonts w:ascii="Arial" w:hAnsi="Arial" w:cs="Arial"/>
              </w:rPr>
              <w:t>)</w:t>
            </w:r>
          </w:p>
          <w:p w14:paraId="57AE97C4" w14:textId="73834075" w:rsidR="003A3867" w:rsidRPr="006D1D0E" w:rsidRDefault="00413177" w:rsidP="00765CFF">
            <w:pPr>
              <w:spacing w:after="0" w:line="240" w:lineRule="auto"/>
              <w:jc w:val="both"/>
              <w:rPr>
                <w:rFonts w:ascii="Arial" w:hAnsi="Arial" w:cs="Arial"/>
                <w:b/>
                <w:bCs/>
              </w:rPr>
            </w:pPr>
            <w:r w:rsidRPr="006D1D0E">
              <w:rPr>
                <w:rFonts w:ascii="Arial" w:hAnsi="Arial" w:cs="Arial"/>
                <w:bCs/>
              </w:rPr>
              <w:t xml:space="preserve"> </w:t>
            </w:r>
          </w:p>
        </w:tc>
      </w:tr>
      <w:tr w:rsidR="006D1D0E" w:rsidRPr="006D1D0E" w14:paraId="1AFD15AE" w14:textId="77777777" w:rsidTr="00E4798C">
        <w:tc>
          <w:tcPr>
            <w:tcW w:w="571" w:type="dxa"/>
          </w:tcPr>
          <w:p w14:paraId="276D1903" w14:textId="77777777" w:rsidR="003A3867" w:rsidRPr="006D1D0E" w:rsidRDefault="003A3867" w:rsidP="00284CB6">
            <w:pPr>
              <w:spacing w:after="0" w:line="240" w:lineRule="auto"/>
              <w:jc w:val="center"/>
              <w:rPr>
                <w:rFonts w:ascii="Arial" w:hAnsi="Arial" w:cs="Arial"/>
              </w:rPr>
            </w:pPr>
            <w:r w:rsidRPr="006D1D0E">
              <w:rPr>
                <w:rFonts w:ascii="Arial" w:hAnsi="Arial" w:cs="Arial"/>
              </w:rPr>
              <w:t>5</w:t>
            </w:r>
          </w:p>
        </w:tc>
        <w:tc>
          <w:tcPr>
            <w:tcW w:w="9063" w:type="dxa"/>
          </w:tcPr>
          <w:p w14:paraId="1F654336" w14:textId="77777777" w:rsidR="003A3867" w:rsidRPr="006D1D0E" w:rsidRDefault="003A3867" w:rsidP="00191769">
            <w:pPr>
              <w:spacing w:after="0" w:line="240" w:lineRule="auto"/>
              <w:jc w:val="both"/>
              <w:rPr>
                <w:rFonts w:ascii="Arial" w:hAnsi="Arial" w:cs="Arial"/>
                <w:b/>
                <w:bCs/>
                <w:lang w:val="pt-BR"/>
              </w:rPr>
            </w:pPr>
            <w:r w:rsidRPr="006D1D0E">
              <w:rPr>
                <w:rFonts w:ascii="Arial" w:hAnsi="Arial" w:cs="Arial"/>
                <w:b/>
                <w:bCs/>
                <w:lang w:val="pt-BR"/>
              </w:rPr>
              <w:t xml:space="preserve">DIAGNÓSTICO DE RECURSO HUMANO </w:t>
            </w:r>
          </w:p>
          <w:p w14:paraId="3141FD19" w14:textId="06BF6534" w:rsidR="00206AC3" w:rsidRPr="006D1D0E" w:rsidRDefault="00206AC3" w:rsidP="00220141">
            <w:pPr>
              <w:spacing w:after="0" w:line="240" w:lineRule="auto"/>
              <w:jc w:val="both"/>
              <w:rPr>
                <w:rFonts w:ascii="Arial" w:hAnsi="Arial" w:cs="Arial"/>
                <w:bCs/>
              </w:rPr>
            </w:pPr>
          </w:p>
          <w:p w14:paraId="779A1E0E" w14:textId="7D3E381D" w:rsidR="00220141" w:rsidRPr="006D1D0E" w:rsidRDefault="00220141" w:rsidP="00220141">
            <w:pPr>
              <w:spacing w:after="0" w:line="240" w:lineRule="auto"/>
              <w:jc w:val="both"/>
              <w:rPr>
                <w:rFonts w:ascii="Arial" w:hAnsi="Arial" w:cs="Arial"/>
                <w:bCs/>
              </w:rPr>
            </w:pPr>
            <w:r w:rsidRPr="006D1D0E">
              <w:rPr>
                <w:rFonts w:ascii="Arial" w:hAnsi="Arial" w:cs="Arial"/>
                <w:bCs/>
              </w:rPr>
              <w:t>5 personas</w:t>
            </w:r>
          </w:p>
          <w:p w14:paraId="56FB9F5A" w14:textId="0E1D326A" w:rsidR="00220141" w:rsidRPr="006D1D0E" w:rsidRDefault="00220141" w:rsidP="00220141">
            <w:pPr>
              <w:spacing w:after="0" w:line="240" w:lineRule="auto"/>
              <w:jc w:val="both"/>
              <w:rPr>
                <w:rFonts w:ascii="Arial" w:hAnsi="Arial" w:cs="Arial"/>
                <w:bCs/>
              </w:rPr>
            </w:pPr>
          </w:p>
          <w:tbl>
            <w:tblPr>
              <w:tblStyle w:val="Tablaconcuadrcula"/>
              <w:tblW w:w="0" w:type="auto"/>
              <w:tblLook w:val="04A0" w:firstRow="1" w:lastRow="0" w:firstColumn="1" w:lastColumn="0" w:noHBand="0" w:noVBand="1"/>
            </w:tblPr>
            <w:tblGrid>
              <w:gridCol w:w="4414"/>
              <w:gridCol w:w="4395"/>
            </w:tblGrid>
            <w:tr w:rsidR="006D1D0E" w:rsidRPr="006D1D0E" w14:paraId="7A6E7A21" w14:textId="77777777" w:rsidTr="00CA57BE">
              <w:tc>
                <w:tcPr>
                  <w:tcW w:w="4414" w:type="dxa"/>
                </w:tcPr>
                <w:p w14:paraId="57E695FE" w14:textId="3DDA2CD5" w:rsidR="00220141" w:rsidRPr="006D1D0E" w:rsidRDefault="00220141" w:rsidP="00A560B2">
                  <w:pPr>
                    <w:jc w:val="center"/>
                    <w:rPr>
                      <w:rFonts w:ascii="Arial" w:hAnsi="Arial" w:cs="Arial"/>
                      <w:b/>
                    </w:rPr>
                  </w:pPr>
                  <w:r w:rsidRPr="006D1D0E">
                    <w:rPr>
                      <w:rFonts w:ascii="Arial" w:hAnsi="Arial" w:cs="Arial"/>
                      <w:b/>
                    </w:rPr>
                    <w:t>PERSONAL</w:t>
                  </w:r>
                </w:p>
              </w:tc>
              <w:tc>
                <w:tcPr>
                  <w:tcW w:w="4395" w:type="dxa"/>
                </w:tcPr>
                <w:p w14:paraId="44152663" w14:textId="52AA5C4C" w:rsidR="00220141" w:rsidRPr="006D1D0E" w:rsidRDefault="00220141" w:rsidP="00A560B2">
                  <w:pPr>
                    <w:jc w:val="center"/>
                    <w:rPr>
                      <w:rFonts w:ascii="Arial" w:hAnsi="Arial" w:cs="Arial"/>
                      <w:b/>
                    </w:rPr>
                  </w:pPr>
                  <w:r w:rsidRPr="006D1D0E">
                    <w:rPr>
                      <w:rFonts w:ascii="Arial" w:hAnsi="Arial" w:cs="Arial"/>
                      <w:b/>
                    </w:rPr>
                    <w:t>ROL</w:t>
                  </w:r>
                </w:p>
              </w:tc>
            </w:tr>
            <w:tr w:rsidR="006D1D0E" w:rsidRPr="006D1D0E" w14:paraId="43D026A2" w14:textId="77777777" w:rsidTr="00CA57BE">
              <w:tc>
                <w:tcPr>
                  <w:tcW w:w="4414" w:type="dxa"/>
                </w:tcPr>
                <w:p w14:paraId="7B503FD7" w14:textId="3A6A52B2" w:rsidR="00FC6B1C" w:rsidRPr="006D1D0E" w:rsidRDefault="00FC6B1C" w:rsidP="00CA57BE">
                  <w:pPr>
                    <w:jc w:val="both"/>
                    <w:rPr>
                      <w:rFonts w:ascii="Arial" w:hAnsi="Arial" w:cs="Arial"/>
                      <w:bCs/>
                    </w:rPr>
                  </w:pPr>
                  <w:r w:rsidRPr="006D1D0E">
                    <w:rPr>
                      <w:rFonts w:ascii="Arial" w:hAnsi="Arial" w:cs="Arial"/>
                      <w:bCs/>
                    </w:rPr>
                    <w:t xml:space="preserve">Técnico en </w:t>
                  </w:r>
                  <w:r w:rsidR="00CA57BE" w:rsidRPr="006D1D0E">
                    <w:rPr>
                      <w:rFonts w:ascii="Arial" w:hAnsi="Arial" w:cs="Arial"/>
                      <w:bCs/>
                    </w:rPr>
                    <w:t>S</w:t>
                  </w:r>
                  <w:r w:rsidRPr="006D1D0E">
                    <w:rPr>
                      <w:rFonts w:ascii="Arial" w:hAnsi="Arial" w:cs="Arial"/>
                      <w:bCs/>
                    </w:rPr>
                    <w:t xml:space="preserve">ervicios </w:t>
                  </w:r>
                  <w:r w:rsidR="00CA57BE" w:rsidRPr="006D1D0E">
                    <w:rPr>
                      <w:rFonts w:ascii="Arial" w:hAnsi="Arial" w:cs="Arial"/>
                      <w:bCs/>
                    </w:rPr>
                    <w:t>A</w:t>
                  </w:r>
                  <w:r w:rsidRPr="006D1D0E">
                    <w:rPr>
                      <w:rFonts w:ascii="Arial" w:hAnsi="Arial" w:cs="Arial"/>
                      <w:bCs/>
                    </w:rPr>
                    <w:t>dministrativos</w:t>
                  </w:r>
                </w:p>
              </w:tc>
              <w:tc>
                <w:tcPr>
                  <w:tcW w:w="4395" w:type="dxa"/>
                </w:tcPr>
                <w:p w14:paraId="50AE250C" w14:textId="679F580A" w:rsidR="00220141" w:rsidRPr="006D1D0E" w:rsidRDefault="00220141" w:rsidP="00220141">
                  <w:pPr>
                    <w:jc w:val="both"/>
                    <w:rPr>
                      <w:rFonts w:ascii="Arial" w:hAnsi="Arial" w:cs="Arial"/>
                      <w:bCs/>
                    </w:rPr>
                  </w:pPr>
                  <w:r w:rsidRPr="006D1D0E">
                    <w:rPr>
                      <w:rFonts w:ascii="Arial" w:hAnsi="Arial" w:cs="Arial"/>
                      <w:bCs/>
                    </w:rPr>
                    <w:t>Recibe y revisa ingreso de requisitos</w:t>
                  </w:r>
                </w:p>
              </w:tc>
            </w:tr>
            <w:tr w:rsidR="006D1D0E" w:rsidRPr="006D1D0E" w14:paraId="65CF115D" w14:textId="77777777" w:rsidTr="00CA57BE">
              <w:tc>
                <w:tcPr>
                  <w:tcW w:w="4414" w:type="dxa"/>
                </w:tcPr>
                <w:p w14:paraId="2366F68F" w14:textId="76723E70" w:rsidR="00220141" w:rsidRPr="006D1D0E" w:rsidRDefault="00220141" w:rsidP="00220141">
                  <w:pPr>
                    <w:jc w:val="both"/>
                    <w:rPr>
                      <w:rFonts w:ascii="Arial" w:hAnsi="Arial" w:cs="Arial"/>
                      <w:bCs/>
                    </w:rPr>
                  </w:pPr>
                  <w:r w:rsidRPr="006D1D0E">
                    <w:rPr>
                      <w:rFonts w:ascii="Arial" w:hAnsi="Arial" w:cs="Arial"/>
                      <w:bCs/>
                    </w:rPr>
                    <w:t>Analista de RECOPA</w:t>
                  </w:r>
                </w:p>
              </w:tc>
              <w:tc>
                <w:tcPr>
                  <w:tcW w:w="4395" w:type="dxa"/>
                </w:tcPr>
                <w:p w14:paraId="400DA065" w14:textId="140DA7BC" w:rsidR="00220141" w:rsidRPr="006D1D0E" w:rsidRDefault="00220141" w:rsidP="00220141">
                  <w:pPr>
                    <w:jc w:val="both"/>
                    <w:rPr>
                      <w:rFonts w:ascii="Arial" w:hAnsi="Arial" w:cs="Arial"/>
                      <w:bCs/>
                    </w:rPr>
                  </w:pPr>
                  <w:r w:rsidRPr="006D1D0E">
                    <w:rPr>
                      <w:rFonts w:ascii="Arial" w:hAnsi="Arial" w:cs="Arial"/>
                      <w:bCs/>
                    </w:rPr>
                    <w:t>Verifica cobro por trámite</w:t>
                  </w:r>
                </w:p>
              </w:tc>
            </w:tr>
            <w:tr w:rsidR="006D1D0E" w:rsidRPr="006D1D0E" w14:paraId="1A305C0C" w14:textId="77777777" w:rsidTr="00CA57BE">
              <w:tc>
                <w:tcPr>
                  <w:tcW w:w="4414" w:type="dxa"/>
                </w:tcPr>
                <w:p w14:paraId="53DA1259" w14:textId="1E29F69A" w:rsidR="00220141" w:rsidRPr="006D1D0E" w:rsidRDefault="00220141" w:rsidP="00220141">
                  <w:pPr>
                    <w:jc w:val="both"/>
                    <w:rPr>
                      <w:rFonts w:ascii="Arial" w:hAnsi="Arial" w:cs="Arial"/>
                      <w:bCs/>
                    </w:rPr>
                  </w:pPr>
                  <w:r w:rsidRPr="006D1D0E">
                    <w:rPr>
                      <w:rFonts w:ascii="Arial" w:hAnsi="Arial" w:cs="Arial"/>
                      <w:bCs/>
                    </w:rPr>
                    <w:t>Analista Jurídico</w:t>
                  </w:r>
                </w:p>
              </w:tc>
              <w:tc>
                <w:tcPr>
                  <w:tcW w:w="4395" w:type="dxa"/>
                </w:tcPr>
                <w:p w14:paraId="6FFEB9F2" w14:textId="046DBA6D" w:rsidR="00220141" w:rsidRPr="006D1D0E" w:rsidRDefault="00A560B2" w:rsidP="00220141">
                  <w:pPr>
                    <w:jc w:val="both"/>
                    <w:rPr>
                      <w:rFonts w:ascii="Arial" w:hAnsi="Arial" w:cs="Arial"/>
                      <w:bCs/>
                    </w:rPr>
                  </w:pPr>
                  <w:r w:rsidRPr="006D1D0E">
                    <w:rPr>
                      <w:rFonts w:ascii="Arial" w:hAnsi="Arial" w:cs="Arial"/>
                      <w:bCs/>
                    </w:rPr>
                    <w:t>Efectúa Análisis y emite dictamen jurídico</w:t>
                  </w:r>
                </w:p>
              </w:tc>
            </w:tr>
            <w:tr w:rsidR="006D1D0E" w:rsidRPr="006D1D0E" w14:paraId="6215E467" w14:textId="77777777" w:rsidTr="00CA57BE">
              <w:tc>
                <w:tcPr>
                  <w:tcW w:w="4414" w:type="dxa"/>
                </w:tcPr>
                <w:p w14:paraId="4C47F7D3" w14:textId="4B1F63DC" w:rsidR="00220141" w:rsidRPr="006D1D0E" w:rsidRDefault="00A560B2" w:rsidP="00220141">
                  <w:pPr>
                    <w:jc w:val="both"/>
                    <w:rPr>
                      <w:rFonts w:ascii="Arial" w:hAnsi="Arial" w:cs="Arial"/>
                      <w:bCs/>
                    </w:rPr>
                  </w:pPr>
                  <w:r w:rsidRPr="006D1D0E">
                    <w:rPr>
                      <w:rFonts w:ascii="Arial" w:hAnsi="Arial" w:cs="Arial"/>
                      <w:bCs/>
                    </w:rPr>
                    <w:t>Secretario General</w:t>
                  </w:r>
                </w:p>
              </w:tc>
              <w:tc>
                <w:tcPr>
                  <w:tcW w:w="4395" w:type="dxa"/>
                </w:tcPr>
                <w:p w14:paraId="7FFB2DB8" w14:textId="3D2FCDBE" w:rsidR="00220141" w:rsidRPr="006D1D0E" w:rsidRDefault="00A560B2" w:rsidP="00220141">
                  <w:pPr>
                    <w:jc w:val="both"/>
                    <w:rPr>
                      <w:rFonts w:ascii="Arial" w:hAnsi="Arial" w:cs="Arial"/>
                      <w:bCs/>
                    </w:rPr>
                  </w:pPr>
                  <w:r w:rsidRPr="006D1D0E">
                    <w:rPr>
                      <w:rFonts w:ascii="Arial" w:hAnsi="Arial" w:cs="Arial"/>
                      <w:bCs/>
                    </w:rPr>
                    <w:t>Emite providencia de trámite, resolución de fondo y notifica</w:t>
                  </w:r>
                </w:p>
              </w:tc>
            </w:tr>
            <w:tr w:rsidR="006D1D0E" w:rsidRPr="006D1D0E" w14:paraId="276857C5" w14:textId="77777777" w:rsidTr="00CA57BE">
              <w:tc>
                <w:tcPr>
                  <w:tcW w:w="4414" w:type="dxa"/>
                </w:tcPr>
                <w:p w14:paraId="48D2364A" w14:textId="5FF45CCE" w:rsidR="00A560B2" w:rsidRPr="006D1D0E" w:rsidRDefault="00A560B2" w:rsidP="00220141">
                  <w:pPr>
                    <w:jc w:val="both"/>
                    <w:rPr>
                      <w:rFonts w:ascii="Arial" w:hAnsi="Arial" w:cs="Arial"/>
                      <w:bCs/>
                    </w:rPr>
                  </w:pPr>
                  <w:r w:rsidRPr="006D1D0E">
                    <w:rPr>
                      <w:rFonts w:ascii="Arial" w:hAnsi="Arial" w:cs="Arial"/>
                      <w:bCs/>
                    </w:rPr>
                    <w:t>Director</w:t>
                  </w:r>
                </w:p>
              </w:tc>
              <w:tc>
                <w:tcPr>
                  <w:tcW w:w="4395" w:type="dxa"/>
                </w:tcPr>
                <w:p w14:paraId="43798176" w14:textId="74B66C3F" w:rsidR="00A560B2" w:rsidRPr="006D1D0E" w:rsidRDefault="00A560B2" w:rsidP="00220141">
                  <w:pPr>
                    <w:jc w:val="both"/>
                    <w:rPr>
                      <w:rFonts w:ascii="Arial" w:hAnsi="Arial" w:cs="Arial"/>
                      <w:bCs/>
                    </w:rPr>
                  </w:pPr>
                  <w:r w:rsidRPr="006D1D0E">
                    <w:rPr>
                      <w:rFonts w:ascii="Arial" w:hAnsi="Arial" w:cs="Arial"/>
                      <w:bCs/>
                    </w:rPr>
                    <w:t>Analiza, autoriza y firma resolución de fondo</w:t>
                  </w:r>
                </w:p>
              </w:tc>
            </w:tr>
          </w:tbl>
          <w:p w14:paraId="62420D17" w14:textId="3B349DE1" w:rsidR="00762173" w:rsidRPr="006D1D0E" w:rsidRDefault="00765CFF" w:rsidP="008B268D">
            <w:pPr>
              <w:spacing w:after="0" w:line="240" w:lineRule="auto"/>
              <w:jc w:val="both"/>
              <w:rPr>
                <w:rFonts w:ascii="Arial" w:hAnsi="Arial" w:cs="Arial"/>
                <w:bCs/>
              </w:rPr>
            </w:pPr>
            <w:r w:rsidRPr="006D1D0E">
              <w:rPr>
                <w:rFonts w:ascii="Arial" w:hAnsi="Arial" w:cs="Arial"/>
                <w:bCs/>
              </w:rPr>
              <w:t xml:space="preserve"> </w:t>
            </w:r>
          </w:p>
        </w:tc>
      </w:tr>
      <w:tr w:rsidR="006D1D0E" w:rsidRPr="006D1D0E" w14:paraId="7C6305DC" w14:textId="77777777" w:rsidTr="00E4798C">
        <w:tc>
          <w:tcPr>
            <w:tcW w:w="571" w:type="dxa"/>
          </w:tcPr>
          <w:p w14:paraId="72248B13" w14:textId="1F3F5F3A" w:rsidR="008C3C67" w:rsidRPr="006D1D0E" w:rsidRDefault="00220141" w:rsidP="00284CB6">
            <w:pPr>
              <w:spacing w:after="0" w:line="240" w:lineRule="auto"/>
              <w:jc w:val="center"/>
              <w:rPr>
                <w:rFonts w:ascii="Arial" w:eastAsia="Times New Roman" w:hAnsi="Arial" w:cs="Arial"/>
                <w:lang w:eastAsia="es-GT"/>
              </w:rPr>
            </w:pPr>
            <w:r w:rsidRPr="006D1D0E">
              <w:rPr>
                <w:rFonts w:ascii="Arial" w:hAnsi="Arial" w:cs="Arial"/>
              </w:rPr>
              <w:t>6</w:t>
            </w:r>
            <w:r w:rsidR="004F4E5A" w:rsidRPr="006D1D0E">
              <w:rPr>
                <w:rFonts w:ascii="Arial" w:hAnsi="Arial" w:cs="Arial"/>
              </w:rPr>
              <w:t xml:space="preserve">                                                                                                                                                                                                                                                                                                                                                                                                </w:t>
            </w:r>
          </w:p>
        </w:tc>
        <w:tc>
          <w:tcPr>
            <w:tcW w:w="9063" w:type="dxa"/>
          </w:tcPr>
          <w:p w14:paraId="7EF85242" w14:textId="77777777" w:rsidR="008C3C67" w:rsidRPr="006D1D0E" w:rsidRDefault="002D4CC5" w:rsidP="00191769">
            <w:pPr>
              <w:spacing w:after="0" w:line="240" w:lineRule="auto"/>
              <w:jc w:val="both"/>
              <w:rPr>
                <w:rFonts w:ascii="Arial" w:hAnsi="Arial" w:cs="Arial"/>
                <w:b/>
                <w:bCs/>
                <w:lang w:eastAsia="es-GT"/>
              </w:rPr>
            </w:pPr>
            <w:r w:rsidRPr="006D1D0E">
              <w:rPr>
                <w:rFonts w:ascii="Arial" w:hAnsi="Arial" w:cs="Arial"/>
                <w:b/>
                <w:bCs/>
                <w:lang w:eastAsia="es-GT"/>
              </w:rPr>
              <w:t>DISEÑO ACTUAL Y REDISEÑO DEL PROCEDIMIENTO</w:t>
            </w:r>
          </w:p>
          <w:p w14:paraId="7C03FFAA" w14:textId="77777777" w:rsidR="002D4CC5" w:rsidRPr="006D1D0E" w:rsidRDefault="002D4CC5" w:rsidP="007F2D55">
            <w:pPr>
              <w:spacing w:after="0" w:line="240" w:lineRule="auto"/>
              <w:jc w:val="both"/>
              <w:rPr>
                <w:rFonts w:ascii="Arial" w:hAnsi="Arial" w:cs="Arial"/>
                <w:lang w:eastAsia="es-GT"/>
              </w:rPr>
            </w:pPr>
          </w:p>
          <w:tbl>
            <w:tblPr>
              <w:tblStyle w:val="Tablaconcuadrcula"/>
              <w:tblW w:w="0" w:type="auto"/>
              <w:tblLook w:val="04A0" w:firstRow="1" w:lastRow="0" w:firstColumn="1" w:lastColumn="0" w:noHBand="0" w:noVBand="1"/>
            </w:tblPr>
            <w:tblGrid>
              <w:gridCol w:w="4414"/>
              <w:gridCol w:w="4395"/>
            </w:tblGrid>
            <w:tr w:rsidR="006D1D0E" w:rsidRPr="006D1D0E" w14:paraId="36CF105C" w14:textId="77777777" w:rsidTr="00CA57BE">
              <w:tc>
                <w:tcPr>
                  <w:tcW w:w="4414" w:type="dxa"/>
                </w:tcPr>
                <w:p w14:paraId="3E8B3D84" w14:textId="3A144F58" w:rsidR="00762173" w:rsidRPr="006D1D0E" w:rsidRDefault="000B12CE" w:rsidP="00CA57BE">
                  <w:pPr>
                    <w:jc w:val="center"/>
                    <w:rPr>
                      <w:rFonts w:ascii="Arial" w:hAnsi="Arial" w:cs="Arial"/>
                      <w:b/>
                      <w:bCs/>
                    </w:rPr>
                  </w:pPr>
                  <w:r w:rsidRPr="006D1D0E">
                    <w:rPr>
                      <w:rFonts w:ascii="Arial" w:hAnsi="Arial" w:cs="Arial"/>
                      <w:b/>
                      <w:bCs/>
                    </w:rPr>
                    <w:t>Requisitos a</w:t>
                  </w:r>
                  <w:r w:rsidR="00762173" w:rsidRPr="006D1D0E">
                    <w:rPr>
                      <w:rFonts w:ascii="Arial" w:hAnsi="Arial" w:cs="Arial"/>
                      <w:b/>
                      <w:bCs/>
                    </w:rPr>
                    <w:t>ctuales</w:t>
                  </w:r>
                </w:p>
              </w:tc>
              <w:tc>
                <w:tcPr>
                  <w:tcW w:w="4395" w:type="dxa"/>
                </w:tcPr>
                <w:p w14:paraId="7EC3C0F9" w14:textId="6892BB75" w:rsidR="00762173" w:rsidRPr="006D1D0E" w:rsidRDefault="00762173" w:rsidP="000B12CE">
                  <w:pPr>
                    <w:jc w:val="center"/>
                    <w:rPr>
                      <w:rFonts w:ascii="Arial" w:hAnsi="Arial" w:cs="Arial"/>
                      <w:b/>
                      <w:bCs/>
                    </w:rPr>
                  </w:pPr>
                  <w:r w:rsidRPr="006D1D0E">
                    <w:rPr>
                      <w:rFonts w:ascii="Arial" w:hAnsi="Arial" w:cs="Arial"/>
                      <w:b/>
                      <w:bCs/>
                    </w:rPr>
                    <w:t xml:space="preserve">Requisitos </w:t>
                  </w:r>
                  <w:r w:rsidR="000B12CE" w:rsidRPr="006D1D0E">
                    <w:rPr>
                      <w:rFonts w:ascii="Arial" w:hAnsi="Arial" w:cs="Arial"/>
                      <w:b/>
                      <w:bCs/>
                    </w:rPr>
                    <w:t>p</w:t>
                  </w:r>
                  <w:r w:rsidRPr="006D1D0E">
                    <w:rPr>
                      <w:rFonts w:ascii="Arial" w:hAnsi="Arial" w:cs="Arial"/>
                      <w:b/>
                      <w:bCs/>
                    </w:rPr>
                    <w:t>ropuestos</w:t>
                  </w:r>
                </w:p>
              </w:tc>
            </w:tr>
            <w:tr w:rsidR="006D1D0E" w:rsidRPr="006D1D0E" w14:paraId="4C304934" w14:textId="77777777" w:rsidTr="00CA57BE">
              <w:tc>
                <w:tcPr>
                  <w:tcW w:w="4414" w:type="dxa"/>
                </w:tcPr>
                <w:p w14:paraId="40B375A9" w14:textId="77777777" w:rsidR="002D4CC5" w:rsidRPr="006D1D0E" w:rsidRDefault="000F620A" w:rsidP="00EB0F30">
                  <w:pPr>
                    <w:jc w:val="center"/>
                    <w:rPr>
                      <w:rFonts w:ascii="Arial" w:hAnsi="Arial" w:cs="Arial"/>
                      <w:b/>
                      <w:bCs/>
                    </w:rPr>
                  </w:pPr>
                  <w:r w:rsidRPr="006D1D0E">
                    <w:rPr>
                      <w:rFonts w:ascii="Arial" w:hAnsi="Arial" w:cs="Arial"/>
                      <w:b/>
                      <w:bCs/>
                    </w:rPr>
                    <w:t>PERSONAS INTERESADAS</w:t>
                  </w:r>
                  <w:r w:rsidR="00EB0F30" w:rsidRPr="006D1D0E">
                    <w:rPr>
                      <w:rFonts w:ascii="Arial" w:hAnsi="Arial" w:cs="Arial"/>
                      <w:b/>
                      <w:bCs/>
                    </w:rPr>
                    <w:t>:</w:t>
                  </w:r>
                </w:p>
                <w:p w14:paraId="3FB59EE0" w14:textId="4C5ABEB9" w:rsidR="00E203AF" w:rsidRPr="006D1D0E" w:rsidRDefault="00C2088E" w:rsidP="002A6E40">
                  <w:pPr>
                    <w:pStyle w:val="Prrafodelista"/>
                    <w:numPr>
                      <w:ilvl w:val="0"/>
                      <w:numId w:val="19"/>
                    </w:numPr>
                    <w:ind w:left="354"/>
                    <w:jc w:val="both"/>
                    <w:rPr>
                      <w:rFonts w:ascii="Arial" w:hAnsi="Arial" w:cs="Arial"/>
                      <w:bCs/>
                    </w:rPr>
                  </w:pPr>
                  <w:r w:rsidRPr="006D1D0E">
                    <w:rPr>
                      <w:rFonts w:ascii="Arial" w:hAnsi="Arial" w:cs="Arial"/>
                      <w:bCs/>
                    </w:rPr>
                    <w:t xml:space="preserve">Se recibe petición por </w:t>
                  </w:r>
                  <w:r w:rsidR="00E203AF" w:rsidRPr="006D1D0E">
                    <w:rPr>
                      <w:rFonts w:ascii="Arial" w:hAnsi="Arial" w:cs="Arial"/>
                      <w:bCs/>
                    </w:rPr>
                    <w:t>escrito; se</w:t>
                  </w:r>
                  <w:r w:rsidR="00557267" w:rsidRPr="006D1D0E">
                    <w:rPr>
                      <w:rFonts w:ascii="Arial" w:hAnsi="Arial" w:cs="Arial"/>
                      <w:bCs/>
                    </w:rPr>
                    <w:t xml:space="preserve"> analiza y si llena los requisitos contemplados en la ley y el reglamento de OCRET, se forma el expediente e ingresa a base de datos general de control interno, para su </w:t>
                  </w:r>
                  <w:r w:rsidR="00E203AF" w:rsidRPr="006D1D0E">
                    <w:rPr>
                      <w:rFonts w:ascii="Arial" w:hAnsi="Arial" w:cs="Arial"/>
                      <w:bCs/>
                    </w:rPr>
                    <w:t>trámite</w:t>
                  </w:r>
                  <w:r w:rsidR="00557267" w:rsidRPr="006D1D0E">
                    <w:rPr>
                      <w:rFonts w:ascii="Arial" w:hAnsi="Arial" w:cs="Arial"/>
                      <w:bCs/>
                    </w:rPr>
                    <w:t xml:space="preserve"> respectivo.</w:t>
                  </w:r>
                  <w:r w:rsidR="00E203AF" w:rsidRPr="006D1D0E">
                    <w:rPr>
                      <w:rFonts w:ascii="Arial" w:hAnsi="Arial" w:cs="Arial"/>
                      <w:bCs/>
                    </w:rPr>
                    <w:t xml:space="preserve"> </w:t>
                  </w:r>
                </w:p>
              </w:tc>
              <w:tc>
                <w:tcPr>
                  <w:tcW w:w="4395" w:type="dxa"/>
                </w:tcPr>
                <w:p w14:paraId="6AD260CD" w14:textId="77777777" w:rsidR="00CA57BE" w:rsidRPr="006D1D0E" w:rsidRDefault="00CA57BE" w:rsidP="00CA57BE">
                  <w:pPr>
                    <w:pStyle w:val="Prrafodelista"/>
                    <w:jc w:val="both"/>
                    <w:rPr>
                      <w:rFonts w:ascii="Arial" w:hAnsi="Arial" w:cs="Arial"/>
                      <w:bCs/>
                    </w:rPr>
                  </w:pPr>
                </w:p>
                <w:p w14:paraId="597DDA65" w14:textId="0E7C854A" w:rsidR="00E203AF" w:rsidRPr="006D1D0E" w:rsidRDefault="00CA57BE" w:rsidP="0009034D">
                  <w:pPr>
                    <w:pStyle w:val="Prrafodelista"/>
                    <w:numPr>
                      <w:ilvl w:val="0"/>
                      <w:numId w:val="35"/>
                    </w:numPr>
                    <w:ind w:left="318" w:hanging="284"/>
                    <w:jc w:val="both"/>
                    <w:rPr>
                      <w:rFonts w:ascii="Arial" w:hAnsi="Arial" w:cs="Arial"/>
                      <w:bCs/>
                    </w:rPr>
                  </w:pPr>
                  <w:r w:rsidRPr="006D1D0E">
                    <w:rPr>
                      <w:rFonts w:ascii="Arial" w:hAnsi="Arial" w:cs="Arial"/>
                      <w:bCs/>
                    </w:rPr>
                    <w:t xml:space="preserve">Certificación del auto declaratorio de herederos mediante criterios complementarios; se adjuntan los siguientes documentos; a) fotocopia de documento personal de identificación del o los herederos; vigentes b) copia de recibo de pago de estar al día con la renta, c) copia del contrato de arrendamiento vigente. </w:t>
                  </w:r>
                </w:p>
              </w:tc>
            </w:tr>
            <w:tr w:rsidR="006D1D0E" w:rsidRPr="006D1D0E" w14:paraId="696C049B" w14:textId="77777777" w:rsidTr="00CA57BE">
              <w:tc>
                <w:tcPr>
                  <w:tcW w:w="4414" w:type="dxa"/>
                </w:tcPr>
                <w:p w14:paraId="7366BEBA" w14:textId="1D313084" w:rsidR="002D4CC5" w:rsidRPr="00A15666" w:rsidRDefault="00C2088E" w:rsidP="00A15666">
                  <w:pPr>
                    <w:pStyle w:val="Prrafodelista"/>
                    <w:numPr>
                      <w:ilvl w:val="0"/>
                      <w:numId w:val="35"/>
                    </w:numPr>
                    <w:ind w:left="324" w:hanging="324"/>
                    <w:jc w:val="both"/>
                    <w:rPr>
                      <w:rFonts w:ascii="Arial" w:hAnsi="Arial" w:cs="Arial"/>
                      <w:bCs/>
                    </w:rPr>
                  </w:pPr>
                  <w:r w:rsidRPr="00A15666">
                    <w:rPr>
                      <w:rFonts w:ascii="Arial" w:hAnsi="Arial" w:cs="Arial"/>
                      <w:bCs/>
                    </w:rPr>
                    <w:lastRenderedPageBreak/>
                    <w:t>Certificación del auto declaratorio de herederos</w:t>
                  </w:r>
                  <w:r w:rsidR="000F620A" w:rsidRPr="00A15666">
                    <w:rPr>
                      <w:rFonts w:ascii="Arial" w:hAnsi="Arial" w:cs="Arial"/>
                      <w:bCs/>
                    </w:rPr>
                    <w:t xml:space="preserve"> </w:t>
                  </w:r>
                  <w:r w:rsidR="001C66E5" w:rsidRPr="00A15666">
                    <w:rPr>
                      <w:rFonts w:ascii="Arial" w:hAnsi="Arial" w:cs="Arial"/>
                      <w:bCs/>
                    </w:rPr>
                    <w:t xml:space="preserve">mediante criterios complementarios; </w:t>
                  </w:r>
                  <w:r w:rsidRPr="00A15666">
                    <w:rPr>
                      <w:rFonts w:ascii="Arial" w:hAnsi="Arial" w:cs="Arial"/>
                      <w:bCs/>
                    </w:rPr>
                    <w:t xml:space="preserve">se adjuntan los siguientes documentos; </w:t>
                  </w:r>
                  <w:r w:rsidR="001C66E5" w:rsidRPr="00A15666">
                    <w:rPr>
                      <w:rFonts w:ascii="Arial" w:hAnsi="Arial" w:cs="Arial"/>
                      <w:bCs/>
                    </w:rPr>
                    <w:t xml:space="preserve">a) </w:t>
                  </w:r>
                  <w:r w:rsidR="00C57884" w:rsidRPr="00A15666">
                    <w:rPr>
                      <w:rFonts w:ascii="Arial" w:hAnsi="Arial" w:cs="Arial"/>
                      <w:bCs/>
                    </w:rPr>
                    <w:t>fotocopia</w:t>
                  </w:r>
                  <w:r w:rsidR="001C66E5" w:rsidRPr="00A15666">
                    <w:rPr>
                      <w:rFonts w:ascii="Arial" w:hAnsi="Arial" w:cs="Arial"/>
                      <w:bCs/>
                    </w:rPr>
                    <w:t xml:space="preserve"> de documento personal de identificación </w:t>
                  </w:r>
                  <w:r w:rsidRPr="00A15666">
                    <w:rPr>
                      <w:rFonts w:ascii="Arial" w:hAnsi="Arial" w:cs="Arial"/>
                      <w:bCs/>
                    </w:rPr>
                    <w:t xml:space="preserve">del o los herederos; </w:t>
                  </w:r>
                  <w:r w:rsidR="00E203AF" w:rsidRPr="00A15666">
                    <w:rPr>
                      <w:rFonts w:ascii="Arial" w:hAnsi="Arial" w:cs="Arial"/>
                      <w:bCs/>
                    </w:rPr>
                    <w:t>vigentes b</w:t>
                  </w:r>
                  <w:r w:rsidR="00F127D3" w:rsidRPr="00A15666">
                    <w:rPr>
                      <w:rFonts w:ascii="Arial" w:hAnsi="Arial" w:cs="Arial"/>
                      <w:bCs/>
                    </w:rPr>
                    <w:t xml:space="preserve">) copia de recibo de </w:t>
                  </w:r>
                  <w:r w:rsidR="00E203AF" w:rsidRPr="00A15666">
                    <w:rPr>
                      <w:rFonts w:ascii="Arial" w:hAnsi="Arial" w:cs="Arial"/>
                      <w:bCs/>
                    </w:rPr>
                    <w:t>pago de</w:t>
                  </w:r>
                  <w:r w:rsidR="00F127D3" w:rsidRPr="00A15666">
                    <w:rPr>
                      <w:rFonts w:ascii="Arial" w:hAnsi="Arial" w:cs="Arial"/>
                      <w:bCs/>
                    </w:rPr>
                    <w:t xml:space="preserve"> estar al día con la renta, c</w:t>
                  </w:r>
                  <w:r w:rsidR="00E203AF" w:rsidRPr="00A15666">
                    <w:rPr>
                      <w:rFonts w:ascii="Arial" w:hAnsi="Arial" w:cs="Arial"/>
                      <w:bCs/>
                    </w:rPr>
                    <w:t>) copia</w:t>
                  </w:r>
                  <w:r w:rsidR="00F127D3" w:rsidRPr="00A15666">
                    <w:rPr>
                      <w:rFonts w:ascii="Arial" w:hAnsi="Arial" w:cs="Arial"/>
                      <w:bCs/>
                    </w:rPr>
                    <w:t xml:space="preserve"> del</w:t>
                  </w:r>
                  <w:r w:rsidR="00AF633B" w:rsidRPr="00A15666">
                    <w:rPr>
                      <w:rFonts w:ascii="Arial" w:hAnsi="Arial" w:cs="Arial"/>
                      <w:bCs/>
                    </w:rPr>
                    <w:t xml:space="preserve"> contrato de arrendamiento</w:t>
                  </w:r>
                  <w:r w:rsidR="00F127D3" w:rsidRPr="00A15666">
                    <w:rPr>
                      <w:rFonts w:ascii="Arial" w:hAnsi="Arial" w:cs="Arial"/>
                      <w:bCs/>
                    </w:rPr>
                    <w:t xml:space="preserve"> vigente. </w:t>
                  </w:r>
                </w:p>
                <w:p w14:paraId="47AFEC84" w14:textId="77777777" w:rsidR="000B4F94" w:rsidRPr="006D1D0E" w:rsidRDefault="000B4F94" w:rsidP="002D4CC5">
                  <w:pPr>
                    <w:jc w:val="both"/>
                    <w:rPr>
                      <w:rFonts w:ascii="Arial" w:hAnsi="Arial" w:cs="Arial"/>
                      <w:bCs/>
                    </w:rPr>
                  </w:pPr>
                </w:p>
              </w:tc>
              <w:tc>
                <w:tcPr>
                  <w:tcW w:w="4395" w:type="dxa"/>
                </w:tcPr>
                <w:p w14:paraId="4BC35DE0" w14:textId="51E85ACD" w:rsidR="00E203AF" w:rsidRPr="006D1D0E" w:rsidRDefault="00E203AF" w:rsidP="00E203AF">
                  <w:pPr>
                    <w:ind w:left="360"/>
                    <w:jc w:val="both"/>
                    <w:rPr>
                      <w:rFonts w:ascii="Arial" w:hAnsi="Arial" w:cs="Arial"/>
                      <w:bCs/>
                    </w:rPr>
                  </w:pPr>
                </w:p>
                <w:p w14:paraId="0D113D5E" w14:textId="1C439AC2" w:rsidR="002D4CC5" w:rsidRPr="006D1D0E" w:rsidRDefault="002D4CC5" w:rsidP="00CA57BE">
                  <w:pPr>
                    <w:pStyle w:val="Prrafodelista"/>
                    <w:jc w:val="both"/>
                    <w:rPr>
                      <w:rFonts w:ascii="Arial" w:hAnsi="Arial" w:cs="Arial"/>
                      <w:bCs/>
                    </w:rPr>
                  </w:pPr>
                </w:p>
              </w:tc>
            </w:tr>
            <w:tr w:rsidR="006D1D0E" w:rsidRPr="006D1D0E" w14:paraId="297FE745" w14:textId="77777777" w:rsidTr="00CA57BE">
              <w:tc>
                <w:tcPr>
                  <w:tcW w:w="4414" w:type="dxa"/>
                </w:tcPr>
                <w:p w14:paraId="19BAC8AF" w14:textId="3834B611" w:rsidR="007619E9" w:rsidRPr="006D1D0E" w:rsidRDefault="00F33B31" w:rsidP="00CA57BE">
                  <w:pPr>
                    <w:jc w:val="center"/>
                    <w:rPr>
                      <w:rFonts w:ascii="Arial" w:hAnsi="Arial" w:cs="Arial"/>
                      <w:b/>
                      <w:bCs/>
                    </w:rPr>
                  </w:pPr>
                  <w:r w:rsidRPr="006D1D0E">
                    <w:rPr>
                      <w:rFonts w:ascii="Arial" w:hAnsi="Arial" w:cs="Arial"/>
                      <w:b/>
                      <w:bCs/>
                    </w:rPr>
                    <w:t>Diseño a</w:t>
                  </w:r>
                  <w:r w:rsidR="007619E9" w:rsidRPr="006D1D0E">
                    <w:rPr>
                      <w:rFonts w:ascii="Arial" w:hAnsi="Arial" w:cs="Arial"/>
                      <w:b/>
                      <w:bCs/>
                    </w:rPr>
                    <w:t>ctual</w:t>
                  </w:r>
                </w:p>
              </w:tc>
              <w:tc>
                <w:tcPr>
                  <w:tcW w:w="4395" w:type="dxa"/>
                </w:tcPr>
                <w:p w14:paraId="107667FC" w14:textId="59396E82" w:rsidR="007619E9" w:rsidRPr="006D1D0E" w:rsidRDefault="00F33B31" w:rsidP="00CA57BE">
                  <w:pPr>
                    <w:jc w:val="center"/>
                    <w:rPr>
                      <w:rFonts w:ascii="Arial" w:hAnsi="Arial" w:cs="Arial"/>
                      <w:b/>
                      <w:bCs/>
                    </w:rPr>
                  </w:pPr>
                  <w:r w:rsidRPr="006D1D0E">
                    <w:rPr>
                      <w:rFonts w:ascii="Arial" w:hAnsi="Arial" w:cs="Arial"/>
                      <w:b/>
                      <w:bCs/>
                    </w:rPr>
                    <w:t>Diseño propuesto</w:t>
                  </w:r>
                </w:p>
              </w:tc>
            </w:tr>
            <w:tr w:rsidR="006D1D0E" w:rsidRPr="006D1D0E" w14:paraId="1967236E" w14:textId="77777777" w:rsidTr="00CA57BE">
              <w:tc>
                <w:tcPr>
                  <w:tcW w:w="4414" w:type="dxa"/>
                </w:tcPr>
                <w:p w14:paraId="45BA05DA" w14:textId="77777777" w:rsidR="007619E9" w:rsidRPr="006D1D0E" w:rsidRDefault="007619E9" w:rsidP="007619E9">
                  <w:pPr>
                    <w:pStyle w:val="Prrafodelista"/>
                    <w:numPr>
                      <w:ilvl w:val="0"/>
                      <w:numId w:val="11"/>
                    </w:numPr>
                    <w:ind w:left="284" w:hanging="284"/>
                    <w:jc w:val="both"/>
                    <w:rPr>
                      <w:rFonts w:ascii="Arial" w:hAnsi="Arial" w:cs="Arial"/>
                      <w:bCs/>
                    </w:rPr>
                  </w:pPr>
                  <w:r w:rsidRPr="006D1D0E">
                    <w:rPr>
                      <w:rFonts w:ascii="Arial" w:hAnsi="Arial" w:cs="Arial"/>
                      <w:bCs/>
                    </w:rPr>
                    <w:t>El Técnico en Servicios Administrativos de Secretaría recibe, registra y traslada memorial y certificación del auto de declaratoria de herederos, recibo de pago y copia del contrato al Técnico en Servicios Administrativos de Dirección.</w:t>
                  </w:r>
                </w:p>
                <w:p w14:paraId="2AD808CD" w14:textId="77777777" w:rsidR="00CA57BE" w:rsidRPr="006D1D0E" w:rsidRDefault="00CA57BE" w:rsidP="00CA57BE">
                  <w:pPr>
                    <w:pStyle w:val="Prrafodelista"/>
                    <w:ind w:left="284"/>
                    <w:jc w:val="both"/>
                    <w:rPr>
                      <w:rFonts w:ascii="Arial" w:hAnsi="Arial" w:cs="Arial"/>
                      <w:bCs/>
                    </w:rPr>
                  </w:pPr>
                </w:p>
              </w:tc>
              <w:tc>
                <w:tcPr>
                  <w:tcW w:w="4395" w:type="dxa"/>
                </w:tcPr>
                <w:p w14:paraId="3CD665EF" w14:textId="37A22191" w:rsidR="007619E9" w:rsidRPr="006D1D0E" w:rsidRDefault="0046312F" w:rsidP="0009034D">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El usuario completa formulario en el sistema informático y carga documentos requeridos</w:t>
                  </w:r>
                  <w:r w:rsidR="009F286C" w:rsidRPr="006D1D0E">
                    <w:rPr>
                      <w:rFonts w:ascii="Arial" w:hAnsi="Arial" w:cs="Arial"/>
                    </w:rPr>
                    <w:t>.</w:t>
                  </w:r>
                </w:p>
                <w:p w14:paraId="54AB88E8" w14:textId="77777777" w:rsidR="007619E9" w:rsidRPr="006D1D0E" w:rsidRDefault="004F4E5A" w:rsidP="007619E9">
                  <w:pPr>
                    <w:widowControl w:val="0"/>
                    <w:pBdr>
                      <w:top w:val="nil"/>
                      <w:left w:val="nil"/>
                      <w:bottom w:val="nil"/>
                      <w:right w:val="nil"/>
                      <w:between w:val="nil"/>
                    </w:pBdr>
                    <w:jc w:val="both"/>
                    <w:rPr>
                      <w:rFonts w:ascii="Arial" w:hAnsi="Arial" w:cs="Arial"/>
                      <w:bCs/>
                    </w:rPr>
                  </w:pPr>
                  <w:r w:rsidRPr="006D1D0E">
                    <w:rPr>
                      <w:rFonts w:ascii="Arial" w:hAnsi="Arial" w:cs="Arial"/>
                      <w:bCs/>
                    </w:rPr>
                    <w:t xml:space="preserve">                                                                                                                                                                                                                                                                                                                                                                                                                                                                                          </w:t>
                  </w:r>
                </w:p>
                <w:p w14:paraId="081143EA" w14:textId="544ACD1C" w:rsidR="00953580" w:rsidRPr="006D1D0E" w:rsidRDefault="00953580" w:rsidP="007619E9">
                  <w:pPr>
                    <w:widowControl w:val="0"/>
                    <w:pBdr>
                      <w:top w:val="nil"/>
                      <w:left w:val="nil"/>
                      <w:bottom w:val="nil"/>
                      <w:right w:val="nil"/>
                      <w:between w:val="nil"/>
                    </w:pBdr>
                    <w:jc w:val="both"/>
                    <w:rPr>
                      <w:rFonts w:ascii="Arial" w:hAnsi="Arial" w:cs="Arial"/>
                      <w:bCs/>
                    </w:rPr>
                  </w:pPr>
                </w:p>
              </w:tc>
            </w:tr>
            <w:tr w:rsidR="006D1D0E" w:rsidRPr="006D1D0E" w14:paraId="3EA4EAA0" w14:textId="77777777" w:rsidTr="00CA57BE">
              <w:tc>
                <w:tcPr>
                  <w:tcW w:w="4414" w:type="dxa"/>
                </w:tcPr>
                <w:p w14:paraId="24C6E803" w14:textId="77777777" w:rsidR="0046312F" w:rsidRPr="006D1D0E" w:rsidRDefault="0046312F" w:rsidP="0046312F">
                  <w:pPr>
                    <w:pStyle w:val="Prrafodelista"/>
                    <w:numPr>
                      <w:ilvl w:val="0"/>
                      <w:numId w:val="11"/>
                    </w:numPr>
                    <w:ind w:left="284" w:hanging="284"/>
                    <w:jc w:val="both"/>
                    <w:rPr>
                      <w:rFonts w:ascii="Arial" w:hAnsi="Arial" w:cs="Arial"/>
                      <w:bCs/>
                    </w:rPr>
                  </w:pPr>
                  <w:r w:rsidRPr="006D1D0E">
                    <w:rPr>
                      <w:rFonts w:ascii="Arial" w:hAnsi="Arial" w:cs="Arial"/>
                      <w:bCs/>
                    </w:rPr>
                    <w:t>El Técnico en Servicios Administrativos de Dirección recibe, registra y traslada al Asistente de Secretaría.</w:t>
                  </w:r>
                </w:p>
              </w:tc>
              <w:tc>
                <w:tcPr>
                  <w:tcW w:w="4395" w:type="dxa"/>
                </w:tcPr>
                <w:p w14:paraId="01F9E9CA" w14:textId="601D2A2C" w:rsidR="0046312F" w:rsidRPr="006D1D0E" w:rsidRDefault="0046312F" w:rsidP="0009034D">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El Técnico en Servicios Administrativos de Secretaría recibe expediente en bandeja y revisa.</w:t>
                  </w:r>
                </w:p>
                <w:p w14:paraId="6B8AA4C0" w14:textId="327D5FD8" w:rsidR="0046312F" w:rsidRPr="006D1D0E" w:rsidRDefault="0046312F" w:rsidP="0009034D">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Si</w:t>
                  </w:r>
                  <w:r w:rsidR="0009034D" w:rsidRPr="006D1D0E">
                    <w:rPr>
                      <w:rFonts w:ascii="Arial" w:hAnsi="Arial" w:cs="Arial"/>
                    </w:rPr>
                    <w:t>: Sigue</w:t>
                  </w:r>
                  <w:r w:rsidRPr="006D1D0E">
                    <w:rPr>
                      <w:rFonts w:ascii="Arial" w:hAnsi="Arial" w:cs="Arial"/>
                    </w:rPr>
                    <w:t xml:space="preserve"> </w:t>
                  </w:r>
                  <w:r w:rsidR="00A15666">
                    <w:rPr>
                      <w:rFonts w:ascii="Arial" w:hAnsi="Arial" w:cs="Arial"/>
                    </w:rPr>
                    <w:t xml:space="preserve">a </w:t>
                  </w:r>
                  <w:r w:rsidRPr="006D1D0E">
                    <w:rPr>
                      <w:rFonts w:ascii="Arial" w:hAnsi="Arial" w:cs="Arial"/>
                    </w:rPr>
                    <w:t>paso 3.</w:t>
                  </w:r>
                </w:p>
                <w:p w14:paraId="65A9D032" w14:textId="40DF46B3" w:rsidR="0046312F" w:rsidRPr="006D1D0E" w:rsidRDefault="0046312F" w:rsidP="0009034D">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No: Devuelve para correcciones y regresa a paso 1.</w:t>
                  </w:r>
                </w:p>
              </w:tc>
            </w:tr>
            <w:tr w:rsidR="006D1D0E" w:rsidRPr="006D1D0E" w14:paraId="1CE882B8" w14:textId="77777777" w:rsidTr="00CA57BE">
              <w:tc>
                <w:tcPr>
                  <w:tcW w:w="4414" w:type="dxa"/>
                </w:tcPr>
                <w:p w14:paraId="0C7F5331" w14:textId="77777777" w:rsidR="0046312F" w:rsidRPr="006D1D0E" w:rsidRDefault="0046312F" w:rsidP="0046312F">
                  <w:pPr>
                    <w:pStyle w:val="Prrafodelista"/>
                    <w:numPr>
                      <w:ilvl w:val="0"/>
                      <w:numId w:val="11"/>
                    </w:numPr>
                    <w:ind w:left="284" w:hanging="284"/>
                    <w:jc w:val="both"/>
                    <w:rPr>
                      <w:rFonts w:ascii="Arial" w:hAnsi="Arial" w:cs="Arial"/>
                      <w:bCs/>
                    </w:rPr>
                  </w:pPr>
                  <w:r w:rsidRPr="006D1D0E">
                    <w:rPr>
                      <w:rFonts w:ascii="Arial" w:hAnsi="Arial" w:cs="Arial"/>
                      <w:bCs/>
                    </w:rPr>
                    <w:t xml:space="preserve">El Asistente de Secretaría recibe, registra documentación y solicita expediente al Técnico en Servicios Administrativos de Archivo del Departamento de Recaudación y de Control de Pagos. </w:t>
                  </w:r>
                </w:p>
                <w:p w14:paraId="57C9DB82" w14:textId="77777777" w:rsidR="00CA57BE" w:rsidRPr="006D1D0E" w:rsidRDefault="00CA57BE" w:rsidP="00CA57BE">
                  <w:pPr>
                    <w:pStyle w:val="Prrafodelista"/>
                    <w:ind w:left="284"/>
                    <w:jc w:val="both"/>
                    <w:rPr>
                      <w:rFonts w:ascii="Arial" w:hAnsi="Arial" w:cs="Arial"/>
                      <w:bCs/>
                    </w:rPr>
                  </w:pPr>
                </w:p>
              </w:tc>
              <w:tc>
                <w:tcPr>
                  <w:tcW w:w="4395" w:type="dxa"/>
                </w:tcPr>
                <w:p w14:paraId="75F6ECD4" w14:textId="70FF4103" w:rsidR="0046312F" w:rsidRPr="006D1D0E" w:rsidRDefault="0046312F" w:rsidP="0009034D">
                  <w:pPr>
                    <w:pStyle w:val="Prrafodelista"/>
                    <w:widowControl w:val="0"/>
                    <w:numPr>
                      <w:ilvl w:val="0"/>
                      <w:numId w:val="37"/>
                    </w:numPr>
                    <w:ind w:left="318" w:hanging="318"/>
                    <w:jc w:val="both"/>
                    <w:rPr>
                      <w:rFonts w:ascii="Arial" w:hAnsi="Arial" w:cs="Arial"/>
                    </w:rPr>
                  </w:pPr>
                  <w:r w:rsidRPr="006D1D0E">
                    <w:rPr>
                      <w:rFonts w:ascii="Arial" w:hAnsi="Arial" w:cs="Arial"/>
                    </w:rPr>
                    <w:t xml:space="preserve">El Técnico en Servicios Administrativos del Departamento de Recaudación y de Control de Pagos genera informe de verificación de pago de arrendamiento en el sistema informático. </w:t>
                  </w:r>
                </w:p>
              </w:tc>
            </w:tr>
            <w:tr w:rsidR="006D1D0E" w:rsidRPr="006D1D0E" w14:paraId="5D102FA3" w14:textId="77777777" w:rsidTr="00CA57BE">
              <w:tc>
                <w:tcPr>
                  <w:tcW w:w="4414" w:type="dxa"/>
                </w:tcPr>
                <w:p w14:paraId="0BA72DDC" w14:textId="77777777" w:rsidR="0046312F" w:rsidRPr="006D1D0E" w:rsidRDefault="0046312F" w:rsidP="0046312F">
                  <w:pPr>
                    <w:pStyle w:val="Prrafodelista"/>
                    <w:numPr>
                      <w:ilvl w:val="0"/>
                      <w:numId w:val="11"/>
                    </w:numPr>
                    <w:ind w:left="284" w:hanging="284"/>
                    <w:jc w:val="both"/>
                    <w:rPr>
                      <w:rFonts w:ascii="Arial" w:hAnsi="Arial" w:cs="Arial"/>
                      <w:bCs/>
                    </w:rPr>
                  </w:pPr>
                  <w:r w:rsidRPr="006D1D0E">
                    <w:rPr>
                      <w:rFonts w:ascii="Arial" w:hAnsi="Arial" w:cs="Arial"/>
                      <w:bCs/>
                    </w:rPr>
                    <w:t xml:space="preserve">El Técnico en Servicios Administrativos de Archivo del Departamento de Recaudación y de Control de Pagos recibe solicitud y traslada expediente al Asistente de Secretaría. </w:t>
                  </w:r>
                </w:p>
                <w:p w14:paraId="1EEB9082" w14:textId="77777777" w:rsidR="00CA57BE" w:rsidRPr="006D1D0E" w:rsidRDefault="00CA57BE" w:rsidP="00CA57BE">
                  <w:pPr>
                    <w:pStyle w:val="Prrafodelista"/>
                    <w:ind w:left="284"/>
                    <w:jc w:val="both"/>
                    <w:rPr>
                      <w:rFonts w:ascii="Arial" w:hAnsi="Arial" w:cs="Arial"/>
                      <w:bCs/>
                    </w:rPr>
                  </w:pPr>
                </w:p>
              </w:tc>
              <w:tc>
                <w:tcPr>
                  <w:tcW w:w="4395" w:type="dxa"/>
                </w:tcPr>
                <w:p w14:paraId="4E137F87" w14:textId="36153FCD" w:rsidR="0046312F" w:rsidRPr="006D1D0E" w:rsidRDefault="009F286C" w:rsidP="0009034D">
                  <w:pPr>
                    <w:pStyle w:val="Prrafodelista"/>
                    <w:widowControl w:val="0"/>
                    <w:numPr>
                      <w:ilvl w:val="0"/>
                      <w:numId w:val="37"/>
                    </w:numPr>
                    <w:ind w:left="318" w:hanging="318"/>
                    <w:jc w:val="both"/>
                    <w:rPr>
                      <w:rFonts w:ascii="Arial" w:hAnsi="Arial" w:cs="Arial"/>
                    </w:rPr>
                  </w:pPr>
                  <w:r w:rsidRPr="006D1D0E">
                    <w:rPr>
                      <w:rFonts w:ascii="Arial" w:hAnsi="Arial" w:cs="Arial"/>
                    </w:rPr>
                    <w:t>El Secretario General genera providencia y valida con firma electrónica.</w:t>
                  </w:r>
                </w:p>
              </w:tc>
            </w:tr>
            <w:tr w:rsidR="006D1D0E" w:rsidRPr="006D1D0E" w14:paraId="0FA26CB7" w14:textId="77777777" w:rsidTr="00CA57BE">
              <w:tc>
                <w:tcPr>
                  <w:tcW w:w="4414" w:type="dxa"/>
                </w:tcPr>
                <w:p w14:paraId="51007900" w14:textId="77777777" w:rsidR="005A0EDA" w:rsidRPr="006D1D0E" w:rsidRDefault="005A0EDA" w:rsidP="005A0EDA">
                  <w:pPr>
                    <w:pStyle w:val="Prrafodelista"/>
                    <w:numPr>
                      <w:ilvl w:val="0"/>
                      <w:numId w:val="11"/>
                    </w:numPr>
                    <w:ind w:left="284" w:hanging="284"/>
                    <w:jc w:val="both"/>
                    <w:rPr>
                      <w:rFonts w:ascii="Arial" w:hAnsi="Arial" w:cs="Arial"/>
                      <w:bCs/>
                    </w:rPr>
                  </w:pPr>
                  <w:r w:rsidRPr="006D1D0E">
                    <w:rPr>
                      <w:rFonts w:ascii="Arial" w:hAnsi="Arial" w:cs="Arial"/>
                      <w:bCs/>
                    </w:rPr>
                    <w:t>El Asistente de Secretaría recibe expediente, elabora memorándum y traslada al Secretario General.</w:t>
                  </w:r>
                </w:p>
              </w:tc>
              <w:tc>
                <w:tcPr>
                  <w:tcW w:w="4395" w:type="dxa"/>
                </w:tcPr>
                <w:p w14:paraId="7D899C34" w14:textId="183A9634" w:rsidR="005A0EDA" w:rsidRPr="006D1D0E" w:rsidRDefault="005A0EDA" w:rsidP="0009034D">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 xml:space="preserve">El Profesional o Técnico Jurídico recibe expediente y dictamen técnico en bandeja y revisa. </w:t>
                  </w:r>
                </w:p>
                <w:p w14:paraId="233A650A" w14:textId="0F342F87" w:rsidR="005A0EDA" w:rsidRPr="006D1D0E" w:rsidRDefault="0009034D" w:rsidP="0009034D">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 xml:space="preserve">Si: </w:t>
                  </w:r>
                  <w:r w:rsidR="005A0EDA" w:rsidRPr="006D1D0E">
                    <w:rPr>
                      <w:rFonts w:ascii="Arial" w:hAnsi="Arial" w:cs="Arial"/>
                    </w:rPr>
                    <w:t xml:space="preserve">Sigue </w:t>
                  </w:r>
                  <w:r w:rsidR="00A15666">
                    <w:rPr>
                      <w:rFonts w:ascii="Arial" w:hAnsi="Arial" w:cs="Arial"/>
                    </w:rPr>
                    <w:t xml:space="preserve">a </w:t>
                  </w:r>
                  <w:r w:rsidR="005A0EDA" w:rsidRPr="006D1D0E">
                    <w:rPr>
                      <w:rFonts w:ascii="Arial" w:hAnsi="Arial" w:cs="Arial"/>
                    </w:rPr>
                    <w:t xml:space="preserve">paso 7. </w:t>
                  </w:r>
                </w:p>
                <w:p w14:paraId="7B4A348F" w14:textId="77777777" w:rsidR="005A0EDA" w:rsidRPr="006D1D0E" w:rsidRDefault="005A0EDA" w:rsidP="0009034D">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No: Solicita ampliación, modificación o aclaración de información a donde corresponda.</w:t>
                  </w:r>
                </w:p>
                <w:p w14:paraId="1A2EC759" w14:textId="1242E4B6" w:rsidR="0009034D" w:rsidRPr="006D1D0E" w:rsidRDefault="0009034D" w:rsidP="0009034D">
                  <w:pPr>
                    <w:pStyle w:val="Prrafodelista"/>
                    <w:widowControl w:val="0"/>
                    <w:pBdr>
                      <w:top w:val="nil"/>
                      <w:left w:val="nil"/>
                      <w:bottom w:val="nil"/>
                      <w:right w:val="nil"/>
                      <w:between w:val="nil"/>
                    </w:pBdr>
                    <w:ind w:left="318"/>
                    <w:jc w:val="both"/>
                    <w:rPr>
                      <w:rFonts w:ascii="Arial" w:hAnsi="Arial" w:cs="Arial"/>
                    </w:rPr>
                  </w:pPr>
                </w:p>
              </w:tc>
            </w:tr>
            <w:tr w:rsidR="006D1D0E" w:rsidRPr="006D1D0E" w14:paraId="236A1C31" w14:textId="77777777" w:rsidTr="00CA57BE">
              <w:tc>
                <w:tcPr>
                  <w:tcW w:w="4414" w:type="dxa"/>
                </w:tcPr>
                <w:p w14:paraId="6531519D" w14:textId="77777777" w:rsidR="005A0EDA" w:rsidRPr="006D1D0E" w:rsidRDefault="005A0EDA" w:rsidP="005A0EDA">
                  <w:pPr>
                    <w:pStyle w:val="Prrafodelista"/>
                    <w:numPr>
                      <w:ilvl w:val="0"/>
                      <w:numId w:val="11"/>
                    </w:numPr>
                    <w:ind w:left="284" w:hanging="284"/>
                    <w:jc w:val="both"/>
                    <w:rPr>
                      <w:rFonts w:ascii="Arial" w:hAnsi="Arial" w:cs="Arial"/>
                      <w:bCs/>
                    </w:rPr>
                  </w:pPr>
                  <w:r w:rsidRPr="006D1D0E">
                    <w:rPr>
                      <w:rFonts w:ascii="Arial" w:hAnsi="Arial" w:cs="Arial"/>
                      <w:bCs/>
                    </w:rPr>
                    <w:t>El Secretario General recibe y revisa memorándum.</w:t>
                  </w:r>
                </w:p>
                <w:p w14:paraId="3014E986" w14:textId="77777777" w:rsidR="005A0EDA" w:rsidRPr="006D1D0E" w:rsidRDefault="005A0EDA" w:rsidP="005A0EDA">
                  <w:pPr>
                    <w:pStyle w:val="Prrafodelista"/>
                    <w:ind w:left="284"/>
                    <w:jc w:val="both"/>
                    <w:rPr>
                      <w:rFonts w:ascii="Arial" w:hAnsi="Arial" w:cs="Arial"/>
                      <w:bCs/>
                    </w:rPr>
                  </w:pPr>
                  <w:r w:rsidRPr="006D1D0E">
                    <w:rPr>
                      <w:rFonts w:ascii="Arial" w:hAnsi="Arial" w:cs="Arial"/>
                      <w:bCs/>
                    </w:rPr>
                    <w:t>Si: Sigue paso 7.</w:t>
                  </w:r>
                </w:p>
                <w:p w14:paraId="27970719" w14:textId="77777777" w:rsidR="005A0EDA" w:rsidRPr="006D1D0E" w:rsidRDefault="005A0EDA" w:rsidP="005A0EDA">
                  <w:pPr>
                    <w:pStyle w:val="Prrafodelista"/>
                    <w:ind w:left="284"/>
                    <w:jc w:val="both"/>
                    <w:rPr>
                      <w:rFonts w:ascii="Arial" w:hAnsi="Arial" w:cs="Arial"/>
                      <w:bCs/>
                    </w:rPr>
                  </w:pPr>
                  <w:r w:rsidRPr="006D1D0E">
                    <w:rPr>
                      <w:rFonts w:ascii="Arial" w:hAnsi="Arial" w:cs="Arial"/>
                      <w:bCs/>
                    </w:rPr>
                    <w:t>No: Devuelve para correcciones.</w:t>
                  </w:r>
                </w:p>
                <w:p w14:paraId="2D4F8C54" w14:textId="77777777" w:rsidR="00CA57BE" w:rsidRPr="006D1D0E" w:rsidRDefault="00CA57BE" w:rsidP="00CA57BE">
                  <w:pPr>
                    <w:jc w:val="both"/>
                    <w:rPr>
                      <w:rFonts w:ascii="Arial" w:hAnsi="Arial" w:cs="Arial"/>
                      <w:bCs/>
                    </w:rPr>
                  </w:pPr>
                </w:p>
              </w:tc>
              <w:tc>
                <w:tcPr>
                  <w:tcW w:w="4395" w:type="dxa"/>
                </w:tcPr>
                <w:p w14:paraId="51757DDB" w14:textId="71A6F555" w:rsidR="005A0EDA" w:rsidRPr="006D1D0E" w:rsidRDefault="005A0EDA" w:rsidP="0009034D">
                  <w:pPr>
                    <w:pStyle w:val="Prrafodelista"/>
                    <w:widowControl w:val="0"/>
                    <w:numPr>
                      <w:ilvl w:val="0"/>
                      <w:numId w:val="37"/>
                    </w:numPr>
                    <w:ind w:left="318" w:hanging="318"/>
                    <w:jc w:val="both"/>
                    <w:rPr>
                      <w:rFonts w:ascii="Arial" w:hAnsi="Arial" w:cs="Arial"/>
                    </w:rPr>
                  </w:pPr>
                  <w:r w:rsidRPr="006D1D0E">
                    <w:rPr>
                      <w:rFonts w:ascii="Arial" w:hAnsi="Arial" w:cs="Arial"/>
                    </w:rPr>
                    <w:t>El usuario carga documentos requeridos en el sistema informático, según plazo establecido; de lo contrario, se archiva expediente.</w:t>
                  </w:r>
                </w:p>
              </w:tc>
            </w:tr>
            <w:tr w:rsidR="006D1D0E" w:rsidRPr="006D1D0E" w14:paraId="2BCAE9E3" w14:textId="77777777" w:rsidTr="00CA57BE">
              <w:tc>
                <w:tcPr>
                  <w:tcW w:w="4414" w:type="dxa"/>
                </w:tcPr>
                <w:p w14:paraId="568CA4FD" w14:textId="033116E1" w:rsidR="005A0EDA" w:rsidRPr="006D1D0E" w:rsidRDefault="005A0EDA" w:rsidP="005A0EDA">
                  <w:pPr>
                    <w:pStyle w:val="Prrafodelista"/>
                    <w:numPr>
                      <w:ilvl w:val="0"/>
                      <w:numId w:val="11"/>
                    </w:numPr>
                    <w:ind w:left="284" w:hanging="284"/>
                    <w:jc w:val="both"/>
                    <w:rPr>
                      <w:rFonts w:ascii="Arial" w:hAnsi="Arial" w:cs="Arial"/>
                      <w:bCs/>
                    </w:rPr>
                  </w:pPr>
                  <w:r w:rsidRPr="006D1D0E">
                    <w:rPr>
                      <w:rFonts w:ascii="Arial" w:hAnsi="Arial" w:cs="Arial"/>
                      <w:bCs/>
                    </w:rPr>
                    <w:t>El Secretario General firma y sella memorándum y traslada al Asistente de Secretaría.</w:t>
                  </w:r>
                </w:p>
              </w:tc>
              <w:tc>
                <w:tcPr>
                  <w:tcW w:w="4395" w:type="dxa"/>
                </w:tcPr>
                <w:p w14:paraId="6CA25CB1" w14:textId="43D5D778" w:rsidR="0009034D" w:rsidRPr="006D1D0E" w:rsidRDefault="005A0EDA" w:rsidP="0009034D">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El Profesional o Técnico Jurídico recibe en bandeja información cargada por el usuario, elabora dictamen jurídico y proyecto de resolución.</w:t>
                  </w:r>
                </w:p>
              </w:tc>
            </w:tr>
            <w:tr w:rsidR="006D1D0E" w:rsidRPr="006D1D0E" w14:paraId="262A6713" w14:textId="77777777" w:rsidTr="00CA57BE">
              <w:tc>
                <w:tcPr>
                  <w:tcW w:w="4414" w:type="dxa"/>
                </w:tcPr>
                <w:p w14:paraId="3EDBD216" w14:textId="299027F0" w:rsidR="005A0EDA" w:rsidRPr="006D1D0E" w:rsidRDefault="005A0EDA" w:rsidP="00CA57BE">
                  <w:pPr>
                    <w:pStyle w:val="Prrafodelista"/>
                    <w:numPr>
                      <w:ilvl w:val="0"/>
                      <w:numId w:val="36"/>
                    </w:numPr>
                    <w:ind w:left="337" w:hanging="337"/>
                    <w:jc w:val="both"/>
                    <w:rPr>
                      <w:rFonts w:ascii="Arial" w:hAnsi="Arial" w:cs="Arial"/>
                      <w:bCs/>
                    </w:rPr>
                  </w:pPr>
                  <w:r w:rsidRPr="006D1D0E">
                    <w:rPr>
                      <w:rFonts w:ascii="Arial" w:hAnsi="Arial" w:cs="Arial"/>
                      <w:bCs/>
                    </w:rPr>
                    <w:t>El Asistente de secretaria recibe memorándum y traslada al Técnico en Servicios Administrativos del Departamento Jurídico</w:t>
                  </w:r>
                </w:p>
              </w:tc>
              <w:tc>
                <w:tcPr>
                  <w:tcW w:w="4395" w:type="dxa"/>
                </w:tcPr>
                <w:p w14:paraId="78E41036" w14:textId="45278C5E" w:rsidR="005A0EDA" w:rsidRPr="006D1D0E" w:rsidRDefault="005A0EDA" w:rsidP="0009034D">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 xml:space="preserve">El Jefe del Departamento Jurídico recibe dictamen jurídico y proyecto de resolución en bandeja y revisa. </w:t>
                  </w:r>
                </w:p>
                <w:p w14:paraId="604EEF16" w14:textId="1EBC6944" w:rsidR="005A0EDA" w:rsidRPr="006D1D0E" w:rsidRDefault="005A0EDA" w:rsidP="0009034D">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Si</w:t>
                  </w:r>
                  <w:r w:rsidR="0009034D" w:rsidRPr="006D1D0E">
                    <w:rPr>
                      <w:rFonts w:ascii="Arial" w:hAnsi="Arial" w:cs="Arial"/>
                    </w:rPr>
                    <w:t>: Sigue</w:t>
                  </w:r>
                  <w:r w:rsidRPr="006D1D0E">
                    <w:rPr>
                      <w:rFonts w:ascii="Arial" w:hAnsi="Arial" w:cs="Arial"/>
                    </w:rPr>
                    <w:t xml:space="preserve"> </w:t>
                  </w:r>
                  <w:r w:rsidR="00A15666">
                    <w:rPr>
                      <w:rFonts w:ascii="Arial" w:hAnsi="Arial" w:cs="Arial"/>
                    </w:rPr>
                    <w:t xml:space="preserve">a </w:t>
                  </w:r>
                  <w:r w:rsidRPr="006D1D0E">
                    <w:rPr>
                      <w:rFonts w:ascii="Arial" w:hAnsi="Arial" w:cs="Arial"/>
                    </w:rPr>
                    <w:t xml:space="preserve">paso 10. </w:t>
                  </w:r>
                </w:p>
                <w:p w14:paraId="0F902275" w14:textId="77777777" w:rsidR="005A0EDA" w:rsidRPr="006D1D0E" w:rsidRDefault="005A0EDA" w:rsidP="0009034D">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No: Devuelve para correcciones.</w:t>
                  </w:r>
                </w:p>
                <w:p w14:paraId="1217627F" w14:textId="4F37086A" w:rsidR="0009034D" w:rsidRPr="006D1D0E" w:rsidRDefault="0009034D" w:rsidP="0009034D">
                  <w:pPr>
                    <w:pStyle w:val="Prrafodelista"/>
                    <w:widowControl w:val="0"/>
                    <w:pBdr>
                      <w:top w:val="nil"/>
                      <w:left w:val="nil"/>
                      <w:bottom w:val="nil"/>
                      <w:right w:val="nil"/>
                      <w:between w:val="nil"/>
                    </w:pBdr>
                    <w:ind w:left="318"/>
                    <w:jc w:val="both"/>
                    <w:rPr>
                      <w:rFonts w:ascii="Arial" w:hAnsi="Arial" w:cs="Arial"/>
                    </w:rPr>
                  </w:pPr>
                </w:p>
              </w:tc>
            </w:tr>
            <w:tr w:rsidR="006D1D0E" w:rsidRPr="006D1D0E" w14:paraId="5641E6AE" w14:textId="77777777" w:rsidTr="00CA57BE">
              <w:tc>
                <w:tcPr>
                  <w:tcW w:w="4414" w:type="dxa"/>
                </w:tcPr>
                <w:p w14:paraId="03F9933E" w14:textId="77777777" w:rsidR="005A0EDA" w:rsidRPr="006D1D0E" w:rsidRDefault="005A0EDA" w:rsidP="00CA57BE">
                  <w:pPr>
                    <w:pStyle w:val="Prrafodelista"/>
                    <w:numPr>
                      <w:ilvl w:val="0"/>
                      <w:numId w:val="36"/>
                    </w:numPr>
                    <w:ind w:left="337" w:hanging="337"/>
                    <w:jc w:val="both"/>
                    <w:rPr>
                      <w:rFonts w:ascii="Arial" w:hAnsi="Arial" w:cs="Arial"/>
                      <w:bCs/>
                    </w:rPr>
                  </w:pPr>
                  <w:r w:rsidRPr="006D1D0E">
                    <w:rPr>
                      <w:rFonts w:ascii="Arial" w:hAnsi="Arial" w:cs="Arial"/>
                      <w:bCs/>
                    </w:rPr>
                    <w:lastRenderedPageBreak/>
                    <w:t xml:space="preserve">El Técnico en Servicios Administrativos del Departamento Jurídico recibe, registra y traslada memorándum al Profesional o Técnico Jurídico. </w:t>
                  </w:r>
                </w:p>
                <w:p w14:paraId="38C85147" w14:textId="0F40AAB3" w:rsidR="00CA57BE" w:rsidRPr="006D1D0E" w:rsidRDefault="00CA57BE" w:rsidP="00CA57BE">
                  <w:pPr>
                    <w:pStyle w:val="Prrafodelista"/>
                    <w:ind w:left="337"/>
                    <w:jc w:val="both"/>
                    <w:rPr>
                      <w:rFonts w:ascii="Arial" w:hAnsi="Arial" w:cs="Arial"/>
                      <w:bCs/>
                    </w:rPr>
                  </w:pPr>
                </w:p>
              </w:tc>
              <w:tc>
                <w:tcPr>
                  <w:tcW w:w="4395" w:type="dxa"/>
                </w:tcPr>
                <w:p w14:paraId="77E2E396" w14:textId="6F998259" w:rsidR="005A0EDA" w:rsidRPr="006D1D0E" w:rsidRDefault="005A0EDA" w:rsidP="0009034D">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El Jefe del Departamento Jurídico valida dictamen jurídico y proyecto de resolución en el sistema informático.</w:t>
                  </w:r>
                </w:p>
              </w:tc>
            </w:tr>
            <w:tr w:rsidR="006D1D0E" w:rsidRPr="006D1D0E" w14:paraId="6933EBEC" w14:textId="77777777" w:rsidTr="00CA57BE">
              <w:tc>
                <w:tcPr>
                  <w:tcW w:w="4414" w:type="dxa"/>
                </w:tcPr>
                <w:p w14:paraId="3EE14475" w14:textId="77777777" w:rsidR="005A0EDA" w:rsidRPr="006D1D0E" w:rsidRDefault="005A0EDA" w:rsidP="00CA57BE">
                  <w:pPr>
                    <w:pStyle w:val="Prrafodelista"/>
                    <w:numPr>
                      <w:ilvl w:val="0"/>
                      <w:numId w:val="36"/>
                    </w:numPr>
                    <w:ind w:left="337" w:hanging="337"/>
                    <w:jc w:val="both"/>
                    <w:rPr>
                      <w:rFonts w:ascii="Arial" w:hAnsi="Arial" w:cs="Arial"/>
                      <w:bCs/>
                    </w:rPr>
                  </w:pPr>
                  <w:r w:rsidRPr="006D1D0E">
                    <w:rPr>
                      <w:rFonts w:ascii="Arial" w:hAnsi="Arial" w:cs="Arial"/>
                      <w:bCs/>
                    </w:rPr>
                    <w:t>El Profesional o Técnico Jurídico recibe y revisa expediente.</w:t>
                  </w:r>
                </w:p>
                <w:p w14:paraId="630C1584" w14:textId="72D929DC" w:rsidR="005A0EDA" w:rsidRPr="006D1D0E" w:rsidRDefault="005A0EDA" w:rsidP="00CA57BE">
                  <w:pPr>
                    <w:ind w:left="337" w:hanging="141"/>
                    <w:jc w:val="both"/>
                    <w:rPr>
                      <w:rFonts w:ascii="Arial" w:hAnsi="Arial" w:cs="Arial"/>
                      <w:bCs/>
                    </w:rPr>
                  </w:pPr>
                  <w:r w:rsidRPr="006D1D0E">
                    <w:rPr>
                      <w:rFonts w:ascii="Arial" w:hAnsi="Arial" w:cs="Arial"/>
                      <w:bCs/>
                    </w:rPr>
                    <w:t xml:space="preserve"> Si: Sigue paso 11.</w:t>
                  </w:r>
                </w:p>
                <w:p w14:paraId="18926DFE" w14:textId="77777777" w:rsidR="005A0EDA" w:rsidRPr="006D1D0E" w:rsidRDefault="005A0EDA" w:rsidP="00CA57BE">
                  <w:pPr>
                    <w:pStyle w:val="Prrafodelista"/>
                    <w:ind w:left="337" w:hanging="141"/>
                    <w:jc w:val="both"/>
                    <w:rPr>
                      <w:rFonts w:ascii="Arial" w:hAnsi="Arial" w:cs="Arial"/>
                      <w:bCs/>
                    </w:rPr>
                  </w:pPr>
                  <w:r w:rsidRPr="006D1D0E">
                    <w:rPr>
                      <w:rFonts w:ascii="Arial" w:hAnsi="Arial" w:cs="Arial"/>
                      <w:bCs/>
                    </w:rPr>
                    <w:t xml:space="preserve"> No: Devuelve para correcciones.</w:t>
                  </w:r>
                </w:p>
                <w:p w14:paraId="393B7E59" w14:textId="61A26110" w:rsidR="00CA57BE" w:rsidRPr="006D1D0E" w:rsidRDefault="00CA57BE" w:rsidP="00CA57BE">
                  <w:pPr>
                    <w:jc w:val="both"/>
                    <w:rPr>
                      <w:rFonts w:ascii="Arial" w:hAnsi="Arial" w:cs="Arial"/>
                      <w:bCs/>
                    </w:rPr>
                  </w:pPr>
                </w:p>
              </w:tc>
              <w:tc>
                <w:tcPr>
                  <w:tcW w:w="4395" w:type="dxa"/>
                </w:tcPr>
                <w:p w14:paraId="0C2B038D" w14:textId="1C9A2FAB" w:rsidR="005A0EDA" w:rsidRPr="006D1D0E" w:rsidRDefault="005A0EDA" w:rsidP="0009034D">
                  <w:pPr>
                    <w:pStyle w:val="Prrafodelista"/>
                    <w:widowControl w:val="0"/>
                    <w:numPr>
                      <w:ilvl w:val="0"/>
                      <w:numId w:val="37"/>
                    </w:numPr>
                    <w:ind w:left="318" w:hanging="318"/>
                    <w:jc w:val="both"/>
                    <w:rPr>
                      <w:rFonts w:ascii="Arial" w:hAnsi="Arial" w:cs="Arial"/>
                    </w:rPr>
                  </w:pPr>
                  <w:r w:rsidRPr="006D1D0E">
                    <w:rPr>
                      <w:rFonts w:ascii="Arial" w:hAnsi="Arial" w:cs="Arial"/>
                    </w:rPr>
                    <w:t>El Profesional o Técnico de Secretaría recibe expediente en bandeja y elabora resolución.</w:t>
                  </w:r>
                </w:p>
              </w:tc>
            </w:tr>
            <w:tr w:rsidR="006D1D0E" w:rsidRPr="006D1D0E" w14:paraId="26C29EB5" w14:textId="77777777" w:rsidTr="00CA57BE">
              <w:tc>
                <w:tcPr>
                  <w:tcW w:w="4414" w:type="dxa"/>
                </w:tcPr>
                <w:p w14:paraId="07EEA351" w14:textId="2D72832C" w:rsidR="005A0EDA" w:rsidRPr="006D1D0E" w:rsidRDefault="005A0EDA" w:rsidP="00CA57BE">
                  <w:pPr>
                    <w:pStyle w:val="Prrafodelista"/>
                    <w:numPr>
                      <w:ilvl w:val="0"/>
                      <w:numId w:val="36"/>
                    </w:numPr>
                    <w:ind w:left="337" w:hanging="337"/>
                    <w:jc w:val="both"/>
                    <w:rPr>
                      <w:rFonts w:ascii="Arial" w:hAnsi="Arial" w:cs="Arial"/>
                      <w:bCs/>
                    </w:rPr>
                  </w:pPr>
                  <w:r w:rsidRPr="006D1D0E">
                    <w:rPr>
                      <w:rFonts w:ascii="Arial" w:hAnsi="Arial" w:cs="Arial"/>
                      <w:bCs/>
                    </w:rPr>
                    <w:t>El Profesional o Técnico Jurídico elabora dictamen jurídico y proyecto de resolución, y traslada al Jefe del Departamento Jurídico.</w:t>
                  </w:r>
                </w:p>
              </w:tc>
              <w:tc>
                <w:tcPr>
                  <w:tcW w:w="4395" w:type="dxa"/>
                </w:tcPr>
                <w:p w14:paraId="15E3852D" w14:textId="738F56EE" w:rsidR="005A0EDA" w:rsidRPr="006D1D0E" w:rsidRDefault="005A0EDA" w:rsidP="0009034D">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 xml:space="preserve">El Secretario General recibe resolución en bandeja y revisa. </w:t>
                  </w:r>
                </w:p>
                <w:p w14:paraId="5478D1E2" w14:textId="24F371E4" w:rsidR="005A0EDA" w:rsidRPr="006D1D0E" w:rsidRDefault="005A0EDA" w:rsidP="0009034D">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 xml:space="preserve">Si: Sigue </w:t>
                  </w:r>
                  <w:r w:rsidR="00A15666">
                    <w:rPr>
                      <w:rFonts w:ascii="Arial" w:hAnsi="Arial" w:cs="Arial"/>
                    </w:rPr>
                    <w:t xml:space="preserve">a </w:t>
                  </w:r>
                  <w:r w:rsidRPr="006D1D0E">
                    <w:rPr>
                      <w:rFonts w:ascii="Arial" w:hAnsi="Arial" w:cs="Arial"/>
                    </w:rPr>
                    <w:t xml:space="preserve">paso 13. </w:t>
                  </w:r>
                </w:p>
                <w:p w14:paraId="3A18B055" w14:textId="77777777" w:rsidR="005A0EDA" w:rsidRPr="006D1D0E" w:rsidRDefault="005A0EDA" w:rsidP="0009034D">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No: Devuelve para correcciones.</w:t>
                  </w:r>
                </w:p>
                <w:p w14:paraId="68FC0116" w14:textId="1AD91ABD" w:rsidR="005A0EDA" w:rsidRPr="006D1D0E" w:rsidRDefault="005A0EDA" w:rsidP="0009034D">
                  <w:pPr>
                    <w:pStyle w:val="Prrafodelista"/>
                    <w:widowControl w:val="0"/>
                    <w:pBdr>
                      <w:top w:val="nil"/>
                      <w:left w:val="nil"/>
                      <w:bottom w:val="nil"/>
                      <w:right w:val="nil"/>
                      <w:between w:val="nil"/>
                    </w:pBdr>
                    <w:ind w:left="318"/>
                    <w:jc w:val="both"/>
                    <w:rPr>
                      <w:rFonts w:ascii="Arial" w:hAnsi="Arial" w:cs="Arial"/>
                    </w:rPr>
                  </w:pPr>
                </w:p>
              </w:tc>
            </w:tr>
            <w:tr w:rsidR="006D1D0E" w:rsidRPr="006D1D0E" w14:paraId="4DE2B964" w14:textId="77777777" w:rsidTr="00CA57BE">
              <w:tc>
                <w:tcPr>
                  <w:tcW w:w="4414" w:type="dxa"/>
                </w:tcPr>
                <w:p w14:paraId="1D1EF917" w14:textId="77777777" w:rsidR="005A0EDA" w:rsidRPr="006D1D0E" w:rsidRDefault="005A0EDA" w:rsidP="00CA57BE">
                  <w:pPr>
                    <w:pStyle w:val="Prrafodelista"/>
                    <w:numPr>
                      <w:ilvl w:val="0"/>
                      <w:numId w:val="36"/>
                    </w:numPr>
                    <w:ind w:left="337" w:hanging="337"/>
                    <w:jc w:val="both"/>
                    <w:rPr>
                      <w:rFonts w:ascii="Arial" w:hAnsi="Arial" w:cs="Arial"/>
                      <w:bCs/>
                    </w:rPr>
                  </w:pPr>
                  <w:r w:rsidRPr="006D1D0E">
                    <w:rPr>
                      <w:rFonts w:ascii="Arial" w:hAnsi="Arial" w:cs="Arial"/>
                      <w:bCs/>
                    </w:rPr>
                    <w:t>El Jefe del Departamento Jurídico recibe y revisa dictamen jurídico y proyecto de resolución.</w:t>
                  </w:r>
                </w:p>
                <w:p w14:paraId="4846B37C" w14:textId="0A9FF327" w:rsidR="005A0EDA" w:rsidRPr="006D1D0E" w:rsidRDefault="00CA57BE" w:rsidP="005A0EDA">
                  <w:pPr>
                    <w:ind w:left="284"/>
                    <w:jc w:val="both"/>
                    <w:rPr>
                      <w:rFonts w:ascii="Arial" w:hAnsi="Arial" w:cs="Arial"/>
                      <w:bCs/>
                    </w:rPr>
                  </w:pPr>
                  <w:r w:rsidRPr="006D1D0E">
                    <w:rPr>
                      <w:rFonts w:ascii="Arial" w:hAnsi="Arial" w:cs="Arial"/>
                      <w:bCs/>
                    </w:rPr>
                    <w:t xml:space="preserve"> </w:t>
                  </w:r>
                  <w:r w:rsidR="005A0EDA" w:rsidRPr="006D1D0E">
                    <w:rPr>
                      <w:rFonts w:ascii="Arial" w:hAnsi="Arial" w:cs="Arial"/>
                      <w:bCs/>
                    </w:rPr>
                    <w:t>Si: Sigue</w:t>
                  </w:r>
                  <w:r w:rsidR="00A15666">
                    <w:rPr>
                      <w:rFonts w:ascii="Arial" w:hAnsi="Arial" w:cs="Arial"/>
                      <w:bCs/>
                    </w:rPr>
                    <w:t xml:space="preserve"> a</w:t>
                  </w:r>
                  <w:r w:rsidR="005A0EDA" w:rsidRPr="006D1D0E">
                    <w:rPr>
                      <w:rFonts w:ascii="Arial" w:hAnsi="Arial" w:cs="Arial"/>
                      <w:bCs/>
                    </w:rPr>
                    <w:t xml:space="preserve"> paso 13. </w:t>
                  </w:r>
                </w:p>
                <w:p w14:paraId="793055D9" w14:textId="4EA9EED9" w:rsidR="005A0EDA" w:rsidRPr="006D1D0E" w:rsidRDefault="005A0EDA" w:rsidP="005A0EDA">
                  <w:pPr>
                    <w:jc w:val="both"/>
                    <w:rPr>
                      <w:rFonts w:ascii="Arial" w:hAnsi="Arial" w:cs="Arial"/>
                      <w:bCs/>
                    </w:rPr>
                  </w:pPr>
                  <w:r w:rsidRPr="006D1D0E">
                    <w:rPr>
                      <w:rFonts w:ascii="Arial" w:hAnsi="Arial" w:cs="Arial"/>
                      <w:bCs/>
                    </w:rPr>
                    <w:t xml:space="preserve">   </w:t>
                  </w:r>
                  <w:r w:rsidR="00CA57BE" w:rsidRPr="006D1D0E">
                    <w:rPr>
                      <w:rFonts w:ascii="Arial" w:hAnsi="Arial" w:cs="Arial"/>
                      <w:bCs/>
                    </w:rPr>
                    <w:t xml:space="preserve">   </w:t>
                  </w:r>
                  <w:r w:rsidRPr="006D1D0E">
                    <w:rPr>
                      <w:rFonts w:ascii="Arial" w:hAnsi="Arial" w:cs="Arial"/>
                      <w:bCs/>
                    </w:rPr>
                    <w:t>No: Devuelve para correcciones.</w:t>
                  </w:r>
                </w:p>
                <w:p w14:paraId="2AA3BD31" w14:textId="0DE56885" w:rsidR="00CA57BE" w:rsidRPr="006D1D0E" w:rsidRDefault="00CA57BE" w:rsidP="005A0EDA">
                  <w:pPr>
                    <w:jc w:val="both"/>
                    <w:rPr>
                      <w:rFonts w:ascii="Arial" w:hAnsi="Arial" w:cs="Arial"/>
                      <w:bCs/>
                    </w:rPr>
                  </w:pPr>
                </w:p>
              </w:tc>
              <w:tc>
                <w:tcPr>
                  <w:tcW w:w="4395" w:type="dxa"/>
                </w:tcPr>
                <w:p w14:paraId="669DC6DB" w14:textId="78C451C7" w:rsidR="005A0EDA" w:rsidRPr="006D1D0E" w:rsidRDefault="005A0EDA" w:rsidP="0009034D">
                  <w:pPr>
                    <w:pStyle w:val="Prrafodelista"/>
                    <w:widowControl w:val="0"/>
                    <w:numPr>
                      <w:ilvl w:val="0"/>
                      <w:numId w:val="37"/>
                    </w:numPr>
                    <w:ind w:left="318" w:hanging="318"/>
                    <w:jc w:val="both"/>
                    <w:rPr>
                      <w:rFonts w:ascii="Arial" w:hAnsi="Arial" w:cs="Arial"/>
                    </w:rPr>
                  </w:pPr>
                  <w:r w:rsidRPr="006D1D0E">
                    <w:rPr>
                      <w:rFonts w:ascii="Arial" w:hAnsi="Arial" w:cs="Arial"/>
                    </w:rPr>
                    <w:t>El Secretario General valida resolución en el sistema informático.</w:t>
                  </w:r>
                </w:p>
              </w:tc>
            </w:tr>
            <w:tr w:rsidR="006D1D0E" w:rsidRPr="006D1D0E" w14:paraId="6702AAF0" w14:textId="77777777" w:rsidTr="00CA57BE">
              <w:tc>
                <w:tcPr>
                  <w:tcW w:w="4414" w:type="dxa"/>
                </w:tcPr>
                <w:p w14:paraId="0DEF1882" w14:textId="1BFC7525" w:rsidR="005A0EDA" w:rsidRPr="006D1D0E" w:rsidRDefault="005A0EDA" w:rsidP="00CA57BE">
                  <w:pPr>
                    <w:pStyle w:val="Prrafodelista"/>
                    <w:numPr>
                      <w:ilvl w:val="0"/>
                      <w:numId w:val="36"/>
                    </w:numPr>
                    <w:ind w:left="337" w:hanging="337"/>
                    <w:jc w:val="both"/>
                    <w:rPr>
                      <w:rFonts w:ascii="Arial" w:hAnsi="Arial" w:cs="Arial"/>
                      <w:bCs/>
                    </w:rPr>
                  </w:pPr>
                  <w:r w:rsidRPr="006D1D0E">
                    <w:rPr>
                      <w:rFonts w:ascii="Arial" w:hAnsi="Arial" w:cs="Arial"/>
                      <w:bCs/>
                    </w:rPr>
                    <w:t>El Jefe del Departamento Jurídico traslada dictamen jurídico y proyecto de resolución al Profesional o Técnico Jurídico.</w:t>
                  </w:r>
                </w:p>
              </w:tc>
              <w:tc>
                <w:tcPr>
                  <w:tcW w:w="4395" w:type="dxa"/>
                  <w:tcBorders>
                    <w:top w:val="single" w:sz="4" w:space="0" w:color="000000"/>
                    <w:bottom w:val="single" w:sz="4" w:space="0" w:color="000000"/>
                  </w:tcBorders>
                </w:tcPr>
                <w:p w14:paraId="6D775B20" w14:textId="5C58CCFC" w:rsidR="005A0EDA" w:rsidRPr="006D1D0E" w:rsidRDefault="005A0EDA" w:rsidP="0009034D">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 xml:space="preserve">El Director recibe expediente en bandeja y revisa resolución. </w:t>
                  </w:r>
                </w:p>
                <w:p w14:paraId="16EFCE8B" w14:textId="53A181C8" w:rsidR="005A0EDA" w:rsidRPr="006D1D0E" w:rsidRDefault="005A0EDA" w:rsidP="0009034D">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Si</w:t>
                  </w:r>
                  <w:r w:rsidR="0009034D" w:rsidRPr="006D1D0E">
                    <w:rPr>
                      <w:rFonts w:ascii="Arial" w:hAnsi="Arial" w:cs="Arial"/>
                    </w:rPr>
                    <w:t>: Sigue</w:t>
                  </w:r>
                  <w:r w:rsidRPr="006D1D0E">
                    <w:rPr>
                      <w:rFonts w:ascii="Arial" w:hAnsi="Arial" w:cs="Arial"/>
                    </w:rPr>
                    <w:t xml:space="preserve"> </w:t>
                  </w:r>
                  <w:r w:rsidR="00A15666">
                    <w:rPr>
                      <w:rFonts w:ascii="Arial" w:hAnsi="Arial" w:cs="Arial"/>
                    </w:rPr>
                    <w:t xml:space="preserve">a </w:t>
                  </w:r>
                  <w:r w:rsidRPr="006D1D0E">
                    <w:rPr>
                      <w:rFonts w:ascii="Arial" w:hAnsi="Arial" w:cs="Arial"/>
                    </w:rPr>
                    <w:t>paso 1</w:t>
                  </w:r>
                  <w:r w:rsidR="0009034D" w:rsidRPr="006D1D0E">
                    <w:rPr>
                      <w:rFonts w:ascii="Arial" w:hAnsi="Arial" w:cs="Arial"/>
                    </w:rPr>
                    <w:t>4</w:t>
                  </w:r>
                  <w:r w:rsidRPr="006D1D0E">
                    <w:rPr>
                      <w:rFonts w:ascii="Arial" w:hAnsi="Arial" w:cs="Arial"/>
                    </w:rPr>
                    <w:t xml:space="preserve">. </w:t>
                  </w:r>
                </w:p>
                <w:p w14:paraId="08D35DFA" w14:textId="77777777" w:rsidR="005A0EDA" w:rsidRPr="006D1D0E" w:rsidRDefault="005A0EDA" w:rsidP="0009034D">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No: Devuelve con observaciones.</w:t>
                  </w:r>
                </w:p>
                <w:p w14:paraId="29316529" w14:textId="6391DA7A" w:rsidR="005A0EDA" w:rsidRPr="006D1D0E" w:rsidRDefault="005A0EDA" w:rsidP="0009034D">
                  <w:pPr>
                    <w:widowControl w:val="0"/>
                    <w:pBdr>
                      <w:top w:val="nil"/>
                      <w:left w:val="nil"/>
                      <w:bottom w:val="nil"/>
                      <w:right w:val="nil"/>
                      <w:between w:val="nil"/>
                    </w:pBdr>
                    <w:jc w:val="both"/>
                    <w:rPr>
                      <w:rFonts w:ascii="Arial" w:hAnsi="Arial" w:cs="Arial"/>
                    </w:rPr>
                  </w:pPr>
                </w:p>
              </w:tc>
            </w:tr>
            <w:tr w:rsidR="006D1D0E" w:rsidRPr="006D1D0E" w14:paraId="366465EE" w14:textId="77777777" w:rsidTr="00CA57BE">
              <w:tc>
                <w:tcPr>
                  <w:tcW w:w="4414" w:type="dxa"/>
                </w:tcPr>
                <w:p w14:paraId="3A50A8DC" w14:textId="436ADDF5" w:rsidR="005A0EDA" w:rsidRPr="006D1D0E" w:rsidRDefault="005A0EDA" w:rsidP="00CA57BE">
                  <w:pPr>
                    <w:pStyle w:val="Prrafodelista"/>
                    <w:numPr>
                      <w:ilvl w:val="0"/>
                      <w:numId w:val="36"/>
                    </w:numPr>
                    <w:ind w:left="337" w:hanging="337"/>
                    <w:jc w:val="both"/>
                    <w:rPr>
                      <w:rFonts w:ascii="Arial" w:hAnsi="Arial" w:cs="Arial"/>
                      <w:bCs/>
                    </w:rPr>
                  </w:pPr>
                  <w:r w:rsidRPr="006D1D0E">
                    <w:rPr>
                      <w:rFonts w:ascii="Arial" w:hAnsi="Arial" w:cs="Arial"/>
                      <w:bCs/>
                    </w:rPr>
                    <w:t>El Profesional o Técnico Jurídico recibe dictamen jurídico y proyecto de resolución, imprime, firma, sella y traslada al Jefe del Departamento Jurídico.</w:t>
                  </w:r>
                </w:p>
                <w:p w14:paraId="47657D5F" w14:textId="73E7E1A4" w:rsidR="00CA57BE" w:rsidRPr="006D1D0E" w:rsidRDefault="00CA57BE" w:rsidP="00CA57BE">
                  <w:pPr>
                    <w:pStyle w:val="Prrafodelista"/>
                    <w:jc w:val="both"/>
                    <w:rPr>
                      <w:rFonts w:ascii="Arial" w:hAnsi="Arial" w:cs="Arial"/>
                      <w:bCs/>
                    </w:rPr>
                  </w:pPr>
                </w:p>
              </w:tc>
              <w:tc>
                <w:tcPr>
                  <w:tcW w:w="4395" w:type="dxa"/>
                  <w:tcBorders>
                    <w:top w:val="single" w:sz="4" w:space="0" w:color="000000"/>
                    <w:bottom w:val="single" w:sz="4" w:space="0" w:color="000000"/>
                  </w:tcBorders>
                </w:tcPr>
                <w:p w14:paraId="1B877371" w14:textId="178F11F5" w:rsidR="005A0EDA" w:rsidRPr="006D1D0E" w:rsidRDefault="005A0EDA" w:rsidP="0009034D">
                  <w:pPr>
                    <w:pStyle w:val="Prrafodelista"/>
                    <w:widowControl w:val="0"/>
                    <w:numPr>
                      <w:ilvl w:val="0"/>
                      <w:numId w:val="37"/>
                    </w:numPr>
                    <w:ind w:left="318" w:hanging="318"/>
                    <w:jc w:val="both"/>
                    <w:rPr>
                      <w:rFonts w:ascii="Arial" w:hAnsi="Arial" w:cs="Arial"/>
                    </w:rPr>
                  </w:pPr>
                  <w:r w:rsidRPr="006D1D0E">
                    <w:rPr>
                      <w:rFonts w:ascii="Arial" w:hAnsi="Arial" w:cs="Arial"/>
                    </w:rPr>
                    <w:t>El Director autoriza resolución con firma electrónica avanzada en el sistema informático.</w:t>
                  </w:r>
                </w:p>
              </w:tc>
            </w:tr>
            <w:tr w:rsidR="006D1D0E" w:rsidRPr="006D1D0E" w14:paraId="649DFF03" w14:textId="77777777" w:rsidTr="00CA57BE">
              <w:tc>
                <w:tcPr>
                  <w:tcW w:w="4414" w:type="dxa"/>
                </w:tcPr>
                <w:p w14:paraId="375817A7" w14:textId="77777777" w:rsidR="005A0EDA" w:rsidRPr="006D1D0E" w:rsidRDefault="005A0EDA" w:rsidP="00CA57BE">
                  <w:pPr>
                    <w:pStyle w:val="Prrafodelista"/>
                    <w:numPr>
                      <w:ilvl w:val="0"/>
                      <w:numId w:val="26"/>
                    </w:numPr>
                    <w:ind w:left="337" w:hanging="337"/>
                    <w:jc w:val="both"/>
                    <w:rPr>
                      <w:rFonts w:ascii="Arial" w:hAnsi="Arial" w:cs="Arial"/>
                      <w:bCs/>
                    </w:rPr>
                  </w:pPr>
                  <w:r w:rsidRPr="006D1D0E">
                    <w:rPr>
                      <w:rFonts w:ascii="Arial" w:hAnsi="Arial" w:cs="Arial"/>
                      <w:bCs/>
                    </w:rPr>
                    <w:t>El Jefe del Departamento Jurídico recibe dictamen jurídico y proyecto de resolución, firma, sella y traslada al Técnico en Servicios Administrativos del Departamento Jurídico.</w:t>
                  </w:r>
                </w:p>
                <w:p w14:paraId="44A737EC" w14:textId="308FBBFE" w:rsidR="00CA57BE" w:rsidRPr="006D1D0E" w:rsidRDefault="00CA57BE" w:rsidP="00CA57BE">
                  <w:pPr>
                    <w:pStyle w:val="Prrafodelista"/>
                    <w:ind w:left="337"/>
                    <w:jc w:val="both"/>
                    <w:rPr>
                      <w:rFonts w:ascii="Arial" w:hAnsi="Arial" w:cs="Arial"/>
                      <w:bCs/>
                    </w:rPr>
                  </w:pPr>
                </w:p>
              </w:tc>
              <w:tc>
                <w:tcPr>
                  <w:tcW w:w="4395" w:type="dxa"/>
                  <w:tcBorders>
                    <w:top w:val="single" w:sz="4" w:space="0" w:color="000000"/>
                    <w:bottom w:val="single" w:sz="4" w:space="0" w:color="000000"/>
                  </w:tcBorders>
                </w:tcPr>
                <w:p w14:paraId="63663F79" w14:textId="55596E4D" w:rsidR="005A0EDA" w:rsidRPr="006D1D0E" w:rsidRDefault="005A0EDA" w:rsidP="0009034D">
                  <w:pPr>
                    <w:pStyle w:val="Prrafodelista"/>
                    <w:widowControl w:val="0"/>
                    <w:numPr>
                      <w:ilvl w:val="0"/>
                      <w:numId w:val="37"/>
                    </w:numPr>
                    <w:ind w:left="318" w:hanging="318"/>
                    <w:jc w:val="both"/>
                    <w:rPr>
                      <w:rFonts w:ascii="Arial" w:hAnsi="Arial" w:cs="Arial"/>
                    </w:rPr>
                  </w:pPr>
                  <w:r w:rsidRPr="006D1D0E">
                    <w:rPr>
                      <w:rFonts w:ascii="Arial" w:hAnsi="Arial" w:cs="Arial"/>
                    </w:rPr>
                    <w:t>El Secretario General recibe resolución en bandeja y refrenda mediante firma electrónica avanzada en el sistema informático.</w:t>
                  </w:r>
                </w:p>
              </w:tc>
            </w:tr>
            <w:tr w:rsidR="006D1D0E" w:rsidRPr="006D1D0E" w14:paraId="5FA4ACC6" w14:textId="77777777" w:rsidTr="00CA57BE">
              <w:tc>
                <w:tcPr>
                  <w:tcW w:w="4414" w:type="dxa"/>
                </w:tcPr>
                <w:p w14:paraId="1C4D122C" w14:textId="7D9FB469" w:rsidR="005A0EDA" w:rsidRPr="006D1D0E" w:rsidRDefault="005A0EDA" w:rsidP="00CA57BE">
                  <w:pPr>
                    <w:pStyle w:val="Prrafodelista"/>
                    <w:numPr>
                      <w:ilvl w:val="0"/>
                      <w:numId w:val="26"/>
                    </w:numPr>
                    <w:ind w:left="337" w:hanging="337"/>
                    <w:jc w:val="both"/>
                    <w:rPr>
                      <w:rFonts w:ascii="Arial" w:hAnsi="Arial" w:cs="Arial"/>
                      <w:bCs/>
                    </w:rPr>
                  </w:pPr>
                  <w:r w:rsidRPr="006D1D0E">
                    <w:rPr>
                      <w:rFonts w:ascii="Arial" w:hAnsi="Arial" w:cs="Arial"/>
                      <w:bCs/>
                    </w:rPr>
                    <w:t>El Técnico en Servicios Administrativos del Departamento Jurídico recibe expediente y traslada al Asistente de Secretaría.</w:t>
                  </w:r>
                </w:p>
              </w:tc>
              <w:tc>
                <w:tcPr>
                  <w:tcW w:w="4395" w:type="dxa"/>
                  <w:tcBorders>
                    <w:top w:val="single" w:sz="4" w:space="0" w:color="000000"/>
                    <w:bottom w:val="single" w:sz="4" w:space="0" w:color="000000"/>
                  </w:tcBorders>
                </w:tcPr>
                <w:p w14:paraId="18ADA231" w14:textId="77777777" w:rsidR="005A0EDA" w:rsidRPr="006D1D0E" w:rsidRDefault="005A0EDA" w:rsidP="0009034D">
                  <w:pPr>
                    <w:pStyle w:val="Prrafodelista"/>
                    <w:widowControl w:val="0"/>
                    <w:numPr>
                      <w:ilvl w:val="0"/>
                      <w:numId w:val="37"/>
                    </w:numPr>
                    <w:ind w:left="318" w:hanging="318"/>
                    <w:jc w:val="both"/>
                    <w:rPr>
                      <w:rFonts w:ascii="Arial" w:hAnsi="Arial" w:cs="Arial"/>
                    </w:rPr>
                  </w:pPr>
                  <w:r w:rsidRPr="006D1D0E">
                    <w:rPr>
                      <w:rFonts w:ascii="Arial" w:hAnsi="Arial" w:cs="Arial"/>
                    </w:rPr>
                    <w:t>El Técnico en Notificación de Secretaría recibe resolución en bandeja, notifica al usuario y carga documentos (minuta, resolución, plano y guía para el notario).</w:t>
                  </w:r>
                </w:p>
                <w:p w14:paraId="53BEF408" w14:textId="5A90A25B" w:rsidR="0009034D" w:rsidRPr="006D1D0E" w:rsidRDefault="0009034D" w:rsidP="0009034D">
                  <w:pPr>
                    <w:pStyle w:val="Prrafodelista"/>
                    <w:widowControl w:val="0"/>
                    <w:ind w:left="318"/>
                    <w:jc w:val="both"/>
                    <w:rPr>
                      <w:rFonts w:ascii="Arial" w:hAnsi="Arial" w:cs="Arial"/>
                    </w:rPr>
                  </w:pPr>
                </w:p>
              </w:tc>
            </w:tr>
            <w:tr w:rsidR="006D1D0E" w:rsidRPr="006D1D0E" w14:paraId="511A4C95" w14:textId="77777777" w:rsidTr="00CA57BE">
              <w:tc>
                <w:tcPr>
                  <w:tcW w:w="4414" w:type="dxa"/>
                </w:tcPr>
                <w:p w14:paraId="49902494" w14:textId="77777777" w:rsidR="005A0EDA" w:rsidRPr="006D1D0E" w:rsidRDefault="005A0EDA" w:rsidP="00CA57BE">
                  <w:pPr>
                    <w:pStyle w:val="Prrafodelista"/>
                    <w:numPr>
                      <w:ilvl w:val="0"/>
                      <w:numId w:val="26"/>
                    </w:numPr>
                    <w:ind w:left="337" w:hanging="337"/>
                    <w:jc w:val="both"/>
                    <w:rPr>
                      <w:rFonts w:ascii="Arial" w:hAnsi="Arial" w:cs="Arial"/>
                      <w:bCs/>
                    </w:rPr>
                  </w:pPr>
                  <w:r w:rsidRPr="006D1D0E">
                    <w:rPr>
                      <w:rFonts w:ascii="Arial" w:hAnsi="Arial" w:cs="Arial"/>
                      <w:bCs/>
                    </w:rPr>
                    <w:t>El Asistente de Secretaría recibe, registra, asigna y traslada expediente al Técnico o Profesional en Servicios Administrativos de Secretaría.</w:t>
                  </w:r>
                </w:p>
                <w:p w14:paraId="4B8507EA" w14:textId="3F922399" w:rsidR="00CA57BE" w:rsidRPr="006D1D0E" w:rsidRDefault="00CA57BE" w:rsidP="00CA57BE">
                  <w:pPr>
                    <w:pStyle w:val="Prrafodelista"/>
                    <w:ind w:left="337"/>
                    <w:jc w:val="both"/>
                    <w:rPr>
                      <w:rFonts w:ascii="Arial" w:hAnsi="Arial" w:cs="Arial"/>
                      <w:bCs/>
                    </w:rPr>
                  </w:pPr>
                </w:p>
              </w:tc>
              <w:tc>
                <w:tcPr>
                  <w:tcW w:w="4395" w:type="dxa"/>
                  <w:tcBorders>
                    <w:top w:val="single" w:sz="4" w:space="0" w:color="000000"/>
                    <w:bottom w:val="single" w:sz="4" w:space="0" w:color="000000"/>
                  </w:tcBorders>
                </w:tcPr>
                <w:p w14:paraId="498D69A2" w14:textId="693B07F8" w:rsidR="005A0EDA" w:rsidRPr="006D1D0E" w:rsidRDefault="005A0EDA" w:rsidP="0009034D">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El usuario carga la minuta en el sistema informático, según plazo establecido; de lo contrario, se archiva expediente.</w:t>
                  </w:r>
                </w:p>
              </w:tc>
            </w:tr>
            <w:tr w:rsidR="006D1D0E" w:rsidRPr="006D1D0E" w14:paraId="7141B118" w14:textId="77777777" w:rsidTr="00CA57BE">
              <w:tc>
                <w:tcPr>
                  <w:tcW w:w="4414" w:type="dxa"/>
                </w:tcPr>
                <w:p w14:paraId="78F8DD12" w14:textId="72F6A6F7" w:rsidR="00CA57BE" w:rsidRPr="006D1D0E" w:rsidRDefault="005A0EDA" w:rsidP="0009034D">
                  <w:pPr>
                    <w:pStyle w:val="Prrafodelista"/>
                    <w:numPr>
                      <w:ilvl w:val="0"/>
                      <w:numId w:val="26"/>
                    </w:numPr>
                    <w:ind w:left="337" w:hanging="337"/>
                    <w:jc w:val="both"/>
                    <w:rPr>
                      <w:rFonts w:ascii="Arial" w:hAnsi="Arial" w:cs="Arial"/>
                      <w:bCs/>
                    </w:rPr>
                  </w:pPr>
                  <w:r w:rsidRPr="006D1D0E">
                    <w:rPr>
                      <w:rFonts w:ascii="Arial" w:hAnsi="Arial" w:cs="Arial"/>
                      <w:bCs/>
                    </w:rPr>
                    <w:t>El Técnico o Profesional en Servicios Administrativos de Secretaría recibe expediente, elabora resolución y traslada al Secretario General.</w:t>
                  </w:r>
                </w:p>
              </w:tc>
              <w:tc>
                <w:tcPr>
                  <w:tcW w:w="4395" w:type="dxa"/>
                  <w:tcBorders>
                    <w:top w:val="single" w:sz="4" w:space="0" w:color="000000"/>
                    <w:bottom w:val="single" w:sz="4" w:space="0" w:color="000000"/>
                  </w:tcBorders>
                </w:tcPr>
                <w:p w14:paraId="792AC6AA" w14:textId="3BD54261" w:rsidR="005A0EDA" w:rsidRPr="006D1D0E" w:rsidRDefault="005A0EDA" w:rsidP="0009034D">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El Profesional o Técnico Jurídico recibe minuta en bandeja y revisa.</w:t>
                  </w:r>
                </w:p>
                <w:p w14:paraId="79145800" w14:textId="3FD69349" w:rsidR="005A0EDA" w:rsidRPr="006D1D0E" w:rsidRDefault="005A0EDA" w:rsidP="0009034D">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Si: Sigue</w:t>
                  </w:r>
                  <w:r w:rsidR="00A15666">
                    <w:rPr>
                      <w:rFonts w:ascii="Arial" w:hAnsi="Arial" w:cs="Arial"/>
                    </w:rPr>
                    <w:t xml:space="preserve"> a</w:t>
                  </w:r>
                  <w:r w:rsidRPr="006D1D0E">
                    <w:rPr>
                      <w:rFonts w:ascii="Arial" w:hAnsi="Arial" w:cs="Arial"/>
                    </w:rPr>
                    <w:t xml:space="preserve"> paso 20.</w:t>
                  </w:r>
                </w:p>
                <w:p w14:paraId="5E72B2C9" w14:textId="1C80E120" w:rsidR="005A0EDA" w:rsidRPr="006D1D0E" w:rsidRDefault="005A0EDA" w:rsidP="0009034D">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No: Devuelve con observaciones.</w:t>
                  </w:r>
                </w:p>
              </w:tc>
            </w:tr>
            <w:tr w:rsidR="006D1D0E" w:rsidRPr="006D1D0E" w14:paraId="37BB34CF" w14:textId="77777777" w:rsidTr="00CA57BE">
              <w:tc>
                <w:tcPr>
                  <w:tcW w:w="4414" w:type="dxa"/>
                </w:tcPr>
                <w:p w14:paraId="310CF190" w14:textId="708A0F90" w:rsidR="005A0EDA" w:rsidRPr="006D1D0E" w:rsidRDefault="005A0EDA" w:rsidP="00CA57BE">
                  <w:pPr>
                    <w:pStyle w:val="Prrafodelista"/>
                    <w:numPr>
                      <w:ilvl w:val="0"/>
                      <w:numId w:val="26"/>
                    </w:numPr>
                    <w:ind w:left="337" w:hanging="337"/>
                    <w:jc w:val="both"/>
                    <w:rPr>
                      <w:rFonts w:ascii="Arial" w:hAnsi="Arial" w:cs="Arial"/>
                      <w:bCs/>
                    </w:rPr>
                  </w:pPr>
                  <w:r w:rsidRPr="006D1D0E">
                    <w:rPr>
                      <w:rFonts w:ascii="Arial" w:hAnsi="Arial" w:cs="Arial"/>
                      <w:bCs/>
                    </w:rPr>
                    <w:t>El Secretario General recibe y revisa resolución.</w:t>
                  </w:r>
                </w:p>
                <w:p w14:paraId="589BE1C0" w14:textId="6854A046" w:rsidR="005A0EDA" w:rsidRPr="006D1D0E" w:rsidRDefault="005A0EDA" w:rsidP="00CA57BE">
                  <w:pPr>
                    <w:ind w:left="337" w:hanging="337"/>
                    <w:jc w:val="both"/>
                    <w:rPr>
                      <w:rFonts w:ascii="Arial" w:hAnsi="Arial" w:cs="Arial"/>
                      <w:bCs/>
                    </w:rPr>
                  </w:pPr>
                  <w:r w:rsidRPr="006D1D0E">
                    <w:rPr>
                      <w:rFonts w:ascii="Arial" w:hAnsi="Arial" w:cs="Arial"/>
                      <w:bCs/>
                    </w:rPr>
                    <w:t xml:space="preserve">     Si: Sigue paso 20.</w:t>
                  </w:r>
                </w:p>
                <w:p w14:paraId="33D5AD67" w14:textId="331D3333" w:rsidR="005A0EDA" w:rsidRPr="006D1D0E" w:rsidRDefault="00CA57BE" w:rsidP="00CA57BE">
                  <w:pPr>
                    <w:pStyle w:val="Prrafodelista"/>
                    <w:ind w:left="337" w:hanging="337"/>
                    <w:jc w:val="both"/>
                    <w:rPr>
                      <w:rFonts w:ascii="Arial" w:hAnsi="Arial" w:cs="Arial"/>
                      <w:bCs/>
                    </w:rPr>
                  </w:pPr>
                  <w:r w:rsidRPr="006D1D0E">
                    <w:rPr>
                      <w:rFonts w:ascii="Arial" w:hAnsi="Arial" w:cs="Arial"/>
                      <w:bCs/>
                    </w:rPr>
                    <w:t xml:space="preserve">     </w:t>
                  </w:r>
                  <w:r w:rsidR="005A0EDA" w:rsidRPr="006D1D0E">
                    <w:rPr>
                      <w:rFonts w:ascii="Arial" w:hAnsi="Arial" w:cs="Arial"/>
                      <w:bCs/>
                    </w:rPr>
                    <w:t>No: Devuelve para correcciones.</w:t>
                  </w:r>
                </w:p>
                <w:p w14:paraId="527104BC" w14:textId="6F3064AE" w:rsidR="00CA57BE" w:rsidRPr="006D1D0E" w:rsidRDefault="00CA57BE" w:rsidP="00CA57BE">
                  <w:pPr>
                    <w:jc w:val="both"/>
                    <w:rPr>
                      <w:rFonts w:ascii="Arial" w:hAnsi="Arial" w:cs="Arial"/>
                      <w:bCs/>
                    </w:rPr>
                  </w:pPr>
                </w:p>
              </w:tc>
              <w:tc>
                <w:tcPr>
                  <w:tcW w:w="4395" w:type="dxa"/>
                  <w:tcBorders>
                    <w:top w:val="single" w:sz="4" w:space="0" w:color="000000"/>
                    <w:bottom w:val="single" w:sz="4" w:space="0" w:color="000000"/>
                  </w:tcBorders>
                </w:tcPr>
                <w:p w14:paraId="54CF8201" w14:textId="5F202C0C" w:rsidR="005A0EDA" w:rsidRPr="006D1D0E" w:rsidRDefault="005A0EDA" w:rsidP="0009034D">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El Profesional o Técnico Jurídico notifica al usuario por medio del sistema informático.</w:t>
                  </w:r>
                </w:p>
              </w:tc>
            </w:tr>
            <w:tr w:rsidR="006D1D0E" w:rsidRPr="006D1D0E" w14:paraId="2E3BBC7B" w14:textId="77777777" w:rsidTr="00CA57BE">
              <w:tc>
                <w:tcPr>
                  <w:tcW w:w="4414" w:type="dxa"/>
                </w:tcPr>
                <w:p w14:paraId="47D8130A" w14:textId="083BCB88" w:rsidR="005A0EDA" w:rsidRPr="006D1D0E" w:rsidRDefault="005A0EDA" w:rsidP="00CA57BE">
                  <w:pPr>
                    <w:pStyle w:val="Prrafodelista"/>
                    <w:numPr>
                      <w:ilvl w:val="0"/>
                      <w:numId w:val="26"/>
                    </w:numPr>
                    <w:ind w:left="337" w:hanging="337"/>
                    <w:jc w:val="both"/>
                    <w:rPr>
                      <w:rFonts w:ascii="Arial" w:hAnsi="Arial" w:cs="Arial"/>
                      <w:bCs/>
                    </w:rPr>
                  </w:pPr>
                  <w:r w:rsidRPr="006D1D0E">
                    <w:rPr>
                      <w:rFonts w:ascii="Arial" w:hAnsi="Arial" w:cs="Arial"/>
                      <w:bCs/>
                    </w:rPr>
                    <w:t>El Secretario General firma y sella resolución y traslada al Técnico o Profesional en Servicios Administrativos de Secretaría.</w:t>
                  </w:r>
                </w:p>
              </w:tc>
              <w:tc>
                <w:tcPr>
                  <w:tcW w:w="4395" w:type="dxa"/>
                  <w:tcBorders>
                    <w:top w:val="single" w:sz="4" w:space="0" w:color="000000"/>
                    <w:bottom w:val="single" w:sz="4" w:space="0" w:color="000000"/>
                  </w:tcBorders>
                </w:tcPr>
                <w:p w14:paraId="2DE3BC76" w14:textId="77777777" w:rsidR="005A0EDA" w:rsidRPr="006D1D0E" w:rsidRDefault="005A0EDA" w:rsidP="0009034D">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 xml:space="preserve">El usuario presenta protocolo para firma y carga en el sistema informático copia simple legalizada de la escritura que contiene el contrato de arrendamiento, </w:t>
                  </w:r>
                  <w:r w:rsidRPr="006D1D0E">
                    <w:rPr>
                      <w:rFonts w:ascii="Arial" w:hAnsi="Arial" w:cs="Arial"/>
                    </w:rPr>
                    <w:lastRenderedPageBreak/>
                    <w:t xml:space="preserve">según plazo establecido; de lo contrario, se archiva expediente. </w:t>
                  </w:r>
                </w:p>
                <w:p w14:paraId="475F4DE2" w14:textId="5F111872" w:rsidR="0009034D" w:rsidRPr="006D1D0E" w:rsidRDefault="0009034D" w:rsidP="0009034D">
                  <w:pPr>
                    <w:pStyle w:val="Prrafodelista"/>
                    <w:widowControl w:val="0"/>
                    <w:pBdr>
                      <w:top w:val="nil"/>
                      <w:left w:val="nil"/>
                      <w:bottom w:val="nil"/>
                      <w:right w:val="nil"/>
                      <w:between w:val="nil"/>
                    </w:pBdr>
                    <w:ind w:left="318"/>
                    <w:jc w:val="both"/>
                    <w:rPr>
                      <w:rFonts w:ascii="Arial" w:hAnsi="Arial" w:cs="Arial"/>
                    </w:rPr>
                  </w:pPr>
                </w:p>
              </w:tc>
            </w:tr>
            <w:tr w:rsidR="006D1D0E" w:rsidRPr="006D1D0E" w14:paraId="5B0435E1" w14:textId="77777777" w:rsidTr="00CA57BE">
              <w:tc>
                <w:tcPr>
                  <w:tcW w:w="4414" w:type="dxa"/>
                </w:tcPr>
                <w:p w14:paraId="0241E96C" w14:textId="77777777" w:rsidR="005A0EDA" w:rsidRPr="006D1D0E" w:rsidRDefault="005A0EDA" w:rsidP="00CA57BE">
                  <w:pPr>
                    <w:pStyle w:val="Prrafodelista"/>
                    <w:numPr>
                      <w:ilvl w:val="0"/>
                      <w:numId w:val="26"/>
                    </w:numPr>
                    <w:ind w:left="337" w:hanging="337"/>
                    <w:jc w:val="both"/>
                    <w:rPr>
                      <w:rFonts w:ascii="Arial" w:hAnsi="Arial" w:cs="Arial"/>
                      <w:bCs/>
                    </w:rPr>
                  </w:pPr>
                  <w:r w:rsidRPr="006D1D0E">
                    <w:rPr>
                      <w:rFonts w:ascii="Arial" w:hAnsi="Arial" w:cs="Arial"/>
                      <w:bCs/>
                    </w:rPr>
                    <w:lastRenderedPageBreak/>
                    <w:t>El Técnico o Profesional en Servicios Administrativos de Secretaría recibe, registra y traslada expediente al Asistente de Secretaría.</w:t>
                  </w:r>
                </w:p>
                <w:p w14:paraId="2DB37005" w14:textId="78FBC3EB" w:rsidR="00CA57BE" w:rsidRPr="006D1D0E" w:rsidRDefault="00CA57BE" w:rsidP="00CA57BE">
                  <w:pPr>
                    <w:pStyle w:val="Prrafodelista"/>
                    <w:ind w:left="337"/>
                    <w:jc w:val="both"/>
                    <w:rPr>
                      <w:rFonts w:ascii="Arial" w:hAnsi="Arial" w:cs="Arial"/>
                      <w:bCs/>
                    </w:rPr>
                  </w:pPr>
                </w:p>
              </w:tc>
              <w:tc>
                <w:tcPr>
                  <w:tcW w:w="4395" w:type="dxa"/>
                  <w:tcBorders>
                    <w:top w:val="single" w:sz="4" w:space="0" w:color="000000"/>
                    <w:bottom w:val="single" w:sz="4" w:space="0" w:color="000000"/>
                  </w:tcBorders>
                </w:tcPr>
                <w:p w14:paraId="57DD2C95" w14:textId="2239F141" w:rsidR="005A0EDA" w:rsidRPr="006D1D0E" w:rsidRDefault="005A0EDA" w:rsidP="0009034D">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El Técnico en Servicios Administrativos del Departamento de Recaudación y de Control de Pagos habilita el cobro de renta y finaliza el trámite para el usuario.</w:t>
                  </w:r>
                </w:p>
              </w:tc>
            </w:tr>
            <w:tr w:rsidR="006D1D0E" w:rsidRPr="006D1D0E" w14:paraId="3E72EBC6" w14:textId="77777777" w:rsidTr="00CA57BE">
              <w:tc>
                <w:tcPr>
                  <w:tcW w:w="4414" w:type="dxa"/>
                  <w:tcBorders>
                    <w:bottom w:val="single" w:sz="4" w:space="0" w:color="000000"/>
                  </w:tcBorders>
                </w:tcPr>
                <w:p w14:paraId="0033CB07" w14:textId="6D981251" w:rsidR="005A0EDA" w:rsidRPr="006D1D0E" w:rsidRDefault="005A0EDA" w:rsidP="00CA57BE">
                  <w:pPr>
                    <w:pStyle w:val="Prrafodelista"/>
                    <w:numPr>
                      <w:ilvl w:val="0"/>
                      <w:numId w:val="26"/>
                    </w:numPr>
                    <w:ind w:left="337" w:hanging="337"/>
                    <w:jc w:val="both"/>
                    <w:rPr>
                      <w:rFonts w:ascii="Arial" w:hAnsi="Arial" w:cs="Arial"/>
                      <w:bCs/>
                    </w:rPr>
                  </w:pPr>
                  <w:r w:rsidRPr="006D1D0E">
                    <w:rPr>
                      <w:rFonts w:ascii="Arial" w:hAnsi="Arial" w:cs="Arial"/>
                      <w:bCs/>
                    </w:rPr>
                    <w:t>El Asistente de Secretaría recibe expediente, registra en base de datos y traslada al Técnico en Servicios Administrativos de Dirección.</w:t>
                  </w:r>
                </w:p>
              </w:tc>
              <w:tc>
                <w:tcPr>
                  <w:tcW w:w="4395" w:type="dxa"/>
                  <w:tcBorders>
                    <w:top w:val="single" w:sz="4" w:space="0" w:color="000000"/>
                    <w:bottom w:val="single" w:sz="4" w:space="0" w:color="000000"/>
                  </w:tcBorders>
                </w:tcPr>
                <w:p w14:paraId="4492C7B0" w14:textId="6A0DC708" w:rsidR="005A0EDA" w:rsidRPr="006D1D0E" w:rsidRDefault="005A0EDA" w:rsidP="00535FFF">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 xml:space="preserve">El Profesional o Técnico de Secretaría elabora resolución que ordena archivar el expediente, por lo siguiente: </w:t>
                  </w:r>
                </w:p>
                <w:p w14:paraId="4E038C58" w14:textId="77777777" w:rsidR="005A0EDA" w:rsidRPr="006D1D0E" w:rsidRDefault="005A0EDA" w:rsidP="00535FFF">
                  <w:pPr>
                    <w:pStyle w:val="Prrafodelista"/>
                    <w:widowControl w:val="0"/>
                    <w:pBdr>
                      <w:top w:val="nil"/>
                      <w:left w:val="nil"/>
                      <w:bottom w:val="nil"/>
                      <w:right w:val="nil"/>
                      <w:between w:val="nil"/>
                    </w:pBdr>
                    <w:ind w:left="318"/>
                    <w:jc w:val="both"/>
                    <w:rPr>
                      <w:rFonts w:ascii="Arial" w:hAnsi="Arial" w:cs="Arial"/>
                    </w:rPr>
                  </w:pPr>
                </w:p>
                <w:p w14:paraId="792BEAE6" w14:textId="694AAEF5" w:rsidR="005A0EDA" w:rsidRPr="006D1D0E" w:rsidRDefault="005A0EDA" w:rsidP="00535FFF">
                  <w:pPr>
                    <w:pStyle w:val="Prrafodelista"/>
                    <w:widowControl w:val="0"/>
                    <w:numPr>
                      <w:ilvl w:val="1"/>
                      <w:numId w:val="38"/>
                    </w:numPr>
                    <w:pBdr>
                      <w:top w:val="nil"/>
                      <w:left w:val="nil"/>
                      <w:bottom w:val="nil"/>
                      <w:right w:val="nil"/>
                      <w:between w:val="nil"/>
                    </w:pBdr>
                    <w:ind w:left="601" w:hanging="283"/>
                    <w:jc w:val="both"/>
                    <w:rPr>
                      <w:rFonts w:ascii="Arial" w:hAnsi="Arial" w:cs="Arial"/>
                    </w:rPr>
                  </w:pPr>
                  <w:r w:rsidRPr="006D1D0E">
                    <w:rPr>
                      <w:rFonts w:ascii="Arial" w:hAnsi="Arial" w:cs="Arial"/>
                    </w:rPr>
                    <w:t>Cuando el usuario no cumple con el plazo establecido de la presentación de la copia simple legalizada, dejando sin efecto la resolución anterior.</w:t>
                  </w:r>
                </w:p>
                <w:p w14:paraId="4590420C" w14:textId="77777777" w:rsidR="00535FFF" w:rsidRPr="006D1D0E" w:rsidRDefault="00535FFF" w:rsidP="00535FFF">
                  <w:pPr>
                    <w:pStyle w:val="Prrafodelista"/>
                    <w:widowControl w:val="0"/>
                    <w:pBdr>
                      <w:top w:val="nil"/>
                      <w:left w:val="nil"/>
                      <w:bottom w:val="nil"/>
                      <w:right w:val="nil"/>
                      <w:between w:val="nil"/>
                    </w:pBdr>
                    <w:ind w:left="601"/>
                    <w:jc w:val="both"/>
                    <w:rPr>
                      <w:rFonts w:ascii="Arial" w:hAnsi="Arial" w:cs="Arial"/>
                    </w:rPr>
                  </w:pPr>
                </w:p>
                <w:p w14:paraId="4A42A00C" w14:textId="77777777" w:rsidR="005A0EDA" w:rsidRPr="006D1D0E" w:rsidRDefault="005A0EDA" w:rsidP="00535FFF">
                  <w:pPr>
                    <w:pStyle w:val="Prrafodelista"/>
                    <w:widowControl w:val="0"/>
                    <w:numPr>
                      <w:ilvl w:val="0"/>
                      <w:numId w:val="38"/>
                    </w:numPr>
                    <w:pBdr>
                      <w:top w:val="nil"/>
                      <w:left w:val="nil"/>
                      <w:bottom w:val="nil"/>
                      <w:right w:val="nil"/>
                      <w:between w:val="nil"/>
                    </w:pBdr>
                    <w:ind w:left="601" w:hanging="283"/>
                    <w:jc w:val="both"/>
                    <w:rPr>
                      <w:rFonts w:ascii="Arial" w:hAnsi="Arial" w:cs="Arial"/>
                    </w:rPr>
                  </w:pPr>
                  <w:r w:rsidRPr="006D1D0E">
                    <w:rPr>
                      <w:rFonts w:ascii="Arial" w:hAnsi="Arial" w:cs="Arial"/>
                    </w:rPr>
                    <w:t>Cuando el usuario no cumple con el plazo establecido de la presentación de la documentación solicitada por ampliación, corrección o aclaración de información.</w:t>
                  </w:r>
                </w:p>
                <w:p w14:paraId="0A10B816" w14:textId="18D52F9C" w:rsidR="00535FFF" w:rsidRPr="006D1D0E" w:rsidRDefault="00535FFF" w:rsidP="00535FFF">
                  <w:pPr>
                    <w:pStyle w:val="Prrafodelista"/>
                    <w:widowControl w:val="0"/>
                    <w:pBdr>
                      <w:top w:val="nil"/>
                      <w:left w:val="nil"/>
                      <w:bottom w:val="nil"/>
                      <w:right w:val="nil"/>
                      <w:between w:val="nil"/>
                    </w:pBdr>
                    <w:ind w:left="601"/>
                    <w:jc w:val="both"/>
                    <w:rPr>
                      <w:rFonts w:ascii="Arial" w:hAnsi="Arial" w:cs="Arial"/>
                    </w:rPr>
                  </w:pPr>
                </w:p>
              </w:tc>
            </w:tr>
            <w:tr w:rsidR="006D1D0E" w:rsidRPr="006D1D0E" w14:paraId="4504AA81" w14:textId="77777777" w:rsidTr="00CA57BE">
              <w:tc>
                <w:tcPr>
                  <w:tcW w:w="4414" w:type="dxa"/>
                  <w:tcBorders>
                    <w:bottom w:val="single" w:sz="4" w:space="0" w:color="000000"/>
                  </w:tcBorders>
                </w:tcPr>
                <w:p w14:paraId="35A4890F" w14:textId="77777777" w:rsidR="005A0EDA" w:rsidRPr="006D1D0E" w:rsidRDefault="005A0EDA" w:rsidP="00CA57BE">
                  <w:pPr>
                    <w:pStyle w:val="Prrafodelista"/>
                    <w:numPr>
                      <w:ilvl w:val="0"/>
                      <w:numId w:val="26"/>
                    </w:numPr>
                    <w:ind w:left="337" w:hanging="337"/>
                    <w:jc w:val="both"/>
                    <w:rPr>
                      <w:rFonts w:ascii="Arial" w:hAnsi="Arial" w:cs="Arial"/>
                      <w:bCs/>
                    </w:rPr>
                  </w:pPr>
                  <w:r w:rsidRPr="006D1D0E">
                    <w:rPr>
                      <w:rFonts w:ascii="Arial" w:hAnsi="Arial" w:cs="Arial"/>
                      <w:bCs/>
                    </w:rPr>
                    <w:t>El Técnico en Servicios Administrativos de Dirección recibe expediente y traslada al Profesional Jurídico de Dirección.</w:t>
                  </w:r>
                </w:p>
                <w:p w14:paraId="59CBE538" w14:textId="42C6DB99" w:rsidR="00CA57BE" w:rsidRPr="006D1D0E" w:rsidRDefault="00CA57BE" w:rsidP="00CA57BE">
                  <w:pPr>
                    <w:pStyle w:val="Prrafodelista"/>
                    <w:ind w:left="337"/>
                    <w:jc w:val="both"/>
                    <w:rPr>
                      <w:rFonts w:ascii="Arial" w:hAnsi="Arial" w:cs="Arial"/>
                      <w:bCs/>
                    </w:rPr>
                  </w:pPr>
                </w:p>
              </w:tc>
              <w:tc>
                <w:tcPr>
                  <w:tcW w:w="4395" w:type="dxa"/>
                  <w:tcBorders>
                    <w:top w:val="single" w:sz="4" w:space="0" w:color="000000"/>
                  </w:tcBorders>
                </w:tcPr>
                <w:p w14:paraId="7D7A7E2B" w14:textId="3E129444" w:rsidR="005A0EDA" w:rsidRPr="006D1D0E" w:rsidRDefault="005A0EDA" w:rsidP="00535FFF">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 xml:space="preserve">El Secretario General recibe resolución en bandeja y revisa. </w:t>
                  </w:r>
                </w:p>
                <w:p w14:paraId="5F473E91" w14:textId="6F379D53" w:rsidR="005A0EDA" w:rsidRPr="006D1D0E" w:rsidRDefault="005A0EDA" w:rsidP="00535FFF">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 xml:space="preserve">Si: Sigue </w:t>
                  </w:r>
                  <w:r w:rsidR="00A15666">
                    <w:rPr>
                      <w:rFonts w:ascii="Arial" w:hAnsi="Arial" w:cs="Arial"/>
                    </w:rPr>
                    <w:t xml:space="preserve">a </w:t>
                  </w:r>
                  <w:r w:rsidRPr="006D1D0E">
                    <w:rPr>
                      <w:rFonts w:ascii="Arial" w:hAnsi="Arial" w:cs="Arial"/>
                    </w:rPr>
                    <w:t>paso 2</w:t>
                  </w:r>
                  <w:r w:rsidR="00535FFF" w:rsidRPr="006D1D0E">
                    <w:rPr>
                      <w:rFonts w:ascii="Arial" w:hAnsi="Arial" w:cs="Arial"/>
                    </w:rPr>
                    <w:t>4</w:t>
                  </w:r>
                  <w:r w:rsidRPr="006D1D0E">
                    <w:rPr>
                      <w:rFonts w:ascii="Arial" w:hAnsi="Arial" w:cs="Arial"/>
                    </w:rPr>
                    <w:t>.</w:t>
                  </w:r>
                </w:p>
                <w:p w14:paraId="5EB44695" w14:textId="4B381FC2" w:rsidR="005A0EDA" w:rsidRPr="006D1D0E" w:rsidRDefault="005A0EDA" w:rsidP="00535FFF">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No: Devuelve para correcciones.</w:t>
                  </w:r>
                </w:p>
              </w:tc>
            </w:tr>
            <w:tr w:rsidR="006D1D0E" w:rsidRPr="006D1D0E" w14:paraId="1594414D" w14:textId="77777777" w:rsidTr="00CA57BE">
              <w:tc>
                <w:tcPr>
                  <w:tcW w:w="4414" w:type="dxa"/>
                  <w:tcBorders>
                    <w:bottom w:val="single" w:sz="4" w:space="0" w:color="000000"/>
                  </w:tcBorders>
                </w:tcPr>
                <w:p w14:paraId="39571DB9" w14:textId="77777777" w:rsidR="005A0EDA" w:rsidRPr="006D1D0E" w:rsidRDefault="005A0EDA" w:rsidP="00CA57BE">
                  <w:pPr>
                    <w:pStyle w:val="Prrafodelista"/>
                    <w:numPr>
                      <w:ilvl w:val="0"/>
                      <w:numId w:val="26"/>
                    </w:numPr>
                    <w:ind w:left="337" w:hanging="337"/>
                    <w:jc w:val="both"/>
                    <w:rPr>
                      <w:rFonts w:ascii="Arial" w:hAnsi="Arial" w:cs="Arial"/>
                      <w:bCs/>
                    </w:rPr>
                  </w:pPr>
                  <w:r w:rsidRPr="006D1D0E">
                    <w:rPr>
                      <w:rFonts w:ascii="Arial" w:hAnsi="Arial" w:cs="Arial"/>
                      <w:bCs/>
                    </w:rPr>
                    <w:t>El Profesional Jurídico de Dirección recibe y revisa expediente.</w:t>
                  </w:r>
                </w:p>
                <w:p w14:paraId="5E1C05B7" w14:textId="53F58BBE" w:rsidR="005A0EDA" w:rsidRPr="006D1D0E" w:rsidRDefault="005A0EDA" w:rsidP="00CA57BE">
                  <w:pPr>
                    <w:ind w:left="337" w:hanging="337"/>
                    <w:jc w:val="both"/>
                    <w:rPr>
                      <w:rFonts w:ascii="Arial" w:hAnsi="Arial" w:cs="Arial"/>
                      <w:bCs/>
                    </w:rPr>
                  </w:pPr>
                  <w:r w:rsidRPr="006D1D0E">
                    <w:rPr>
                      <w:rFonts w:ascii="Arial" w:hAnsi="Arial" w:cs="Arial"/>
                      <w:bCs/>
                    </w:rPr>
                    <w:t xml:space="preserve">      Si: Sigue </w:t>
                  </w:r>
                  <w:r w:rsidR="00A15666">
                    <w:rPr>
                      <w:rFonts w:ascii="Arial" w:hAnsi="Arial" w:cs="Arial"/>
                      <w:bCs/>
                    </w:rPr>
                    <w:t xml:space="preserve">a </w:t>
                  </w:r>
                  <w:r w:rsidRPr="006D1D0E">
                    <w:rPr>
                      <w:rFonts w:ascii="Arial" w:hAnsi="Arial" w:cs="Arial"/>
                      <w:bCs/>
                    </w:rPr>
                    <w:t>paso 25.</w:t>
                  </w:r>
                </w:p>
                <w:p w14:paraId="042AE078" w14:textId="24592E6F" w:rsidR="005A0EDA" w:rsidRPr="006D1D0E" w:rsidRDefault="00CA57BE" w:rsidP="00CA57BE">
                  <w:pPr>
                    <w:pStyle w:val="Prrafodelista"/>
                    <w:ind w:left="337" w:hanging="337"/>
                    <w:jc w:val="both"/>
                    <w:rPr>
                      <w:rFonts w:ascii="Arial" w:hAnsi="Arial" w:cs="Arial"/>
                      <w:bCs/>
                    </w:rPr>
                  </w:pPr>
                  <w:r w:rsidRPr="006D1D0E">
                    <w:rPr>
                      <w:rFonts w:ascii="Arial" w:hAnsi="Arial" w:cs="Arial"/>
                      <w:bCs/>
                    </w:rPr>
                    <w:t xml:space="preserve">      </w:t>
                  </w:r>
                  <w:r w:rsidR="005A0EDA" w:rsidRPr="006D1D0E">
                    <w:rPr>
                      <w:rFonts w:ascii="Arial" w:hAnsi="Arial" w:cs="Arial"/>
                      <w:bCs/>
                    </w:rPr>
                    <w:t>No: Devuelve con observaciones.</w:t>
                  </w:r>
                </w:p>
                <w:p w14:paraId="765ACEC7" w14:textId="74143091" w:rsidR="00CA57BE" w:rsidRPr="006D1D0E" w:rsidRDefault="00CA57BE" w:rsidP="00CA57BE">
                  <w:pPr>
                    <w:jc w:val="both"/>
                    <w:rPr>
                      <w:rFonts w:ascii="Arial" w:hAnsi="Arial" w:cs="Arial"/>
                      <w:bCs/>
                    </w:rPr>
                  </w:pPr>
                </w:p>
              </w:tc>
              <w:tc>
                <w:tcPr>
                  <w:tcW w:w="4395" w:type="dxa"/>
                  <w:tcBorders>
                    <w:top w:val="single" w:sz="4" w:space="0" w:color="000000"/>
                  </w:tcBorders>
                </w:tcPr>
                <w:p w14:paraId="5431C6DC" w14:textId="5624DB2D" w:rsidR="005A0EDA" w:rsidRPr="006D1D0E" w:rsidRDefault="005A0EDA" w:rsidP="00535FFF">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 xml:space="preserve">El Secretario General valida resolución en el sistema informático. </w:t>
                  </w:r>
                </w:p>
                <w:p w14:paraId="7D392D85" w14:textId="43274293" w:rsidR="005A0EDA" w:rsidRPr="006D1D0E" w:rsidRDefault="005A0EDA" w:rsidP="00535FFF">
                  <w:pPr>
                    <w:widowControl w:val="0"/>
                    <w:pBdr>
                      <w:top w:val="nil"/>
                      <w:left w:val="nil"/>
                      <w:bottom w:val="nil"/>
                      <w:right w:val="nil"/>
                      <w:between w:val="nil"/>
                    </w:pBdr>
                    <w:jc w:val="both"/>
                    <w:rPr>
                      <w:rFonts w:ascii="Arial" w:hAnsi="Arial" w:cs="Arial"/>
                    </w:rPr>
                  </w:pPr>
                </w:p>
              </w:tc>
            </w:tr>
            <w:tr w:rsidR="006D1D0E" w:rsidRPr="006D1D0E" w14:paraId="2B2AC462" w14:textId="77777777" w:rsidTr="00CA57BE">
              <w:tc>
                <w:tcPr>
                  <w:tcW w:w="4414" w:type="dxa"/>
                  <w:tcBorders>
                    <w:bottom w:val="single" w:sz="4" w:space="0" w:color="000000"/>
                  </w:tcBorders>
                </w:tcPr>
                <w:p w14:paraId="7399F5B8" w14:textId="45982AE1" w:rsidR="005A0EDA" w:rsidRPr="006D1D0E" w:rsidRDefault="005A0EDA" w:rsidP="00CA57BE">
                  <w:pPr>
                    <w:pStyle w:val="Prrafodelista"/>
                    <w:numPr>
                      <w:ilvl w:val="0"/>
                      <w:numId w:val="26"/>
                    </w:numPr>
                    <w:ind w:left="337" w:hanging="337"/>
                    <w:jc w:val="both"/>
                    <w:rPr>
                      <w:rFonts w:ascii="Arial" w:hAnsi="Arial" w:cs="Arial"/>
                      <w:bCs/>
                    </w:rPr>
                  </w:pPr>
                  <w:r w:rsidRPr="006D1D0E">
                    <w:rPr>
                      <w:rFonts w:ascii="Arial" w:hAnsi="Arial" w:cs="Arial"/>
                      <w:bCs/>
                    </w:rPr>
                    <w:t>El Profesional Jurídico de Dirección traslada expediente al Técnico en Servicios Administrativos de Dirección.</w:t>
                  </w:r>
                </w:p>
              </w:tc>
              <w:tc>
                <w:tcPr>
                  <w:tcW w:w="4395" w:type="dxa"/>
                  <w:tcBorders>
                    <w:top w:val="single" w:sz="4" w:space="0" w:color="000000"/>
                  </w:tcBorders>
                </w:tcPr>
                <w:p w14:paraId="14A6CE60" w14:textId="1A535E0C" w:rsidR="005A0EDA" w:rsidRPr="006D1D0E" w:rsidRDefault="005A0EDA" w:rsidP="007E31BC">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El Director recibe expediente en bandeja y revisa resolución.</w:t>
                  </w:r>
                </w:p>
                <w:p w14:paraId="5E47F44B" w14:textId="0353D2B8" w:rsidR="005A0EDA" w:rsidRPr="006D1D0E" w:rsidRDefault="005A0EDA" w:rsidP="007E31BC">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 xml:space="preserve">Si:   Sigue </w:t>
                  </w:r>
                  <w:r w:rsidR="00A15666">
                    <w:rPr>
                      <w:rFonts w:ascii="Arial" w:hAnsi="Arial" w:cs="Arial"/>
                    </w:rPr>
                    <w:t xml:space="preserve">a </w:t>
                  </w:r>
                  <w:r w:rsidRPr="006D1D0E">
                    <w:rPr>
                      <w:rFonts w:ascii="Arial" w:hAnsi="Arial" w:cs="Arial"/>
                    </w:rPr>
                    <w:t>paso 2</w:t>
                  </w:r>
                  <w:r w:rsidR="007E31BC" w:rsidRPr="006D1D0E">
                    <w:rPr>
                      <w:rFonts w:ascii="Arial" w:hAnsi="Arial" w:cs="Arial"/>
                    </w:rPr>
                    <w:t>6</w:t>
                  </w:r>
                  <w:r w:rsidRPr="006D1D0E">
                    <w:rPr>
                      <w:rFonts w:ascii="Arial" w:hAnsi="Arial" w:cs="Arial"/>
                    </w:rPr>
                    <w:t>.</w:t>
                  </w:r>
                </w:p>
                <w:p w14:paraId="4BD76AC9" w14:textId="77777777" w:rsidR="005A0EDA" w:rsidRPr="006D1D0E" w:rsidRDefault="005A0EDA" w:rsidP="007E31BC">
                  <w:pPr>
                    <w:pStyle w:val="Prrafodelista"/>
                    <w:widowControl w:val="0"/>
                    <w:pBdr>
                      <w:top w:val="nil"/>
                      <w:left w:val="nil"/>
                      <w:bottom w:val="nil"/>
                      <w:right w:val="nil"/>
                      <w:between w:val="nil"/>
                    </w:pBdr>
                    <w:ind w:left="318"/>
                    <w:jc w:val="both"/>
                    <w:rPr>
                      <w:rFonts w:ascii="Arial" w:hAnsi="Arial" w:cs="Arial"/>
                    </w:rPr>
                  </w:pPr>
                  <w:r w:rsidRPr="006D1D0E">
                    <w:rPr>
                      <w:rFonts w:ascii="Arial" w:hAnsi="Arial" w:cs="Arial"/>
                    </w:rPr>
                    <w:t>No: Devuelve con observaciones.</w:t>
                  </w:r>
                </w:p>
                <w:p w14:paraId="72A7D1DB" w14:textId="0973BCAA" w:rsidR="007E31BC" w:rsidRPr="006D1D0E" w:rsidRDefault="007E31BC" w:rsidP="007E31BC">
                  <w:pPr>
                    <w:pStyle w:val="Prrafodelista"/>
                    <w:widowControl w:val="0"/>
                    <w:pBdr>
                      <w:top w:val="nil"/>
                      <w:left w:val="nil"/>
                      <w:bottom w:val="nil"/>
                      <w:right w:val="nil"/>
                      <w:between w:val="nil"/>
                    </w:pBdr>
                    <w:ind w:left="318"/>
                    <w:jc w:val="both"/>
                    <w:rPr>
                      <w:rFonts w:ascii="Arial" w:hAnsi="Arial" w:cs="Arial"/>
                    </w:rPr>
                  </w:pPr>
                </w:p>
              </w:tc>
            </w:tr>
            <w:tr w:rsidR="006D1D0E" w:rsidRPr="006D1D0E" w14:paraId="7FE1D8CB" w14:textId="77777777" w:rsidTr="00CA57BE">
              <w:trPr>
                <w:trHeight w:val="1378"/>
              </w:trPr>
              <w:tc>
                <w:tcPr>
                  <w:tcW w:w="4414" w:type="dxa"/>
                  <w:tcBorders>
                    <w:bottom w:val="single" w:sz="4" w:space="0" w:color="000000"/>
                  </w:tcBorders>
                </w:tcPr>
                <w:p w14:paraId="22BCB25A" w14:textId="79B1CB7B" w:rsidR="005A0EDA" w:rsidRPr="006D1D0E" w:rsidRDefault="005A0EDA" w:rsidP="003762D0">
                  <w:pPr>
                    <w:pStyle w:val="Prrafodelista"/>
                    <w:numPr>
                      <w:ilvl w:val="0"/>
                      <w:numId w:val="26"/>
                    </w:numPr>
                    <w:ind w:left="337" w:hanging="337"/>
                    <w:jc w:val="both"/>
                    <w:rPr>
                      <w:rFonts w:ascii="Arial" w:hAnsi="Arial" w:cs="Arial"/>
                      <w:bCs/>
                    </w:rPr>
                  </w:pPr>
                  <w:r w:rsidRPr="006D1D0E">
                    <w:rPr>
                      <w:rFonts w:ascii="Arial" w:hAnsi="Arial" w:cs="Arial"/>
                      <w:bCs/>
                    </w:rPr>
                    <w:t>El Técnico en Servicios Administrativos de Dirección recibe expediente, elabora providencia y traslada al Director.</w:t>
                  </w:r>
                </w:p>
              </w:tc>
              <w:tc>
                <w:tcPr>
                  <w:tcW w:w="4395" w:type="dxa"/>
                  <w:tcBorders>
                    <w:top w:val="single" w:sz="4" w:space="0" w:color="000000"/>
                  </w:tcBorders>
                </w:tcPr>
                <w:p w14:paraId="3F7B7FC7" w14:textId="19F7A090" w:rsidR="005A0EDA" w:rsidRPr="006D1D0E" w:rsidRDefault="005A0EDA" w:rsidP="007E31BC">
                  <w:pPr>
                    <w:pStyle w:val="Prrafodelista"/>
                    <w:widowControl w:val="0"/>
                    <w:numPr>
                      <w:ilvl w:val="0"/>
                      <w:numId w:val="37"/>
                    </w:numPr>
                    <w:pBdr>
                      <w:top w:val="nil"/>
                      <w:left w:val="nil"/>
                      <w:bottom w:val="nil"/>
                      <w:right w:val="nil"/>
                      <w:between w:val="nil"/>
                    </w:pBdr>
                    <w:ind w:left="318" w:hanging="318"/>
                    <w:jc w:val="both"/>
                    <w:rPr>
                      <w:rFonts w:ascii="Arial" w:hAnsi="Arial" w:cs="Arial"/>
                    </w:rPr>
                  </w:pPr>
                  <w:r w:rsidRPr="006D1D0E">
                    <w:rPr>
                      <w:rFonts w:ascii="Arial" w:hAnsi="Arial" w:cs="Arial"/>
                    </w:rPr>
                    <w:t>El Director autoriza la resolución con firma electrónica avanzada en el sistema informático.</w:t>
                  </w:r>
                </w:p>
              </w:tc>
            </w:tr>
            <w:tr w:rsidR="006D1D0E" w:rsidRPr="006D1D0E" w14:paraId="61EB8DDC" w14:textId="77777777" w:rsidTr="00CA57BE">
              <w:tc>
                <w:tcPr>
                  <w:tcW w:w="4414" w:type="dxa"/>
                  <w:tcBorders>
                    <w:bottom w:val="single" w:sz="4" w:space="0" w:color="000000"/>
                  </w:tcBorders>
                </w:tcPr>
                <w:p w14:paraId="3D24C06A" w14:textId="58211BCB" w:rsidR="005A0EDA" w:rsidRPr="006D1D0E" w:rsidRDefault="005A0EDA" w:rsidP="003762D0">
                  <w:pPr>
                    <w:pStyle w:val="Prrafodelista"/>
                    <w:numPr>
                      <w:ilvl w:val="0"/>
                      <w:numId w:val="26"/>
                    </w:numPr>
                    <w:ind w:left="337" w:hanging="337"/>
                    <w:jc w:val="both"/>
                    <w:rPr>
                      <w:rFonts w:ascii="Arial" w:hAnsi="Arial" w:cs="Arial"/>
                      <w:bCs/>
                    </w:rPr>
                  </w:pPr>
                  <w:r w:rsidRPr="006D1D0E">
                    <w:rPr>
                      <w:rFonts w:ascii="Arial" w:hAnsi="Arial" w:cs="Arial"/>
                      <w:bCs/>
                    </w:rPr>
                    <w:t>El Director recibe y revisa expediente.</w:t>
                  </w:r>
                </w:p>
                <w:p w14:paraId="3CC560D1" w14:textId="77777777" w:rsidR="005A0EDA" w:rsidRPr="006D1D0E" w:rsidRDefault="005A0EDA" w:rsidP="003762D0">
                  <w:pPr>
                    <w:ind w:left="337" w:hanging="337"/>
                    <w:jc w:val="both"/>
                    <w:rPr>
                      <w:rFonts w:ascii="Arial" w:hAnsi="Arial" w:cs="Arial"/>
                      <w:bCs/>
                    </w:rPr>
                  </w:pPr>
                  <w:r w:rsidRPr="006D1D0E">
                    <w:rPr>
                      <w:rFonts w:ascii="Arial" w:hAnsi="Arial" w:cs="Arial"/>
                      <w:bCs/>
                    </w:rPr>
                    <w:t xml:space="preserve">      Si: Sigue paso 28.</w:t>
                  </w:r>
                </w:p>
                <w:p w14:paraId="1646EC58" w14:textId="30ED06A7" w:rsidR="005A0EDA" w:rsidRPr="006D1D0E" w:rsidRDefault="005A0EDA" w:rsidP="003762D0">
                  <w:pPr>
                    <w:ind w:left="337" w:hanging="337"/>
                    <w:jc w:val="both"/>
                    <w:rPr>
                      <w:rFonts w:ascii="Arial" w:hAnsi="Arial" w:cs="Arial"/>
                      <w:bCs/>
                    </w:rPr>
                  </w:pPr>
                  <w:r w:rsidRPr="006D1D0E">
                    <w:rPr>
                      <w:rFonts w:ascii="Arial" w:hAnsi="Arial" w:cs="Arial"/>
                      <w:bCs/>
                    </w:rPr>
                    <w:t xml:space="preserve">      No: Devuelve con   observaciones.</w:t>
                  </w:r>
                </w:p>
              </w:tc>
              <w:tc>
                <w:tcPr>
                  <w:tcW w:w="4395" w:type="dxa"/>
                  <w:tcBorders>
                    <w:top w:val="single" w:sz="4" w:space="0" w:color="000000"/>
                  </w:tcBorders>
                </w:tcPr>
                <w:p w14:paraId="7F75B69C" w14:textId="2145C2E5" w:rsidR="005A0EDA" w:rsidRPr="006D1D0E" w:rsidRDefault="005A0EDA" w:rsidP="007E31BC">
                  <w:pPr>
                    <w:pStyle w:val="Prrafodelista"/>
                    <w:widowControl w:val="0"/>
                    <w:numPr>
                      <w:ilvl w:val="0"/>
                      <w:numId w:val="37"/>
                    </w:numPr>
                    <w:ind w:left="318" w:hanging="318"/>
                    <w:jc w:val="both"/>
                    <w:rPr>
                      <w:rFonts w:ascii="Arial" w:hAnsi="Arial" w:cs="Arial"/>
                    </w:rPr>
                  </w:pPr>
                  <w:r w:rsidRPr="006D1D0E">
                    <w:rPr>
                      <w:rFonts w:ascii="Arial" w:hAnsi="Arial" w:cs="Arial"/>
                    </w:rPr>
                    <w:t>El Secretario General recibe resolución en bandeja, refrenda mediante firma electrónica avanzada y notifica al usuario por medio del sistema informático.</w:t>
                  </w:r>
                </w:p>
              </w:tc>
            </w:tr>
            <w:tr w:rsidR="006D1D0E" w:rsidRPr="006D1D0E" w14:paraId="4F6AC86B" w14:textId="77777777" w:rsidTr="00CA57BE">
              <w:trPr>
                <w:trHeight w:val="1248"/>
              </w:trPr>
              <w:tc>
                <w:tcPr>
                  <w:tcW w:w="4414" w:type="dxa"/>
                  <w:tcBorders>
                    <w:bottom w:val="single" w:sz="4" w:space="0" w:color="000000"/>
                  </w:tcBorders>
                </w:tcPr>
                <w:p w14:paraId="24AE0F42" w14:textId="44705C89" w:rsidR="005A0EDA" w:rsidRPr="006D1D0E" w:rsidRDefault="005A0EDA" w:rsidP="003762D0">
                  <w:pPr>
                    <w:pStyle w:val="Prrafodelista"/>
                    <w:numPr>
                      <w:ilvl w:val="0"/>
                      <w:numId w:val="26"/>
                    </w:numPr>
                    <w:ind w:left="337" w:hanging="337"/>
                    <w:jc w:val="both"/>
                    <w:rPr>
                      <w:rFonts w:ascii="Arial" w:hAnsi="Arial" w:cs="Arial"/>
                      <w:bCs/>
                    </w:rPr>
                  </w:pPr>
                  <w:r w:rsidRPr="006D1D0E">
                    <w:rPr>
                      <w:rFonts w:ascii="Arial" w:hAnsi="Arial" w:cs="Arial"/>
                      <w:bCs/>
                    </w:rPr>
                    <w:t>El Director firma y sella resolución y providencia, y traslada al Técnico en Servicios Administrativos de Dirección.</w:t>
                  </w:r>
                </w:p>
              </w:tc>
              <w:tc>
                <w:tcPr>
                  <w:tcW w:w="4395" w:type="dxa"/>
                  <w:tcBorders>
                    <w:top w:val="single" w:sz="4" w:space="0" w:color="000000"/>
                  </w:tcBorders>
                </w:tcPr>
                <w:p w14:paraId="448C24C1" w14:textId="3CDB42FE" w:rsidR="005A0EDA" w:rsidRPr="006D1D0E" w:rsidRDefault="005A0EDA" w:rsidP="005A0EDA">
                  <w:pPr>
                    <w:jc w:val="both"/>
                    <w:rPr>
                      <w:rFonts w:ascii="Arial" w:hAnsi="Arial" w:cs="Arial"/>
                      <w:bCs/>
                    </w:rPr>
                  </w:pPr>
                </w:p>
              </w:tc>
            </w:tr>
            <w:tr w:rsidR="006D1D0E" w:rsidRPr="006D1D0E" w14:paraId="45B5C3DD" w14:textId="77777777" w:rsidTr="00CA57BE">
              <w:trPr>
                <w:trHeight w:val="1394"/>
              </w:trPr>
              <w:tc>
                <w:tcPr>
                  <w:tcW w:w="4414" w:type="dxa"/>
                  <w:tcBorders>
                    <w:bottom w:val="single" w:sz="4" w:space="0" w:color="000000"/>
                  </w:tcBorders>
                </w:tcPr>
                <w:p w14:paraId="6DE4CDEA" w14:textId="09AC2389" w:rsidR="005A0EDA" w:rsidRPr="006D1D0E" w:rsidRDefault="005A0EDA" w:rsidP="003762D0">
                  <w:pPr>
                    <w:pStyle w:val="Prrafodelista"/>
                    <w:numPr>
                      <w:ilvl w:val="0"/>
                      <w:numId w:val="26"/>
                    </w:numPr>
                    <w:ind w:left="337" w:hanging="337"/>
                    <w:jc w:val="both"/>
                    <w:rPr>
                      <w:rFonts w:ascii="Arial" w:hAnsi="Arial" w:cs="Arial"/>
                      <w:bCs/>
                    </w:rPr>
                  </w:pPr>
                  <w:r w:rsidRPr="006D1D0E">
                    <w:rPr>
                      <w:rFonts w:ascii="Arial" w:hAnsi="Arial" w:cs="Arial"/>
                      <w:bCs/>
                    </w:rPr>
                    <w:t>El Técnico en Servicios Administrativos de Dirección recibe expediente y traslada al Técnico en Notificación de Secretaría.</w:t>
                  </w:r>
                </w:p>
              </w:tc>
              <w:tc>
                <w:tcPr>
                  <w:tcW w:w="4395" w:type="dxa"/>
                  <w:tcBorders>
                    <w:top w:val="single" w:sz="4" w:space="0" w:color="000000"/>
                  </w:tcBorders>
                </w:tcPr>
                <w:p w14:paraId="7DBC8E8D" w14:textId="6D3E8DB1" w:rsidR="005A0EDA" w:rsidRPr="006D1D0E" w:rsidRDefault="005A0EDA" w:rsidP="005A0EDA">
                  <w:pPr>
                    <w:jc w:val="both"/>
                    <w:rPr>
                      <w:rFonts w:ascii="Arial" w:hAnsi="Arial" w:cs="Arial"/>
                      <w:bCs/>
                    </w:rPr>
                  </w:pPr>
                </w:p>
              </w:tc>
            </w:tr>
            <w:tr w:rsidR="006D1D0E" w:rsidRPr="006D1D0E" w14:paraId="06A06448" w14:textId="77777777" w:rsidTr="00CA57BE">
              <w:trPr>
                <w:trHeight w:val="898"/>
              </w:trPr>
              <w:tc>
                <w:tcPr>
                  <w:tcW w:w="4414" w:type="dxa"/>
                  <w:tcBorders>
                    <w:bottom w:val="single" w:sz="4" w:space="0" w:color="000000"/>
                  </w:tcBorders>
                </w:tcPr>
                <w:p w14:paraId="21CFA86A" w14:textId="77777777" w:rsidR="005A0EDA" w:rsidRPr="006D1D0E" w:rsidRDefault="005A0EDA" w:rsidP="003762D0">
                  <w:pPr>
                    <w:pStyle w:val="Prrafodelista"/>
                    <w:numPr>
                      <w:ilvl w:val="0"/>
                      <w:numId w:val="26"/>
                    </w:numPr>
                    <w:ind w:left="337" w:hanging="337"/>
                    <w:jc w:val="both"/>
                    <w:rPr>
                      <w:rFonts w:ascii="Arial" w:hAnsi="Arial" w:cs="Arial"/>
                      <w:bCs/>
                    </w:rPr>
                  </w:pPr>
                  <w:r w:rsidRPr="006D1D0E">
                    <w:rPr>
                      <w:rFonts w:ascii="Arial" w:hAnsi="Arial" w:cs="Arial"/>
                      <w:bCs/>
                    </w:rPr>
                    <w:lastRenderedPageBreak/>
                    <w:t>El Técnico en Notificación de Secretaría recibe expediente y notifica al solicitante.</w:t>
                  </w:r>
                </w:p>
                <w:p w14:paraId="367CA22E" w14:textId="583B931F" w:rsidR="005A0EDA" w:rsidRPr="006D1D0E" w:rsidRDefault="003762D0" w:rsidP="003762D0">
                  <w:pPr>
                    <w:ind w:left="337" w:hanging="337"/>
                    <w:jc w:val="both"/>
                    <w:rPr>
                      <w:rFonts w:ascii="Arial" w:hAnsi="Arial" w:cs="Arial"/>
                      <w:bCs/>
                    </w:rPr>
                  </w:pPr>
                  <w:r w:rsidRPr="006D1D0E">
                    <w:rPr>
                      <w:rFonts w:ascii="Arial" w:hAnsi="Arial" w:cs="Arial"/>
                      <w:bCs/>
                    </w:rPr>
                    <w:t xml:space="preserve">     </w:t>
                  </w:r>
                  <w:r w:rsidR="005A0EDA" w:rsidRPr="006D1D0E">
                    <w:rPr>
                      <w:rFonts w:ascii="Arial" w:hAnsi="Arial" w:cs="Arial"/>
                      <w:bCs/>
                    </w:rPr>
                    <w:t>Si es favorable</w:t>
                  </w:r>
                  <w:r w:rsidRPr="006D1D0E">
                    <w:rPr>
                      <w:rFonts w:ascii="Arial" w:hAnsi="Arial" w:cs="Arial"/>
                      <w:bCs/>
                    </w:rPr>
                    <w:t>: E</w:t>
                  </w:r>
                  <w:r w:rsidR="005A0EDA" w:rsidRPr="006D1D0E">
                    <w:rPr>
                      <w:rFonts w:ascii="Arial" w:hAnsi="Arial" w:cs="Arial"/>
                      <w:bCs/>
                    </w:rPr>
                    <w:t>mite cédula de notificación, adjunta copia de resolución y proporciona minuta de contrato y plano.</w:t>
                  </w:r>
                </w:p>
                <w:p w14:paraId="3A216F16" w14:textId="0E90B6F6" w:rsidR="005A0EDA" w:rsidRPr="006D1D0E" w:rsidRDefault="003762D0" w:rsidP="003762D0">
                  <w:pPr>
                    <w:pStyle w:val="Prrafodelista"/>
                    <w:tabs>
                      <w:tab w:val="left" w:pos="2627"/>
                    </w:tabs>
                    <w:ind w:left="337" w:hanging="337"/>
                    <w:jc w:val="both"/>
                    <w:rPr>
                      <w:rFonts w:ascii="Arial" w:hAnsi="Arial" w:cs="Arial"/>
                      <w:bCs/>
                    </w:rPr>
                  </w:pPr>
                  <w:r w:rsidRPr="006D1D0E">
                    <w:rPr>
                      <w:rFonts w:ascii="Arial" w:hAnsi="Arial" w:cs="Arial"/>
                      <w:bCs/>
                    </w:rPr>
                    <w:t xml:space="preserve">     </w:t>
                  </w:r>
                  <w:r w:rsidR="005A0EDA" w:rsidRPr="006D1D0E">
                    <w:rPr>
                      <w:rFonts w:ascii="Arial" w:hAnsi="Arial" w:cs="Arial"/>
                      <w:bCs/>
                    </w:rPr>
                    <w:t xml:space="preserve">No </w:t>
                  </w:r>
                  <w:r w:rsidRPr="006D1D0E">
                    <w:rPr>
                      <w:rFonts w:ascii="Arial" w:hAnsi="Arial" w:cs="Arial"/>
                      <w:bCs/>
                    </w:rPr>
                    <w:t xml:space="preserve">es </w:t>
                  </w:r>
                  <w:r w:rsidR="005A0EDA" w:rsidRPr="006D1D0E">
                    <w:rPr>
                      <w:rFonts w:ascii="Arial" w:hAnsi="Arial" w:cs="Arial"/>
                      <w:bCs/>
                    </w:rPr>
                    <w:t>favorable</w:t>
                  </w:r>
                  <w:r w:rsidRPr="006D1D0E">
                    <w:rPr>
                      <w:rFonts w:ascii="Arial" w:hAnsi="Arial" w:cs="Arial"/>
                      <w:bCs/>
                    </w:rPr>
                    <w:t>: E</w:t>
                  </w:r>
                  <w:r w:rsidR="005A0EDA" w:rsidRPr="006D1D0E">
                    <w:rPr>
                      <w:rFonts w:ascii="Arial" w:hAnsi="Arial" w:cs="Arial"/>
                      <w:bCs/>
                    </w:rPr>
                    <w:t>mite cédula de notificación y entrega copia de resolución.</w:t>
                  </w:r>
                </w:p>
                <w:p w14:paraId="6927CCE0" w14:textId="53DF5735" w:rsidR="003762D0" w:rsidRPr="006D1D0E" w:rsidRDefault="003762D0" w:rsidP="003762D0">
                  <w:pPr>
                    <w:pStyle w:val="Prrafodelista"/>
                    <w:tabs>
                      <w:tab w:val="left" w:pos="2627"/>
                    </w:tabs>
                    <w:ind w:left="337" w:hanging="337"/>
                    <w:jc w:val="both"/>
                    <w:rPr>
                      <w:rFonts w:ascii="Arial" w:hAnsi="Arial" w:cs="Arial"/>
                      <w:bCs/>
                    </w:rPr>
                  </w:pPr>
                </w:p>
              </w:tc>
              <w:tc>
                <w:tcPr>
                  <w:tcW w:w="4395" w:type="dxa"/>
                  <w:tcBorders>
                    <w:top w:val="single" w:sz="4" w:space="0" w:color="000000"/>
                  </w:tcBorders>
                </w:tcPr>
                <w:p w14:paraId="36EB942D" w14:textId="77777777" w:rsidR="005A0EDA" w:rsidRPr="006D1D0E" w:rsidRDefault="005A0EDA" w:rsidP="005A0EDA">
                  <w:pPr>
                    <w:jc w:val="both"/>
                    <w:rPr>
                      <w:rFonts w:ascii="Arial" w:hAnsi="Arial" w:cs="Arial"/>
                      <w:bCs/>
                    </w:rPr>
                  </w:pPr>
                </w:p>
              </w:tc>
            </w:tr>
            <w:tr w:rsidR="006D1D0E" w:rsidRPr="006D1D0E" w14:paraId="4B0DC18A" w14:textId="77777777" w:rsidTr="00CA57BE">
              <w:trPr>
                <w:trHeight w:val="1252"/>
              </w:trPr>
              <w:tc>
                <w:tcPr>
                  <w:tcW w:w="4414" w:type="dxa"/>
                  <w:tcBorders>
                    <w:top w:val="single" w:sz="4" w:space="0" w:color="000000"/>
                    <w:bottom w:val="single" w:sz="4" w:space="0" w:color="000000"/>
                  </w:tcBorders>
                </w:tcPr>
                <w:p w14:paraId="08BACD9D" w14:textId="77777777" w:rsidR="005A0EDA" w:rsidRPr="006D1D0E" w:rsidRDefault="005A0EDA" w:rsidP="003762D0">
                  <w:pPr>
                    <w:pStyle w:val="Prrafodelista"/>
                    <w:numPr>
                      <w:ilvl w:val="0"/>
                      <w:numId w:val="26"/>
                    </w:numPr>
                    <w:ind w:left="337" w:hanging="337"/>
                    <w:jc w:val="both"/>
                    <w:rPr>
                      <w:rFonts w:ascii="Arial" w:hAnsi="Arial" w:cs="Arial"/>
                      <w:bCs/>
                    </w:rPr>
                  </w:pPr>
                  <w:r w:rsidRPr="006D1D0E">
                    <w:rPr>
                      <w:rFonts w:ascii="Arial" w:hAnsi="Arial" w:cs="Arial"/>
                      <w:bCs/>
                    </w:rPr>
                    <w:t>El Técnico en Notificación de Secretaría revisa resolución.</w:t>
                  </w:r>
                </w:p>
                <w:p w14:paraId="016EBCE2" w14:textId="3BA16EAE" w:rsidR="005A0EDA" w:rsidRPr="006D1D0E" w:rsidRDefault="003762D0" w:rsidP="003762D0">
                  <w:pPr>
                    <w:pStyle w:val="Prrafodelista"/>
                    <w:ind w:left="337" w:hanging="337"/>
                    <w:jc w:val="both"/>
                    <w:rPr>
                      <w:rFonts w:ascii="Arial" w:hAnsi="Arial" w:cs="Arial"/>
                      <w:bCs/>
                    </w:rPr>
                  </w:pPr>
                  <w:r w:rsidRPr="006D1D0E">
                    <w:rPr>
                      <w:rFonts w:ascii="Arial" w:hAnsi="Arial" w:cs="Arial"/>
                      <w:bCs/>
                    </w:rPr>
                    <w:t xml:space="preserve">     </w:t>
                  </w:r>
                  <w:r w:rsidR="005A0EDA" w:rsidRPr="006D1D0E">
                    <w:rPr>
                      <w:rFonts w:ascii="Arial" w:hAnsi="Arial" w:cs="Arial"/>
                      <w:bCs/>
                    </w:rPr>
                    <w:t>Si es favorable</w:t>
                  </w:r>
                  <w:r w:rsidRPr="006D1D0E">
                    <w:rPr>
                      <w:rFonts w:ascii="Arial" w:hAnsi="Arial" w:cs="Arial"/>
                      <w:bCs/>
                    </w:rPr>
                    <w:t>: S</w:t>
                  </w:r>
                  <w:r w:rsidR="005A0EDA" w:rsidRPr="006D1D0E">
                    <w:rPr>
                      <w:rFonts w:ascii="Arial" w:hAnsi="Arial" w:cs="Arial"/>
                      <w:bCs/>
                    </w:rPr>
                    <w:t>igue paso 32.</w:t>
                  </w:r>
                </w:p>
                <w:p w14:paraId="0E20BA14" w14:textId="5E58594E" w:rsidR="005A0EDA" w:rsidRPr="006D1D0E" w:rsidRDefault="003762D0" w:rsidP="003762D0">
                  <w:pPr>
                    <w:pStyle w:val="Prrafodelista"/>
                    <w:ind w:left="337" w:hanging="337"/>
                    <w:jc w:val="both"/>
                    <w:rPr>
                      <w:rFonts w:ascii="Arial" w:hAnsi="Arial" w:cs="Arial"/>
                      <w:bCs/>
                    </w:rPr>
                  </w:pPr>
                  <w:r w:rsidRPr="006D1D0E">
                    <w:rPr>
                      <w:rFonts w:ascii="Arial" w:hAnsi="Arial" w:cs="Arial"/>
                      <w:bCs/>
                    </w:rPr>
                    <w:t xml:space="preserve">     </w:t>
                  </w:r>
                  <w:r w:rsidR="005A0EDA" w:rsidRPr="006D1D0E">
                    <w:rPr>
                      <w:rFonts w:ascii="Arial" w:hAnsi="Arial" w:cs="Arial"/>
                      <w:bCs/>
                    </w:rPr>
                    <w:t xml:space="preserve">No </w:t>
                  </w:r>
                  <w:r w:rsidR="006B3AEF" w:rsidRPr="006D1D0E">
                    <w:rPr>
                      <w:rFonts w:ascii="Arial" w:hAnsi="Arial" w:cs="Arial"/>
                      <w:bCs/>
                    </w:rPr>
                    <w:t xml:space="preserve">es </w:t>
                  </w:r>
                  <w:r w:rsidR="005A0EDA" w:rsidRPr="006D1D0E">
                    <w:rPr>
                      <w:rFonts w:ascii="Arial" w:hAnsi="Arial" w:cs="Arial"/>
                      <w:bCs/>
                    </w:rPr>
                    <w:t>favorable</w:t>
                  </w:r>
                  <w:r w:rsidR="006B3AEF" w:rsidRPr="006D1D0E">
                    <w:rPr>
                      <w:rFonts w:ascii="Arial" w:hAnsi="Arial" w:cs="Arial"/>
                      <w:bCs/>
                    </w:rPr>
                    <w:t>: T</w:t>
                  </w:r>
                  <w:r w:rsidR="005A0EDA" w:rsidRPr="006D1D0E">
                    <w:rPr>
                      <w:rFonts w:ascii="Arial" w:hAnsi="Arial" w:cs="Arial"/>
                      <w:bCs/>
                    </w:rPr>
                    <w:t>raslada al Técnico en Servicios Administrativos de Archivo del Departamento de Recaudación y de Control de Pagos.</w:t>
                  </w:r>
                </w:p>
              </w:tc>
              <w:tc>
                <w:tcPr>
                  <w:tcW w:w="4395" w:type="dxa"/>
                  <w:tcBorders>
                    <w:top w:val="single" w:sz="4" w:space="0" w:color="000000"/>
                  </w:tcBorders>
                </w:tcPr>
                <w:p w14:paraId="188F4318" w14:textId="77777777" w:rsidR="005A0EDA" w:rsidRPr="006D1D0E" w:rsidRDefault="005A0EDA" w:rsidP="005A0EDA">
                  <w:pPr>
                    <w:jc w:val="both"/>
                    <w:rPr>
                      <w:rFonts w:ascii="Arial" w:hAnsi="Arial" w:cs="Arial"/>
                      <w:bCs/>
                    </w:rPr>
                  </w:pPr>
                </w:p>
              </w:tc>
            </w:tr>
            <w:tr w:rsidR="006D1D0E" w:rsidRPr="006D1D0E" w14:paraId="04989B68" w14:textId="77777777" w:rsidTr="00CA57BE">
              <w:trPr>
                <w:trHeight w:val="446"/>
              </w:trPr>
              <w:tc>
                <w:tcPr>
                  <w:tcW w:w="4414" w:type="dxa"/>
                  <w:tcBorders>
                    <w:top w:val="single" w:sz="4" w:space="0" w:color="000000"/>
                    <w:bottom w:val="single" w:sz="4" w:space="0" w:color="000000"/>
                  </w:tcBorders>
                </w:tcPr>
                <w:p w14:paraId="7E6700D0" w14:textId="77777777" w:rsidR="005A0EDA" w:rsidRPr="006D1D0E" w:rsidRDefault="005A0EDA" w:rsidP="003762D0">
                  <w:pPr>
                    <w:pStyle w:val="Prrafodelista"/>
                    <w:numPr>
                      <w:ilvl w:val="0"/>
                      <w:numId w:val="26"/>
                    </w:numPr>
                    <w:ind w:left="337" w:hanging="337"/>
                    <w:jc w:val="both"/>
                    <w:rPr>
                      <w:rFonts w:ascii="Arial" w:hAnsi="Arial" w:cs="Arial"/>
                      <w:bCs/>
                    </w:rPr>
                  </w:pPr>
                  <w:r w:rsidRPr="006D1D0E">
                    <w:rPr>
                      <w:rFonts w:ascii="Arial" w:hAnsi="Arial" w:cs="Arial"/>
                      <w:bCs/>
                    </w:rPr>
                    <w:t>El Técnico en Notificación de Secretaría traslada expediente al Profesional Jurídico.</w:t>
                  </w:r>
                </w:p>
                <w:p w14:paraId="06E15DB3" w14:textId="0665EA11" w:rsidR="006B3AEF" w:rsidRPr="006D1D0E" w:rsidRDefault="006B3AEF" w:rsidP="006B3AEF">
                  <w:pPr>
                    <w:pStyle w:val="Prrafodelista"/>
                    <w:ind w:left="337"/>
                    <w:jc w:val="both"/>
                    <w:rPr>
                      <w:rFonts w:ascii="Arial" w:hAnsi="Arial" w:cs="Arial"/>
                      <w:bCs/>
                    </w:rPr>
                  </w:pPr>
                </w:p>
              </w:tc>
              <w:tc>
                <w:tcPr>
                  <w:tcW w:w="4395" w:type="dxa"/>
                </w:tcPr>
                <w:p w14:paraId="0ED460F7" w14:textId="77777777" w:rsidR="005A0EDA" w:rsidRPr="006D1D0E" w:rsidRDefault="005A0EDA" w:rsidP="005A0EDA">
                  <w:pPr>
                    <w:jc w:val="both"/>
                    <w:rPr>
                      <w:rFonts w:ascii="Arial" w:hAnsi="Arial" w:cs="Arial"/>
                      <w:bCs/>
                    </w:rPr>
                  </w:pPr>
                </w:p>
              </w:tc>
            </w:tr>
            <w:tr w:rsidR="006D1D0E" w:rsidRPr="006D1D0E" w14:paraId="78AA2310" w14:textId="77777777" w:rsidTr="00CA57BE">
              <w:trPr>
                <w:trHeight w:val="446"/>
              </w:trPr>
              <w:tc>
                <w:tcPr>
                  <w:tcW w:w="4414" w:type="dxa"/>
                  <w:tcBorders>
                    <w:top w:val="single" w:sz="4" w:space="0" w:color="000000"/>
                    <w:bottom w:val="single" w:sz="4" w:space="0" w:color="000000"/>
                  </w:tcBorders>
                </w:tcPr>
                <w:p w14:paraId="0ED14A02" w14:textId="77777777" w:rsidR="005A0EDA" w:rsidRPr="006D1D0E" w:rsidRDefault="005A0EDA" w:rsidP="003762D0">
                  <w:pPr>
                    <w:pStyle w:val="Prrafodelista"/>
                    <w:numPr>
                      <w:ilvl w:val="0"/>
                      <w:numId w:val="26"/>
                    </w:numPr>
                    <w:ind w:left="337" w:hanging="337"/>
                    <w:jc w:val="both"/>
                    <w:rPr>
                      <w:rFonts w:ascii="Arial" w:hAnsi="Arial" w:cs="Arial"/>
                      <w:bCs/>
                    </w:rPr>
                  </w:pPr>
                  <w:r w:rsidRPr="006D1D0E">
                    <w:rPr>
                      <w:rFonts w:ascii="Arial" w:hAnsi="Arial" w:cs="Arial"/>
                      <w:bCs/>
                    </w:rPr>
                    <w:t>El Profesional Jurídico recibe minuta del arrendatario y revisa.</w:t>
                  </w:r>
                </w:p>
                <w:p w14:paraId="0E10F6EC" w14:textId="77777777" w:rsidR="005A0EDA" w:rsidRPr="006D1D0E" w:rsidRDefault="005A0EDA" w:rsidP="003762D0">
                  <w:pPr>
                    <w:ind w:left="337" w:hanging="337"/>
                    <w:rPr>
                      <w:rFonts w:ascii="Arial" w:hAnsi="Arial" w:cs="Arial"/>
                      <w:bCs/>
                    </w:rPr>
                  </w:pPr>
                  <w:r w:rsidRPr="006D1D0E">
                    <w:rPr>
                      <w:rFonts w:ascii="Arial" w:hAnsi="Arial" w:cs="Arial"/>
                      <w:bCs/>
                    </w:rPr>
                    <w:t xml:space="preserve">       Si: Sigue paso 34.</w:t>
                  </w:r>
                </w:p>
                <w:p w14:paraId="509738F4" w14:textId="61D08CD9" w:rsidR="005A0EDA" w:rsidRPr="006D1D0E" w:rsidRDefault="006B3AEF" w:rsidP="006B3AEF">
                  <w:pPr>
                    <w:ind w:left="360"/>
                    <w:jc w:val="both"/>
                    <w:rPr>
                      <w:rFonts w:ascii="Arial" w:hAnsi="Arial" w:cs="Arial"/>
                      <w:bCs/>
                    </w:rPr>
                  </w:pPr>
                  <w:r w:rsidRPr="006D1D0E">
                    <w:rPr>
                      <w:rFonts w:ascii="Arial" w:hAnsi="Arial" w:cs="Arial"/>
                      <w:bCs/>
                    </w:rPr>
                    <w:t xml:space="preserve"> </w:t>
                  </w:r>
                  <w:r w:rsidR="005A0EDA" w:rsidRPr="006D1D0E">
                    <w:rPr>
                      <w:rFonts w:ascii="Arial" w:hAnsi="Arial" w:cs="Arial"/>
                      <w:bCs/>
                    </w:rPr>
                    <w:t>No: Devuelve para correcciones.</w:t>
                  </w:r>
                </w:p>
                <w:p w14:paraId="6D8E96AE" w14:textId="3BDD82CE" w:rsidR="006B3AEF" w:rsidRPr="006D1D0E" w:rsidRDefault="006B3AEF" w:rsidP="006B3AEF">
                  <w:pPr>
                    <w:pStyle w:val="Prrafodelista"/>
                    <w:ind w:left="337"/>
                    <w:jc w:val="both"/>
                    <w:rPr>
                      <w:rFonts w:ascii="Arial" w:hAnsi="Arial" w:cs="Arial"/>
                      <w:bCs/>
                    </w:rPr>
                  </w:pPr>
                </w:p>
              </w:tc>
              <w:tc>
                <w:tcPr>
                  <w:tcW w:w="4395" w:type="dxa"/>
                </w:tcPr>
                <w:p w14:paraId="1237905E" w14:textId="77777777" w:rsidR="005A0EDA" w:rsidRPr="006D1D0E" w:rsidRDefault="005A0EDA" w:rsidP="005A0EDA">
                  <w:pPr>
                    <w:jc w:val="both"/>
                    <w:rPr>
                      <w:rFonts w:ascii="Arial" w:hAnsi="Arial" w:cs="Arial"/>
                      <w:bCs/>
                    </w:rPr>
                  </w:pPr>
                </w:p>
              </w:tc>
            </w:tr>
            <w:tr w:rsidR="006D1D0E" w:rsidRPr="006D1D0E" w14:paraId="2ABC1C58" w14:textId="77777777" w:rsidTr="00CA57BE">
              <w:trPr>
                <w:trHeight w:val="946"/>
              </w:trPr>
              <w:tc>
                <w:tcPr>
                  <w:tcW w:w="4414" w:type="dxa"/>
                  <w:tcBorders>
                    <w:top w:val="single" w:sz="4" w:space="0" w:color="000000"/>
                    <w:bottom w:val="single" w:sz="4" w:space="0" w:color="000000"/>
                  </w:tcBorders>
                </w:tcPr>
                <w:p w14:paraId="53F43546" w14:textId="3BEFEA79" w:rsidR="005A0EDA" w:rsidRPr="006D1D0E" w:rsidRDefault="005A0EDA" w:rsidP="003762D0">
                  <w:pPr>
                    <w:pStyle w:val="Prrafodelista"/>
                    <w:numPr>
                      <w:ilvl w:val="0"/>
                      <w:numId w:val="26"/>
                    </w:numPr>
                    <w:ind w:left="337" w:hanging="337"/>
                    <w:jc w:val="both"/>
                    <w:rPr>
                      <w:rFonts w:ascii="Arial" w:hAnsi="Arial" w:cs="Arial"/>
                      <w:bCs/>
                    </w:rPr>
                  </w:pPr>
                  <w:r w:rsidRPr="006D1D0E">
                    <w:rPr>
                      <w:rFonts w:ascii="Arial" w:hAnsi="Arial" w:cs="Arial"/>
                      <w:bCs/>
                    </w:rPr>
                    <w:t>El Profesional Jurídico aprueba minuta y entrega al solicitante para impresión por el notario en papel protocolo.</w:t>
                  </w:r>
                </w:p>
              </w:tc>
              <w:tc>
                <w:tcPr>
                  <w:tcW w:w="4395" w:type="dxa"/>
                </w:tcPr>
                <w:p w14:paraId="5AAC9AD1" w14:textId="77777777" w:rsidR="005A0EDA" w:rsidRPr="006D1D0E" w:rsidRDefault="005A0EDA" w:rsidP="005A0EDA">
                  <w:pPr>
                    <w:jc w:val="both"/>
                    <w:rPr>
                      <w:rFonts w:ascii="Arial" w:hAnsi="Arial" w:cs="Arial"/>
                      <w:bCs/>
                    </w:rPr>
                  </w:pPr>
                </w:p>
              </w:tc>
            </w:tr>
            <w:tr w:rsidR="006D1D0E" w:rsidRPr="006D1D0E" w14:paraId="1CFCFC94" w14:textId="77777777" w:rsidTr="00CA57BE">
              <w:trPr>
                <w:trHeight w:val="946"/>
              </w:trPr>
              <w:tc>
                <w:tcPr>
                  <w:tcW w:w="4414" w:type="dxa"/>
                  <w:tcBorders>
                    <w:top w:val="single" w:sz="4" w:space="0" w:color="000000"/>
                    <w:bottom w:val="single" w:sz="4" w:space="0" w:color="000000"/>
                  </w:tcBorders>
                </w:tcPr>
                <w:p w14:paraId="18B847C9" w14:textId="77777777" w:rsidR="005A0EDA" w:rsidRPr="006D1D0E" w:rsidRDefault="005A0EDA" w:rsidP="003762D0">
                  <w:pPr>
                    <w:pStyle w:val="Prrafodelista"/>
                    <w:numPr>
                      <w:ilvl w:val="0"/>
                      <w:numId w:val="26"/>
                    </w:numPr>
                    <w:ind w:left="337" w:hanging="337"/>
                    <w:jc w:val="both"/>
                    <w:rPr>
                      <w:rFonts w:ascii="Arial" w:hAnsi="Arial" w:cs="Arial"/>
                      <w:bCs/>
                    </w:rPr>
                  </w:pPr>
                  <w:r w:rsidRPr="006D1D0E">
                    <w:rPr>
                      <w:rFonts w:ascii="Arial" w:hAnsi="Arial" w:cs="Arial"/>
                      <w:bCs/>
                    </w:rPr>
                    <w:t>El Profesional Jurídico recibe del solicitante la escritura pública, confronta, gestiona firma y sello del Director.</w:t>
                  </w:r>
                </w:p>
                <w:p w14:paraId="0D981C56" w14:textId="7E02E6A4" w:rsidR="006B3AEF" w:rsidRPr="006D1D0E" w:rsidRDefault="006B3AEF" w:rsidP="006B3AEF">
                  <w:pPr>
                    <w:pStyle w:val="Prrafodelista"/>
                    <w:ind w:left="337"/>
                    <w:jc w:val="both"/>
                    <w:rPr>
                      <w:rFonts w:ascii="Arial" w:hAnsi="Arial" w:cs="Arial"/>
                      <w:bCs/>
                    </w:rPr>
                  </w:pPr>
                </w:p>
              </w:tc>
              <w:tc>
                <w:tcPr>
                  <w:tcW w:w="4395" w:type="dxa"/>
                </w:tcPr>
                <w:p w14:paraId="1F83C3D8" w14:textId="77777777" w:rsidR="005A0EDA" w:rsidRPr="006D1D0E" w:rsidRDefault="005A0EDA" w:rsidP="005A0EDA">
                  <w:pPr>
                    <w:jc w:val="both"/>
                    <w:rPr>
                      <w:rFonts w:ascii="Arial" w:hAnsi="Arial" w:cs="Arial"/>
                      <w:bCs/>
                    </w:rPr>
                  </w:pPr>
                </w:p>
              </w:tc>
            </w:tr>
            <w:tr w:rsidR="006D1D0E" w:rsidRPr="006D1D0E" w14:paraId="1C6444F3" w14:textId="77777777" w:rsidTr="00CA57BE">
              <w:trPr>
                <w:trHeight w:val="708"/>
              </w:trPr>
              <w:tc>
                <w:tcPr>
                  <w:tcW w:w="4414" w:type="dxa"/>
                  <w:tcBorders>
                    <w:top w:val="single" w:sz="4" w:space="0" w:color="000000"/>
                    <w:bottom w:val="single" w:sz="4" w:space="0" w:color="000000"/>
                  </w:tcBorders>
                </w:tcPr>
                <w:p w14:paraId="30727BB4" w14:textId="57D3E1DF" w:rsidR="005A0EDA" w:rsidRPr="006D1D0E" w:rsidRDefault="005A0EDA" w:rsidP="003762D0">
                  <w:pPr>
                    <w:pStyle w:val="Prrafodelista"/>
                    <w:numPr>
                      <w:ilvl w:val="0"/>
                      <w:numId w:val="26"/>
                    </w:numPr>
                    <w:ind w:left="337" w:hanging="337"/>
                    <w:jc w:val="both"/>
                    <w:rPr>
                      <w:rFonts w:ascii="Arial" w:hAnsi="Arial" w:cs="Arial"/>
                      <w:bCs/>
                    </w:rPr>
                  </w:pPr>
                  <w:r w:rsidRPr="006D1D0E">
                    <w:rPr>
                      <w:rFonts w:ascii="Arial" w:hAnsi="Arial" w:cs="Arial"/>
                      <w:bCs/>
                    </w:rPr>
                    <w:t>El Profesional Jurídico entrega escritura pública al notario o arrendatario.</w:t>
                  </w:r>
                </w:p>
              </w:tc>
              <w:tc>
                <w:tcPr>
                  <w:tcW w:w="4395" w:type="dxa"/>
                </w:tcPr>
                <w:p w14:paraId="33007C3D" w14:textId="77777777" w:rsidR="005A0EDA" w:rsidRPr="006D1D0E" w:rsidRDefault="005A0EDA" w:rsidP="005A0EDA">
                  <w:pPr>
                    <w:jc w:val="both"/>
                    <w:rPr>
                      <w:rFonts w:ascii="Arial" w:hAnsi="Arial" w:cs="Arial"/>
                      <w:bCs/>
                    </w:rPr>
                  </w:pPr>
                </w:p>
                <w:p w14:paraId="34AAED74" w14:textId="77777777" w:rsidR="005A0EDA" w:rsidRPr="006D1D0E" w:rsidRDefault="005A0EDA" w:rsidP="005A0EDA">
                  <w:pPr>
                    <w:jc w:val="both"/>
                    <w:rPr>
                      <w:rFonts w:ascii="Arial" w:hAnsi="Arial" w:cs="Arial"/>
                      <w:bCs/>
                    </w:rPr>
                  </w:pPr>
                </w:p>
              </w:tc>
            </w:tr>
            <w:tr w:rsidR="006D1D0E" w:rsidRPr="006D1D0E" w14:paraId="539CF11C" w14:textId="77777777" w:rsidTr="00CA57BE">
              <w:trPr>
                <w:trHeight w:val="946"/>
              </w:trPr>
              <w:tc>
                <w:tcPr>
                  <w:tcW w:w="4414" w:type="dxa"/>
                  <w:tcBorders>
                    <w:top w:val="single" w:sz="4" w:space="0" w:color="000000"/>
                    <w:bottom w:val="single" w:sz="4" w:space="0" w:color="000000"/>
                  </w:tcBorders>
                </w:tcPr>
                <w:p w14:paraId="70A6B386" w14:textId="77777777" w:rsidR="005A0EDA" w:rsidRPr="006D1D0E" w:rsidRDefault="005A0EDA" w:rsidP="003762D0">
                  <w:pPr>
                    <w:pStyle w:val="Prrafodelista"/>
                    <w:numPr>
                      <w:ilvl w:val="0"/>
                      <w:numId w:val="26"/>
                    </w:numPr>
                    <w:ind w:left="337" w:hanging="337"/>
                    <w:jc w:val="both"/>
                    <w:rPr>
                      <w:rFonts w:ascii="Arial" w:hAnsi="Arial" w:cs="Arial"/>
                      <w:bCs/>
                    </w:rPr>
                  </w:pPr>
                  <w:r w:rsidRPr="006D1D0E">
                    <w:rPr>
                      <w:rFonts w:ascii="Arial" w:hAnsi="Arial" w:cs="Arial"/>
                      <w:bCs/>
                    </w:rPr>
                    <w:t>El Técnico en Servicios Administrativos de Secretaría recibe del arrendatario copia simple legalizada de la escritura pública, registra y traslada al Técnico en Servicios Administrativos de Dirección.</w:t>
                  </w:r>
                </w:p>
                <w:p w14:paraId="4DB5CE88" w14:textId="7A5A1BB5" w:rsidR="006B3AEF" w:rsidRPr="006D1D0E" w:rsidRDefault="006B3AEF" w:rsidP="006B3AEF">
                  <w:pPr>
                    <w:pStyle w:val="Prrafodelista"/>
                    <w:ind w:left="337"/>
                    <w:jc w:val="both"/>
                    <w:rPr>
                      <w:rFonts w:ascii="Arial" w:hAnsi="Arial" w:cs="Arial"/>
                      <w:bCs/>
                    </w:rPr>
                  </w:pPr>
                </w:p>
              </w:tc>
              <w:tc>
                <w:tcPr>
                  <w:tcW w:w="4395" w:type="dxa"/>
                </w:tcPr>
                <w:p w14:paraId="52C11058" w14:textId="77777777" w:rsidR="005A0EDA" w:rsidRPr="006D1D0E" w:rsidRDefault="005A0EDA" w:rsidP="005A0EDA">
                  <w:pPr>
                    <w:jc w:val="both"/>
                    <w:rPr>
                      <w:rFonts w:ascii="Arial" w:hAnsi="Arial" w:cs="Arial"/>
                      <w:bCs/>
                    </w:rPr>
                  </w:pPr>
                </w:p>
              </w:tc>
            </w:tr>
            <w:tr w:rsidR="006D1D0E" w:rsidRPr="006D1D0E" w14:paraId="3DB9A3B4" w14:textId="77777777" w:rsidTr="00CA57BE">
              <w:trPr>
                <w:trHeight w:val="946"/>
              </w:trPr>
              <w:tc>
                <w:tcPr>
                  <w:tcW w:w="4414" w:type="dxa"/>
                  <w:tcBorders>
                    <w:top w:val="single" w:sz="4" w:space="0" w:color="000000"/>
                    <w:bottom w:val="single" w:sz="4" w:space="0" w:color="000000"/>
                  </w:tcBorders>
                </w:tcPr>
                <w:p w14:paraId="46DAA3A7" w14:textId="42AF5467" w:rsidR="005A0EDA" w:rsidRPr="006D1D0E" w:rsidRDefault="005A0EDA" w:rsidP="003762D0">
                  <w:pPr>
                    <w:pStyle w:val="Prrafodelista"/>
                    <w:numPr>
                      <w:ilvl w:val="0"/>
                      <w:numId w:val="26"/>
                    </w:numPr>
                    <w:ind w:left="337" w:hanging="337"/>
                    <w:jc w:val="both"/>
                    <w:rPr>
                      <w:rFonts w:ascii="Arial" w:hAnsi="Arial" w:cs="Arial"/>
                      <w:bCs/>
                    </w:rPr>
                  </w:pPr>
                  <w:r w:rsidRPr="006D1D0E">
                    <w:rPr>
                      <w:rFonts w:ascii="Arial" w:hAnsi="Arial" w:cs="Arial"/>
                      <w:bCs/>
                    </w:rPr>
                    <w:t>El Técnico en Servicios Administrativos de Dirección, recibe, registra y traslada al Profesional o Técnico Jurídico.</w:t>
                  </w:r>
                </w:p>
              </w:tc>
              <w:tc>
                <w:tcPr>
                  <w:tcW w:w="4395" w:type="dxa"/>
                </w:tcPr>
                <w:p w14:paraId="4CC50766" w14:textId="77777777" w:rsidR="005A0EDA" w:rsidRPr="006D1D0E" w:rsidRDefault="005A0EDA" w:rsidP="005A0EDA">
                  <w:pPr>
                    <w:jc w:val="both"/>
                    <w:rPr>
                      <w:rFonts w:ascii="Arial" w:hAnsi="Arial" w:cs="Arial"/>
                      <w:bCs/>
                    </w:rPr>
                  </w:pPr>
                </w:p>
              </w:tc>
            </w:tr>
            <w:tr w:rsidR="006D1D0E" w:rsidRPr="006D1D0E" w14:paraId="69DCED7F" w14:textId="77777777" w:rsidTr="00CA57BE">
              <w:trPr>
                <w:trHeight w:val="615"/>
              </w:trPr>
              <w:tc>
                <w:tcPr>
                  <w:tcW w:w="4414" w:type="dxa"/>
                  <w:tcBorders>
                    <w:top w:val="single" w:sz="4" w:space="0" w:color="000000"/>
                    <w:bottom w:val="single" w:sz="4" w:space="0" w:color="000000"/>
                  </w:tcBorders>
                </w:tcPr>
                <w:p w14:paraId="15CA0D74" w14:textId="5B45DBF1" w:rsidR="005A0EDA" w:rsidRPr="006D1D0E" w:rsidRDefault="005A0EDA" w:rsidP="003762D0">
                  <w:pPr>
                    <w:pStyle w:val="Prrafodelista"/>
                    <w:numPr>
                      <w:ilvl w:val="0"/>
                      <w:numId w:val="26"/>
                    </w:numPr>
                    <w:ind w:left="337" w:hanging="337"/>
                    <w:jc w:val="both"/>
                    <w:rPr>
                      <w:rFonts w:ascii="Arial" w:hAnsi="Arial" w:cs="Arial"/>
                      <w:bCs/>
                    </w:rPr>
                  </w:pPr>
                  <w:r w:rsidRPr="006D1D0E">
                    <w:rPr>
                      <w:rFonts w:ascii="Arial" w:hAnsi="Arial" w:cs="Arial"/>
                      <w:bCs/>
                    </w:rPr>
                    <w:t xml:space="preserve">El Profesional o Técnico Jurídico recibe, registra, incorpora y traslada expediente al Técnico en Servicios Administrativos de Archivo del Departamento de Recaudación y de Control de Pagos. </w:t>
                  </w:r>
                </w:p>
              </w:tc>
              <w:tc>
                <w:tcPr>
                  <w:tcW w:w="4395" w:type="dxa"/>
                </w:tcPr>
                <w:p w14:paraId="0372E58C" w14:textId="77777777" w:rsidR="005A0EDA" w:rsidRPr="006D1D0E" w:rsidRDefault="005A0EDA" w:rsidP="005A0EDA">
                  <w:pPr>
                    <w:rPr>
                      <w:rFonts w:ascii="Arial" w:hAnsi="Arial" w:cs="Arial"/>
                    </w:rPr>
                  </w:pPr>
                </w:p>
              </w:tc>
            </w:tr>
            <w:tr w:rsidR="006D1D0E" w:rsidRPr="006D1D0E" w14:paraId="0131FE9B" w14:textId="77777777" w:rsidTr="00CA57BE">
              <w:trPr>
                <w:trHeight w:val="946"/>
              </w:trPr>
              <w:tc>
                <w:tcPr>
                  <w:tcW w:w="4414" w:type="dxa"/>
                  <w:tcBorders>
                    <w:top w:val="single" w:sz="4" w:space="0" w:color="000000"/>
                    <w:bottom w:val="single" w:sz="4" w:space="0" w:color="000000"/>
                  </w:tcBorders>
                </w:tcPr>
                <w:p w14:paraId="5B8FFF78" w14:textId="2213954D" w:rsidR="005A0EDA" w:rsidRPr="006D1D0E" w:rsidRDefault="005A0EDA" w:rsidP="006B3AEF">
                  <w:pPr>
                    <w:pStyle w:val="Prrafodelista"/>
                    <w:numPr>
                      <w:ilvl w:val="0"/>
                      <w:numId w:val="26"/>
                    </w:numPr>
                    <w:ind w:left="337" w:hanging="425"/>
                    <w:jc w:val="both"/>
                    <w:rPr>
                      <w:rFonts w:ascii="Arial" w:hAnsi="Arial" w:cs="Arial"/>
                      <w:bCs/>
                    </w:rPr>
                  </w:pPr>
                  <w:r w:rsidRPr="006D1D0E">
                    <w:rPr>
                      <w:rFonts w:ascii="Arial" w:hAnsi="Arial" w:cs="Arial"/>
                      <w:bCs/>
                    </w:rPr>
                    <w:t xml:space="preserve">El Técnico en Servicios Administrativos de Archivo del Departamento de Recaudación y de Control de Pagos recibe, registra en base de datos para elaboración de nueva tarjeta de cobros y archiva. </w:t>
                  </w:r>
                </w:p>
              </w:tc>
              <w:tc>
                <w:tcPr>
                  <w:tcW w:w="4395" w:type="dxa"/>
                </w:tcPr>
                <w:p w14:paraId="3E4892BC" w14:textId="77777777" w:rsidR="005A0EDA" w:rsidRPr="006D1D0E" w:rsidRDefault="005A0EDA" w:rsidP="005A0EDA">
                  <w:pPr>
                    <w:jc w:val="both"/>
                    <w:rPr>
                      <w:rFonts w:ascii="Arial" w:hAnsi="Arial" w:cs="Arial"/>
                      <w:bCs/>
                    </w:rPr>
                  </w:pPr>
                </w:p>
              </w:tc>
            </w:tr>
          </w:tbl>
          <w:p w14:paraId="5798E188" w14:textId="6B1E8D45" w:rsidR="00412025" w:rsidRPr="006D1D0E" w:rsidRDefault="00412025" w:rsidP="007F2D55">
            <w:pPr>
              <w:spacing w:after="0" w:line="240" w:lineRule="auto"/>
              <w:jc w:val="both"/>
              <w:rPr>
                <w:rFonts w:ascii="Arial" w:hAnsi="Arial" w:cs="Arial"/>
                <w:b/>
                <w:lang w:eastAsia="es-GT"/>
              </w:rPr>
            </w:pPr>
          </w:p>
          <w:p w14:paraId="6FDE5FB1" w14:textId="6FB16E46" w:rsidR="00762173" w:rsidRPr="006D1D0E" w:rsidRDefault="00E7655F" w:rsidP="00E7655F">
            <w:pPr>
              <w:pStyle w:val="Prrafodelista"/>
              <w:numPr>
                <w:ilvl w:val="0"/>
                <w:numId w:val="39"/>
              </w:numPr>
              <w:spacing w:after="0" w:line="240" w:lineRule="auto"/>
              <w:jc w:val="both"/>
              <w:rPr>
                <w:rFonts w:ascii="Arial" w:hAnsi="Arial" w:cs="Arial"/>
                <w:lang w:eastAsia="es-GT"/>
              </w:rPr>
            </w:pPr>
            <w:r w:rsidRPr="006D1D0E">
              <w:rPr>
                <w:rFonts w:ascii="Arial" w:hAnsi="Arial" w:cs="Arial"/>
                <w:b/>
                <w:bCs/>
                <w:lang w:eastAsia="es-GT"/>
              </w:rPr>
              <w:lastRenderedPageBreak/>
              <w:t>Tiempo</w:t>
            </w:r>
          </w:p>
          <w:tbl>
            <w:tblPr>
              <w:tblStyle w:val="Tablaconcuadrcula"/>
              <w:tblW w:w="0" w:type="auto"/>
              <w:tblLook w:val="04A0" w:firstRow="1" w:lastRow="0" w:firstColumn="1" w:lastColumn="0" w:noHBand="0" w:noVBand="1"/>
            </w:tblPr>
            <w:tblGrid>
              <w:gridCol w:w="4004"/>
              <w:gridCol w:w="4805"/>
            </w:tblGrid>
            <w:tr w:rsidR="006D1D0E" w:rsidRPr="006D1D0E" w14:paraId="2B2F78A8" w14:textId="77777777" w:rsidTr="00E7655F">
              <w:tc>
                <w:tcPr>
                  <w:tcW w:w="4004" w:type="dxa"/>
                </w:tcPr>
                <w:p w14:paraId="7BEDEF2E" w14:textId="77777777" w:rsidR="00762173" w:rsidRPr="006D1D0E" w:rsidRDefault="00762173" w:rsidP="00762173">
                  <w:pPr>
                    <w:jc w:val="center"/>
                    <w:rPr>
                      <w:rFonts w:ascii="Arial" w:hAnsi="Arial" w:cs="Arial"/>
                      <w:b/>
                      <w:bCs/>
                      <w:lang w:eastAsia="es-GT"/>
                    </w:rPr>
                  </w:pPr>
                  <w:r w:rsidRPr="006D1D0E">
                    <w:rPr>
                      <w:rFonts w:ascii="Arial" w:hAnsi="Arial" w:cs="Arial"/>
                      <w:b/>
                      <w:bCs/>
                      <w:lang w:eastAsia="es-GT"/>
                    </w:rPr>
                    <w:t>Actual:</w:t>
                  </w:r>
                </w:p>
              </w:tc>
              <w:tc>
                <w:tcPr>
                  <w:tcW w:w="4805" w:type="dxa"/>
                </w:tcPr>
                <w:p w14:paraId="71FDA853" w14:textId="61EB05A5" w:rsidR="00762173" w:rsidRPr="006D1D0E" w:rsidRDefault="00E7655F" w:rsidP="00762173">
                  <w:pPr>
                    <w:jc w:val="center"/>
                    <w:rPr>
                      <w:rFonts w:ascii="Arial" w:hAnsi="Arial" w:cs="Arial"/>
                      <w:lang w:eastAsia="es-GT"/>
                    </w:rPr>
                  </w:pPr>
                  <w:r w:rsidRPr="006D1D0E">
                    <w:rPr>
                      <w:rFonts w:ascii="Arial" w:hAnsi="Arial" w:cs="Arial"/>
                      <w:b/>
                      <w:bCs/>
                      <w:lang w:eastAsia="es-GT"/>
                    </w:rPr>
                    <w:t>Propuesto</w:t>
                  </w:r>
                  <w:r w:rsidR="00762173" w:rsidRPr="006D1D0E">
                    <w:rPr>
                      <w:rFonts w:ascii="Arial" w:hAnsi="Arial" w:cs="Arial"/>
                      <w:b/>
                      <w:bCs/>
                      <w:lang w:eastAsia="es-GT"/>
                    </w:rPr>
                    <w:t>:</w:t>
                  </w:r>
                </w:p>
              </w:tc>
            </w:tr>
            <w:tr w:rsidR="006D1D0E" w:rsidRPr="006D1D0E" w14:paraId="369A5815" w14:textId="77777777" w:rsidTr="00E7655F">
              <w:tc>
                <w:tcPr>
                  <w:tcW w:w="4004" w:type="dxa"/>
                </w:tcPr>
                <w:p w14:paraId="57348C49" w14:textId="77777777" w:rsidR="00762173" w:rsidRPr="006D1D0E" w:rsidRDefault="00762173" w:rsidP="00E7655F">
                  <w:pPr>
                    <w:jc w:val="center"/>
                    <w:rPr>
                      <w:rFonts w:ascii="Arial" w:hAnsi="Arial" w:cs="Arial"/>
                      <w:lang w:eastAsia="es-GT"/>
                    </w:rPr>
                  </w:pPr>
                  <w:r w:rsidRPr="006D1D0E">
                    <w:rPr>
                      <w:rFonts w:ascii="Arial" w:hAnsi="Arial" w:cs="Arial"/>
                      <w:lang w:eastAsia="es-GT"/>
                    </w:rPr>
                    <w:t>60 días</w:t>
                  </w:r>
                </w:p>
              </w:tc>
              <w:tc>
                <w:tcPr>
                  <w:tcW w:w="4805" w:type="dxa"/>
                </w:tcPr>
                <w:p w14:paraId="15F6C2C2" w14:textId="3AE7F1CF" w:rsidR="00762173" w:rsidRPr="006D1D0E" w:rsidRDefault="0061429A" w:rsidP="00E7655F">
                  <w:pPr>
                    <w:jc w:val="center"/>
                    <w:rPr>
                      <w:rFonts w:ascii="Arial" w:hAnsi="Arial" w:cs="Arial"/>
                      <w:lang w:eastAsia="es-GT"/>
                    </w:rPr>
                  </w:pPr>
                  <w:r w:rsidRPr="006D1D0E">
                    <w:rPr>
                      <w:rFonts w:ascii="Arial" w:hAnsi="Arial" w:cs="Arial"/>
                      <w:lang w:eastAsia="es-GT"/>
                    </w:rPr>
                    <w:t>3</w:t>
                  </w:r>
                  <w:r w:rsidR="00762173" w:rsidRPr="006D1D0E">
                    <w:rPr>
                      <w:rFonts w:ascii="Arial" w:hAnsi="Arial" w:cs="Arial"/>
                      <w:lang w:eastAsia="es-GT"/>
                    </w:rPr>
                    <w:t>0 días</w:t>
                  </w:r>
                </w:p>
              </w:tc>
            </w:tr>
          </w:tbl>
          <w:p w14:paraId="5A31DBAB" w14:textId="77777777" w:rsidR="00762173" w:rsidRPr="006D1D0E" w:rsidRDefault="00762173" w:rsidP="00762173">
            <w:pPr>
              <w:spacing w:after="0" w:line="240" w:lineRule="auto"/>
              <w:jc w:val="both"/>
              <w:rPr>
                <w:rFonts w:ascii="Arial" w:hAnsi="Arial" w:cs="Arial"/>
                <w:b/>
                <w:bCs/>
                <w:lang w:eastAsia="es-GT"/>
              </w:rPr>
            </w:pPr>
          </w:p>
          <w:p w14:paraId="45C5183F" w14:textId="77777777" w:rsidR="00762173" w:rsidRPr="006D1D0E" w:rsidRDefault="00762173" w:rsidP="00E7655F">
            <w:pPr>
              <w:pStyle w:val="Prrafodelista"/>
              <w:numPr>
                <w:ilvl w:val="0"/>
                <w:numId w:val="39"/>
              </w:numPr>
              <w:spacing w:after="0" w:line="240" w:lineRule="auto"/>
              <w:jc w:val="both"/>
              <w:rPr>
                <w:rFonts w:ascii="Arial" w:hAnsi="Arial" w:cs="Arial"/>
                <w:b/>
                <w:bCs/>
                <w:lang w:eastAsia="es-GT"/>
              </w:rPr>
            </w:pPr>
            <w:r w:rsidRPr="006D1D0E">
              <w:rPr>
                <w:rFonts w:ascii="Arial" w:hAnsi="Arial" w:cs="Arial"/>
                <w:b/>
                <w:bCs/>
                <w:lang w:eastAsia="es-GT"/>
              </w:rPr>
              <w:t>Costo</w:t>
            </w:r>
          </w:p>
          <w:tbl>
            <w:tblPr>
              <w:tblStyle w:val="Tablaconcuadrcula"/>
              <w:tblW w:w="0" w:type="auto"/>
              <w:tblLook w:val="04A0" w:firstRow="1" w:lastRow="0" w:firstColumn="1" w:lastColumn="0" w:noHBand="0" w:noVBand="1"/>
            </w:tblPr>
            <w:tblGrid>
              <w:gridCol w:w="4004"/>
              <w:gridCol w:w="4805"/>
            </w:tblGrid>
            <w:tr w:rsidR="006D1D0E" w:rsidRPr="006D1D0E" w14:paraId="53FDC3E6" w14:textId="77777777" w:rsidTr="00E7655F">
              <w:tc>
                <w:tcPr>
                  <w:tcW w:w="4004" w:type="dxa"/>
                </w:tcPr>
                <w:p w14:paraId="125B9FE7" w14:textId="1322A60E" w:rsidR="00762173" w:rsidRPr="006D1D0E" w:rsidRDefault="00762173" w:rsidP="00762173">
                  <w:pPr>
                    <w:jc w:val="both"/>
                    <w:rPr>
                      <w:rFonts w:ascii="Arial" w:hAnsi="Arial" w:cs="Arial"/>
                      <w:b/>
                      <w:lang w:eastAsia="es-GT"/>
                    </w:rPr>
                  </w:pPr>
                  <w:r w:rsidRPr="006D1D0E">
                    <w:rPr>
                      <w:rFonts w:ascii="Arial" w:hAnsi="Arial" w:cs="Arial"/>
                      <w:b/>
                      <w:lang w:eastAsia="es-GT"/>
                    </w:rPr>
                    <w:t xml:space="preserve">Actual:   </w:t>
                  </w:r>
                  <w:r w:rsidRPr="006D1D0E">
                    <w:rPr>
                      <w:rFonts w:ascii="Arial" w:hAnsi="Arial" w:cs="Arial"/>
                      <w:lang w:eastAsia="es-GT"/>
                    </w:rPr>
                    <w:t xml:space="preserve">Q. </w:t>
                  </w:r>
                  <w:r w:rsidR="001F5B8A" w:rsidRPr="006D1D0E">
                    <w:rPr>
                      <w:rFonts w:ascii="Arial" w:hAnsi="Arial" w:cs="Arial"/>
                      <w:lang w:eastAsia="es-GT"/>
                    </w:rPr>
                    <w:t>0</w:t>
                  </w:r>
                  <w:r w:rsidRPr="006D1D0E">
                    <w:rPr>
                      <w:rFonts w:ascii="Arial" w:hAnsi="Arial" w:cs="Arial"/>
                      <w:lang w:eastAsia="es-GT"/>
                    </w:rPr>
                    <w:t xml:space="preserve">.00        </w:t>
                  </w:r>
                </w:p>
              </w:tc>
              <w:tc>
                <w:tcPr>
                  <w:tcW w:w="4805" w:type="dxa"/>
                </w:tcPr>
                <w:p w14:paraId="70411932" w14:textId="1730B09E" w:rsidR="00762173" w:rsidRPr="006D1D0E" w:rsidRDefault="00762173" w:rsidP="00762173">
                  <w:pPr>
                    <w:jc w:val="both"/>
                    <w:rPr>
                      <w:rFonts w:ascii="Arial" w:hAnsi="Arial" w:cs="Arial"/>
                      <w:lang w:eastAsia="es-GT"/>
                    </w:rPr>
                  </w:pPr>
                  <w:r w:rsidRPr="006D1D0E">
                    <w:rPr>
                      <w:rFonts w:ascii="Arial" w:hAnsi="Arial" w:cs="Arial"/>
                      <w:b/>
                      <w:lang w:eastAsia="es-GT"/>
                    </w:rPr>
                    <w:t>Propuesto</w:t>
                  </w:r>
                  <w:r w:rsidRPr="006D1D0E">
                    <w:rPr>
                      <w:rFonts w:ascii="Arial" w:hAnsi="Arial" w:cs="Arial"/>
                      <w:lang w:eastAsia="es-GT"/>
                    </w:rPr>
                    <w:t xml:space="preserve">: Q. </w:t>
                  </w:r>
                  <w:r w:rsidR="001F5B8A" w:rsidRPr="006D1D0E">
                    <w:rPr>
                      <w:rFonts w:ascii="Arial" w:hAnsi="Arial" w:cs="Arial"/>
                      <w:lang w:eastAsia="es-GT"/>
                    </w:rPr>
                    <w:t>0</w:t>
                  </w:r>
                  <w:r w:rsidRPr="006D1D0E">
                    <w:rPr>
                      <w:rFonts w:ascii="Arial" w:hAnsi="Arial" w:cs="Arial"/>
                      <w:lang w:eastAsia="es-GT"/>
                    </w:rPr>
                    <w:t xml:space="preserve">.00 </w:t>
                  </w:r>
                </w:p>
                <w:p w14:paraId="0C708728" w14:textId="77777777" w:rsidR="00762173" w:rsidRPr="006D1D0E" w:rsidRDefault="00762173" w:rsidP="00762173">
                  <w:pPr>
                    <w:jc w:val="both"/>
                    <w:rPr>
                      <w:rFonts w:ascii="Arial" w:hAnsi="Arial" w:cs="Arial"/>
                      <w:lang w:eastAsia="es-GT"/>
                    </w:rPr>
                  </w:pPr>
                </w:p>
              </w:tc>
            </w:tr>
          </w:tbl>
          <w:p w14:paraId="49513B80" w14:textId="2B1DA338" w:rsidR="00762173" w:rsidRPr="006D1D0E" w:rsidRDefault="00762173" w:rsidP="00762173">
            <w:pPr>
              <w:spacing w:after="0" w:line="240" w:lineRule="auto"/>
              <w:jc w:val="both"/>
              <w:rPr>
                <w:rFonts w:ascii="Arial" w:hAnsi="Arial" w:cs="Arial"/>
                <w:lang w:eastAsia="es-GT"/>
              </w:rPr>
            </w:pPr>
          </w:p>
          <w:p w14:paraId="2B0B5F88" w14:textId="77777777" w:rsidR="00206AC3" w:rsidRPr="006D1D0E" w:rsidRDefault="00206AC3" w:rsidP="00762173">
            <w:pPr>
              <w:spacing w:after="0" w:line="240" w:lineRule="auto"/>
              <w:jc w:val="both"/>
              <w:rPr>
                <w:rFonts w:ascii="Arial" w:hAnsi="Arial" w:cs="Arial"/>
                <w:lang w:eastAsia="es-GT"/>
              </w:rPr>
            </w:pPr>
          </w:p>
          <w:p w14:paraId="4C647B62" w14:textId="1407FB40" w:rsidR="00762173" w:rsidRPr="006D1D0E" w:rsidRDefault="00762173" w:rsidP="00E7655F">
            <w:pPr>
              <w:pStyle w:val="Prrafodelista"/>
              <w:numPr>
                <w:ilvl w:val="0"/>
                <w:numId w:val="39"/>
              </w:numPr>
              <w:spacing w:after="0" w:line="240" w:lineRule="auto"/>
              <w:jc w:val="both"/>
              <w:rPr>
                <w:rFonts w:ascii="Arial" w:hAnsi="Arial" w:cs="Arial"/>
                <w:b/>
                <w:bCs/>
                <w:lang w:eastAsia="es-GT"/>
              </w:rPr>
            </w:pPr>
            <w:r w:rsidRPr="006D1D0E">
              <w:rPr>
                <w:rFonts w:ascii="Arial" w:hAnsi="Arial" w:cs="Arial"/>
                <w:b/>
                <w:bCs/>
                <w:lang w:eastAsia="es-GT"/>
              </w:rPr>
              <w:t>Identificación de acciones interinstitucionales:</w:t>
            </w:r>
          </w:p>
          <w:tbl>
            <w:tblPr>
              <w:tblStyle w:val="Tablaconcuadrcula"/>
              <w:tblW w:w="8809" w:type="dxa"/>
              <w:tblLook w:val="04A0" w:firstRow="1" w:lastRow="0" w:firstColumn="1" w:lastColumn="0" w:noHBand="0" w:noVBand="1"/>
            </w:tblPr>
            <w:tblGrid>
              <w:gridCol w:w="8809"/>
            </w:tblGrid>
            <w:tr w:rsidR="006D1D0E" w:rsidRPr="006D1D0E" w14:paraId="03AF54B1" w14:textId="77777777" w:rsidTr="00E7655F">
              <w:tc>
                <w:tcPr>
                  <w:tcW w:w="8809" w:type="dxa"/>
                </w:tcPr>
                <w:p w14:paraId="15AD0ECE" w14:textId="56601757" w:rsidR="0061429A" w:rsidRPr="006D1D0E" w:rsidRDefault="00E7655F" w:rsidP="00E7655F">
                  <w:pPr>
                    <w:tabs>
                      <w:tab w:val="left" w:pos="1950"/>
                    </w:tabs>
                    <w:jc w:val="both"/>
                    <w:rPr>
                      <w:rFonts w:ascii="Arial" w:hAnsi="Arial" w:cs="Arial"/>
                      <w:lang w:eastAsia="es-GT"/>
                    </w:rPr>
                  </w:pPr>
                  <w:r w:rsidRPr="006D1D0E">
                    <w:rPr>
                      <w:rFonts w:ascii="Arial" w:hAnsi="Arial" w:cs="Arial"/>
                      <w:lang w:eastAsia="es-GT"/>
                    </w:rPr>
                    <w:t>N/A</w:t>
                  </w:r>
                </w:p>
                <w:p w14:paraId="69BC9BBB" w14:textId="75CEB2C4" w:rsidR="00206AC3" w:rsidRPr="006D1D0E" w:rsidRDefault="00206AC3" w:rsidP="0061429A">
                  <w:pPr>
                    <w:jc w:val="both"/>
                    <w:rPr>
                      <w:rFonts w:ascii="Arial" w:hAnsi="Arial" w:cs="Arial"/>
                      <w:lang w:eastAsia="es-GT"/>
                    </w:rPr>
                  </w:pPr>
                </w:p>
              </w:tc>
            </w:tr>
          </w:tbl>
          <w:p w14:paraId="39DD5DC4" w14:textId="5313466C" w:rsidR="007B382E" w:rsidRPr="006D1D0E" w:rsidRDefault="00765CFF" w:rsidP="007F2D55">
            <w:pPr>
              <w:spacing w:after="0" w:line="240" w:lineRule="auto"/>
              <w:jc w:val="both"/>
              <w:rPr>
                <w:rFonts w:ascii="Arial" w:hAnsi="Arial" w:cs="Arial"/>
                <w:lang w:eastAsia="es-GT"/>
              </w:rPr>
            </w:pPr>
            <w:r w:rsidRPr="006D1D0E">
              <w:rPr>
                <w:rFonts w:ascii="Arial" w:hAnsi="Arial" w:cs="Arial"/>
                <w:lang w:eastAsia="es-GT"/>
              </w:rPr>
              <w:t xml:space="preserve"> </w:t>
            </w:r>
          </w:p>
        </w:tc>
      </w:tr>
      <w:tr w:rsidR="006D1D0E" w:rsidRPr="006D1D0E" w14:paraId="3A3DB4F4" w14:textId="77777777" w:rsidTr="00E4798C">
        <w:tc>
          <w:tcPr>
            <w:tcW w:w="571" w:type="dxa"/>
          </w:tcPr>
          <w:p w14:paraId="7DE4CB12" w14:textId="77777777" w:rsidR="008C3C67" w:rsidRPr="006D1D0E" w:rsidRDefault="00610572" w:rsidP="00284CB6">
            <w:pPr>
              <w:spacing w:after="0" w:line="240" w:lineRule="auto"/>
              <w:jc w:val="center"/>
              <w:rPr>
                <w:rFonts w:ascii="Arial" w:eastAsia="Times New Roman" w:hAnsi="Arial" w:cs="Arial"/>
                <w:lang w:eastAsia="es-GT"/>
              </w:rPr>
            </w:pPr>
            <w:r w:rsidRPr="006D1D0E">
              <w:rPr>
                <w:rFonts w:ascii="Arial" w:eastAsia="Times New Roman" w:hAnsi="Arial" w:cs="Arial"/>
              </w:rPr>
              <w:lastRenderedPageBreak/>
              <w:t>7</w:t>
            </w:r>
          </w:p>
        </w:tc>
        <w:tc>
          <w:tcPr>
            <w:tcW w:w="9063" w:type="dxa"/>
          </w:tcPr>
          <w:p w14:paraId="4D4F5F02" w14:textId="700864BA" w:rsidR="008C3C67" w:rsidRPr="006D1D0E" w:rsidRDefault="008C3C67" w:rsidP="00E67A85">
            <w:pPr>
              <w:spacing w:after="0" w:line="240" w:lineRule="auto"/>
              <w:ind w:left="-26"/>
              <w:jc w:val="both"/>
              <w:rPr>
                <w:rFonts w:ascii="Arial" w:hAnsi="Arial" w:cs="Arial"/>
                <w:b/>
                <w:bCs/>
              </w:rPr>
            </w:pPr>
            <w:r w:rsidRPr="006D1D0E">
              <w:rPr>
                <w:rFonts w:ascii="Arial" w:hAnsi="Arial" w:cs="Arial"/>
                <w:b/>
                <w:bCs/>
              </w:rPr>
              <w:t>RESPONSABLES DEL CONTROL</w:t>
            </w:r>
          </w:p>
          <w:p w14:paraId="122F9843" w14:textId="7BA433BB" w:rsidR="00610572" w:rsidRPr="006D1D0E" w:rsidRDefault="003F324C" w:rsidP="00E7655F">
            <w:pPr>
              <w:pStyle w:val="Prrafodelista"/>
              <w:numPr>
                <w:ilvl w:val="0"/>
                <w:numId w:val="39"/>
              </w:numPr>
              <w:spacing w:after="0" w:line="240" w:lineRule="auto"/>
              <w:ind w:left="309" w:hanging="309"/>
              <w:jc w:val="both"/>
              <w:rPr>
                <w:rFonts w:ascii="Arial" w:hAnsi="Arial" w:cs="Arial"/>
                <w:b/>
              </w:rPr>
            </w:pPr>
            <w:r w:rsidRPr="006D1D0E">
              <w:rPr>
                <w:rFonts w:ascii="Arial" w:hAnsi="Arial" w:cs="Arial"/>
                <w:b/>
              </w:rPr>
              <w:t>Áreas participantes</w:t>
            </w:r>
          </w:p>
          <w:p w14:paraId="46F0FB83" w14:textId="77777777" w:rsidR="003F324C" w:rsidRPr="006D1D0E" w:rsidRDefault="003F324C" w:rsidP="00E67A85">
            <w:pPr>
              <w:spacing w:after="0" w:line="240" w:lineRule="auto"/>
              <w:ind w:left="334"/>
              <w:jc w:val="both"/>
              <w:rPr>
                <w:rFonts w:ascii="Arial" w:hAnsi="Arial" w:cs="Arial"/>
              </w:rPr>
            </w:pPr>
            <w:r w:rsidRPr="006D1D0E">
              <w:rPr>
                <w:rFonts w:ascii="Arial" w:hAnsi="Arial" w:cs="Arial"/>
              </w:rPr>
              <w:t>Dirección</w:t>
            </w:r>
          </w:p>
          <w:p w14:paraId="25ED9AC5" w14:textId="77777777" w:rsidR="003F324C" w:rsidRPr="006D1D0E" w:rsidRDefault="003F324C" w:rsidP="00E67A85">
            <w:pPr>
              <w:spacing w:after="0" w:line="240" w:lineRule="auto"/>
              <w:ind w:left="334"/>
              <w:jc w:val="both"/>
              <w:rPr>
                <w:rFonts w:ascii="Arial" w:hAnsi="Arial" w:cs="Arial"/>
              </w:rPr>
            </w:pPr>
            <w:r w:rsidRPr="006D1D0E">
              <w:rPr>
                <w:rFonts w:ascii="Arial" w:hAnsi="Arial" w:cs="Arial"/>
              </w:rPr>
              <w:t>Secretaria General,</w:t>
            </w:r>
          </w:p>
          <w:p w14:paraId="27574AAA" w14:textId="77777777" w:rsidR="003F324C" w:rsidRPr="006D1D0E" w:rsidRDefault="003F324C" w:rsidP="00E67A85">
            <w:pPr>
              <w:spacing w:after="0" w:line="240" w:lineRule="auto"/>
              <w:ind w:left="334"/>
              <w:jc w:val="both"/>
              <w:rPr>
                <w:rFonts w:ascii="Arial" w:hAnsi="Arial" w:cs="Arial"/>
              </w:rPr>
            </w:pPr>
            <w:r w:rsidRPr="006D1D0E">
              <w:rPr>
                <w:rFonts w:ascii="Arial" w:hAnsi="Arial" w:cs="Arial"/>
              </w:rPr>
              <w:t>Departamento de Recaudación y Control de Pagos –RECOPA-</w:t>
            </w:r>
          </w:p>
          <w:p w14:paraId="5AD82017" w14:textId="77777777" w:rsidR="009345E9" w:rsidRPr="006D1D0E" w:rsidRDefault="003F324C" w:rsidP="00E67A85">
            <w:pPr>
              <w:spacing w:after="0" w:line="240" w:lineRule="auto"/>
              <w:ind w:left="334"/>
              <w:jc w:val="both"/>
              <w:rPr>
                <w:rFonts w:ascii="Arial" w:hAnsi="Arial" w:cs="Arial"/>
              </w:rPr>
            </w:pPr>
            <w:r w:rsidRPr="006D1D0E">
              <w:rPr>
                <w:rFonts w:ascii="Arial" w:hAnsi="Arial" w:cs="Arial"/>
              </w:rPr>
              <w:t>Departamento Jurídico</w:t>
            </w:r>
          </w:p>
          <w:p w14:paraId="47E0E830" w14:textId="77777777" w:rsidR="00D747A8" w:rsidRPr="006D1D0E" w:rsidRDefault="00D747A8" w:rsidP="002E27D7">
            <w:pPr>
              <w:spacing w:after="0" w:line="240" w:lineRule="auto"/>
              <w:jc w:val="both"/>
              <w:rPr>
                <w:rFonts w:ascii="Arial" w:hAnsi="Arial" w:cs="Arial"/>
                <w:b/>
                <w:lang w:eastAsia="es-GT"/>
              </w:rPr>
            </w:pPr>
          </w:p>
          <w:p w14:paraId="3054055F" w14:textId="15DFDAFD" w:rsidR="002E27D7" w:rsidRPr="006D1D0E" w:rsidRDefault="009345E9" w:rsidP="00E7655F">
            <w:pPr>
              <w:pStyle w:val="Prrafodelista"/>
              <w:numPr>
                <w:ilvl w:val="0"/>
                <w:numId w:val="39"/>
              </w:numPr>
              <w:spacing w:after="0" w:line="240" w:lineRule="auto"/>
              <w:ind w:left="309" w:hanging="309"/>
              <w:jc w:val="both"/>
              <w:rPr>
                <w:rFonts w:ascii="Arial" w:hAnsi="Arial" w:cs="Arial"/>
                <w:b/>
                <w:lang w:eastAsia="es-GT"/>
              </w:rPr>
            </w:pPr>
            <w:r w:rsidRPr="006D1D0E">
              <w:rPr>
                <w:rFonts w:ascii="Arial" w:hAnsi="Arial" w:cs="Arial"/>
                <w:b/>
                <w:lang w:eastAsia="es-GT"/>
              </w:rPr>
              <w:t>Personal que atiende proceso</w:t>
            </w:r>
          </w:p>
          <w:p w14:paraId="225EE062" w14:textId="5A062F5A" w:rsidR="002E27D7" w:rsidRPr="006D1D0E" w:rsidRDefault="00413177" w:rsidP="00E67A85">
            <w:pPr>
              <w:spacing w:after="0" w:line="240" w:lineRule="auto"/>
              <w:ind w:left="334"/>
              <w:jc w:val="both"/>
              <w:rPr>
                <w:rFonts w:ascii="Arial" w:hAnsi="Arial" w:cs="Arial"/>
                <w:lang w:eastAsia="es-GT"/>
              </w:rPr>
            </w:pPr>
            <w:r w:rsidRPr="006D1D0E">
              <w:rPr>
                <w:rFonts w:ascii="Arial" w:hAnsi="Arial" w:cs="Arial"/>
                <w:lang w:eastAsia="es-GT"/>
              </w:rPr>
              <w:t xml:space="preserve">1 persona de </w:t>
            </w:r>
            <w:r w:rsidR="002E27D7" w:rsidRPr="006D1D0E">
              <w:rPr>
                <w:rFonts w:ascii="Arial" w:hAnsi="Arial" w:cs="Arial"/>
                <w:lang w:eastAsia="es-GT"/>
              </w:rPr>
              <w:t>Dirección</w:t>
            </w:r>
          </w:p>
          <w:p w14:paraId="13A7F7EF" w14:textId="2DDF5794" w:rsidR="00325288" w:rsidRPr="006D1D0E" w:rsidRDefault="00413177" w:rsidP="00E67A85">
            <w:pPr>
              <w:spacing w:after="0" w:line="240" w:lineRule="auto"/>
              <w:ind w:left="334"/>
              <w:jc w:val="both"/>
              <w:rPr>
                <w:rFonts w:ascii="Arial" w:hAnsi="Arial" w:cs="Arial"/>
                <w:lang w:eastAsia="es-GT"/>
              </w:rPr>
            </w:pPr>
            <w:r w:rsidRPr="006D1D0E">
              <w:rPr>
                <w:rFonts w:ascii="Arial" w:hAnsi="Arial" w:cs="Arial"/>
                <w:lang w:eastAsia="es-GT"/>
              </w:rPr>
              <w:t xml:space="preserve">1 persona de </w:t>
            </w:r>
            <w:r w:rsidR="002E27D7" w:rsidRPr="006D1D0E">
              <w:rPr>
                <w:rFonts w:ascii="Arial" w:hAnsi="Arial" w:cs="Arial"/>
                <w:lang w:eastAsia="es-GT"/>
              </w:rPr>
              <w:t>Secretaria General</w:t>
            </w:r>
          </w:p>
          <w:p w14:paraId="31B72CB5" w14:textId="1F455E9D" w:rsidR="002E27D7" w:rsidRPr="006D1D0E" w:rsidRDefault="00413177" w:rsidP="00E67A85">
            <w:pPr>
              <w:spacing w:after="0" w:line="240" w:lineRule="auto"/>
              <w:ind w:left="334"/>
              <w:jc w:val="both"/>
              <w:rPr>
                <w:rFonts w:ascii="Arial" w:hAnsi="Arial" w:cs="Arial"/>
                <w:lang w:eastAsia="es-GT"/>
              </w:rPr>
            </w:pPr>
            <w:r w:rsidRPr="006D1D0E">
              <w:rPr>
                <w:rFonts w:ascii="Arial" w:hAnsi="Arial" w:cs="Arial"/>
                <w:lang w:eastAsia="es-GT"/>
              </w:rPr>
              <w:t xml:space="preserve">1 persona de </w:t>
            </w:r>
            <w:r w:rsidR="002E27D7" w:rsidRPr="006D1D0E">
              <w:rPr>
                <w:rFonts w:ascii="Arial" w:hAnsi="Arial" w:cs="Arial"/>
                <w:lang w:eastAsia="es-GT"/>
              </w:rPr>
              <w:t>Departamento de Recaudación y Control de Pagos –RECOPA-</w:t>
            </w:r>
          </w:p>
          <w:p w14:paraId="7EB627DB" w14:textId="080F61CC" w:rsidR="003708B3" w:rsidRPr="006D1D0E" w:rsidRDefault="00413177" w:rsidP="00E67A85">
            <w:pPr>
              <w:spacing w:after="0" w:line="240" w:lineRule="auto"/>
              <w:ind w:left="334"/>
              <w:jc w:val="both"/>
              <w:rPr>
                <w:rFonts w:ascii="Arial" w:hAnsi="Arial" w:cs="Arial"/>
                <w:lang w:eastAsia="es-GT"/>
              </w:rPr>
            </w:pPr>
            <w:r w:rsidRPr="006D1D0E">
              <w:rPr>
                <w:rFonts w:ascii="Arial" w:hAnsi="Arial" w:cs="Arial"/>
                <w:lang w:eastAsia="es-GT"/>
              </w:rPr>
              <w:t xml:space="preserve">1 persona de </w:t>
            </w:r>
            <w:r w:rsidR="002E27D7" w:rsidRPr="006D1D0E">
              <w:rPr>
                <w:rFonts w:ascii="Arial" w:hAnsi="Arial" w:cs="Arial"/>
                <w:lang w:eastAsia="es-GT"/>
              </w:rPr>
              <w:t>Departamento Jurídico</w:t>
            </w:r>
          </w:p>
          <w:p w14:paraId="5127777F" w14:textId="77777777" w:rsidR="00E67A85" w:rsidRPr="006D1D0E" w:rsidRDefault="00E67A85" w:rsidP="002E27D7">
            <w:pPr>
              <w:spacing w:after="0" w:line="240" w:lineRule="auto"/>
              <w:jc w:val="both"/>
              <w:rPr>
                <w:rFonts w:ascii="Arial" w:hAnsi="Arial" w:cs="Arial"/>
                <w:lang w:eastAsia="es-GT"/>
              </w:rPr>
            </w:pPr>
          </w:p>
          <w:p w14:paraId="683891A0" w14:textId="77777777" w:rsidR="008C3C67" w:rsidRPr="006D1D0E" w:rsidRDefault="00E67A85" w:rsidP="00E7655F">
            <w:pPr>
              <w:pStyle w:val="Prrafodelista"/>
              <w:numPr>
                <w:ilvl w:val="0"/>
                <w:numId w:val="39"/>
              </w:numPr>
              <w:spacing w:after="0" w:line="240" w:lineRule="auto"/>
              <w:ind w:left="309" w:hanging="309"/>
              <w:jc w:val="both"/>
              <w:rPr>
                <w:rFonts w:ascii="Arial" w:hAnsi="Arial" w:cs="Arial"/>
                <w:b/>
                <w:lang w:eastAsia="es-GT"/>
              </w:rPr>
            </w:pPr>
            <w:r w:rsidRPr="006D1D0E">
              <w:rPr>
                <w:rFonts w:ascii="Arial" w:hAnsi="Arial" w:cs="Arial"/>
                <w:b/>
                <w:lang w:eastAsia="es-GT"/>
              </w:rPr>
              <w:t>Número de Actos Administrativos Internos</w:t>
            </w:r>
          </w:p>
          <w:p w14:paraId="4BB6ADFE" w14:textId="586BB360" w:rsidR="00765CFF" w:rsidRPr="006D1D0E" w:rsidRDefault="00755150" w:rsidP="00E4798C">
            <w:pPr>
              <w:spacing w:after="0" w:line="240" w:lineRule="auto"/>
              <w:jc w:val="both"/>
              <w:rPr>
                <w:rFonts w:ascii="Arial" w:hAnsi="Arial" w:cs="Arial"/>
                <w:b/>
                <w:bCs/>
              </w:rPr>
            </w:pPr>
            <w:r w:rsidRPr="006D1D0E">
              <w:rPr>
                <w:rFonts w:ascii="Arial" w:hAnsi="Arial" w:cs="Arial"/>
                <w:lang w:eastAsia="es-GT"/>
              </w:rPr>
              <w:t xml:space="preserve">      Cuatro (4)</w:t>
            </w:r>
          </w:p>
        </w:tc>
      </w:tr>
      <w:tr w:rsidR="00E4798C" w:rsidRPr="006D1D0E" w14:paraId="55B14B19" w14:textId="77777777" w:rsidTr="00E4798C">
        <w:tc>
          <w:tcPr>
            <w:tcW w:w="571" w:type="dxa"/>
          </w:tcPr>
          <w:p w14:paraId="6305FA4E" w14:textId="77777777" w:rsidR="00E4798C" w:rsidRPr="006D1D0E" w:rsidRDefault="00E4798C" w:rsidP="00E4798C">
            <w:pPr>
              <w:spacing w:after="0" w:line="240" w:lineRule="auto"/>
              <w:jc w:val="center"/>
              <w:rPr>
                <w:rFonts w:ascii="Arial" w:eastAsia="Times New Roman" w:hAnsi="Arial" w:cs="Arial"/>
                <w:lang w:eastAsia="es-GT"/>
              </w:rPr>
            </w:pPr>
            <w:r w:rsidRPr="006D1D0E">
              <w:rPr>
                <w:rFonts w:ascii="Arial" w:eastAsia="Times New Roman" w:hAnsi="Arial" w:cs="Arial"/>
                <w:lang w:eastAsia="es-GT"/>
              </w:rPr>
              <w:t>8</w:t>
            </w:r>
          </w:p>
        </w:tc>
        <w:tc>
          <w:tcPr>
            <w:tcW w:w="9063" w:type="dxa"/>
          </w:tcPr>
          <w:p w14:paraId="6336A59D" w14:textId="77777777" w:rsidR="00E4798C" w:rsidRPr="00077A73" w:rsidRDefault="00E4798C" w:rsidP="00E4798C">
            <w:pPr>
              <w:spacing w:after="0" w:line="240" w:lineRule="auto"/>
              <w:jc w:val="both"/>
              <w:rPr>
                <w:rFonts w:ascii="Arial" w:hAnsi="Arial" w:cs="Arial"/>
                <w:b/>
                <w:bCs/>
              </w:rPr>
            </w:pPr>
            <w:r w:rsidRPr="00077A73">
              <w:rPr>
                <w:rFonts w:ascii="Arial" w:hAnsi="Arial" w:cs="Arial"/>
                <w:b/>
                <w:bCs/>
              </w:rPr>
              <w:t>OPINIÓN O VIABIL</w:t>
            </w:r>
            <w:r>
              <w:rPr>
                <w:rFonts w:ascii="Arial" w:hAnsi="Arial" w:cs="Arial"/>
                <w:b/>
                <w:bCs/>
              </w:rPr>
              <w:t>IDAD TÉCNICA</w:t>
            </w:r>
            <w:r w:rsidRPr="00077A73">
              <w:rPr>
                <w:rFonts w:ascii="Arial" w:hAnsi="Arial" w:cs="Arial"/>
                <w:b/>
                <w:bCs/>
              </w:rPr>
              <w:t xml:space="preserve"> </w:t>
            </w:r>
          </w:p>
          <w:p w14:paraId="427C58C5" w14:textId="72F093C2" w:rsidR="00E4798C" w:rsidRPr="00077A73" w:rsidRDefault="00E4798C" w:rsidP="00E4798C">
            <w:pPr>
              <w:spacing w:after="0" w:line="240" w:lineRule="auto"/>
              <w:jc w:val="both"/>
              <w:rPr>
                <w:rFonts w:ascii="Arial" w:hAnsi="Arial" w:cs="Arial"/>
              </w:rPr>
            </w:pPr>
            <w:r>
              <w:rPr>
                <w:rFonts w:ascii="Arial" w:hAnsi="Arial" w:cs="Arial"/>
              </w:rPr>
              <w:t xml:space="preserve">OPINIÓN TÉCNICA CON RELACION A SIMPLIFICACIÓN AL TRAMITE “SUCESIÓN POR CAUSA DE MUERTE, ADQUISICION DE DERECHO DE ARRENDAMIENTO”. En consideración al análisis de la propuesta en materia técnica al trámite de “sucesión por causa de muerte, adquisición de derecho de Arrendamiento”, se emite </w:t>
            </w:r>
            <w:r w:rsidRPr="0020435B">
              <w:rPr>
                <w:rFonts w:ascii="Arial" w:hAnsi="Arial" w:cs="Arial"/>
                <w:b/>
                <w:bCs/>
              </w:rPr>
              <w:t>opinión favorable</w:t>
            </w:r>
            <w:r>
              <w:rPr>
                <w:rFonts w:ascii="Arial" w:hAnsi="Arial" w:cs="Arial"/>
              </w:rPr>
              <w:t xml:space="preserve">, fundamentado que en consideración a La Ley </w:t>
            </w:r>
            <w:r w:rsidRPr="00077A73">
              <w:rPr>
                <w:rFonts w:ascii="Arial" w:hAnsi="Arial" w:cs="Arial"/>
              </w:rPr>
              <w:t xml:space="preserve">para la Simplificación de Trámites y Requisitos Administrativos Decreto No. 5-2021, específicamente en materia técnica se convertirá en una herramienta fundamental para modernizar, hacer eficientes los procesos y actividades técnicas dinamizando los actuales procesos, interrelacionando digitalmente la actividad administrativa con la de campo; por lo que con los rediseños y procedimientos propuestos, discutidos y aprobados por el subcomité de simplificación de OCRET, al ser digitalizada y automática la información básica para todas las actividades que se ejecutan en campo, se reducen los tiempos de dichas actividades, se dinamiza y se lleva el control total de la información proveniente de campo, agilizando por consiguiente la actividad de gabinete y administrativa, reduciendo los actuales y largos procesos burocráticos en el movimiento de datos de los expedientes de oficina hacia el campo y del campo a oficina y por consiguiente en la generación de los correspondientes dictámenes e informes en beneficio de los usuarios. </w:t>
            </w:r>
          </w:p>
          <w:p w14:paraId="262788A1" w14:textId="7F61F3B6" w:rsidR="00E4798C" w:rsidRPr="006D1D0E" w:rsidRDefault="00E4798C" w:rsidP="00E4798C">
            <w:pPr>
              <w:spacing w:after="0" w:line="240" w:lineRule="auto"/>
              <w:jc w:val="both"/>
              <w:rPr>
                <w:rFonts w:ascii="Arial" w:hAnsi="Arial" w:cs="Arial"/>
                <w:b/>
                <w:bCs/>
              </w:rPr>
            </w:pPr>
          </w:p>
        </w:tc>
      </w:tr>
      <w:tr w:rsidR="00E4798C" w:rsidRPr="006D1D0E" w14:paraId="5BB8E396" w14:textId="77777777" w:rsidTr="00E4798C">
        <w:tc>
          <w:tcPr>
            <w:tcW w:w="571" w:type="dxa"/>
          </w:tcPr>
          <w:p w14:paraId="0D9AEA48" w14:textId="77777777" w:rsidR="00E4798C" w:rsidRPr="006D1D0E" w:rsidRDefault="00E4798C" w:rsidP="00E4798C">
            <w:pPr>
              <w:spacing w:after="0" w:line="240" w:lineRule="auto"/>
              <w:jc w:val="center"/>
              <w:rPr>
                <w:rFonts w:ascii="Arial" w:eastAsia="Times New Roman" w:hAnsi="Arial" w:cs="Arial"/>
                <w:lang w:eastAsia="es-GT"/>
              </w:rPr>
            </w:pPr>
            <w:r w:rsidRPr="006D1D0E">
              <w:rPr>
                <w:rFonts w:ascii="Arial" w:eastAsia="Times New Roman" w:hAnsi="Arial" w:cs="Arial"/>
                <w:lang w:eastAsia="es-GT"/>
              </w:rPr>
              <w:t>9</w:t>
            </w:r>
          </w:p>
        </w:tc>
        <w:tc>
          <w:tcPr>
            <w:tcW w:w="9063" w:type="dxa"/>
          </w:tcPr>
          <w:p w14:paraId="429B44A7" w14:textId="77777777" w:rsidR="00E4798C" w:rsidRPr="006D1D0E" w:rsidRDefault="00E4798C" w:rsidP="00E4798C">
            <w:pPr>
              <w:spacing w:after="0" w:line="240" w:lineRule="auto"/>
              <w:jc w:val="both"/>
              <w:rPr>
                <w:rFonts w:ascii="Arial" w:hAnsi="Arial" w:cs="Arial"/>
                <w:b/>
                <w:bCs/>
              </w:rPr>
            </w:pPr>
            <w:r w:rsidRPr="006D1D0E">
              <w:rPr>
                <w:rFonts w:ascii="Arial" w:hAnsi="Arial" w:cs="Arial"/>
                <w:b/>
                <w:bCs/>
              </w:rPr>
              <w:t xml:space="preserve">OPINIÓN O VIABILIDAD DE TECNOLOGÍA </w:t>
            </w:r>
          </w:p>
          <w:p w14:paraId="06D60635" w14:textId="36CD3F25" w:rsidR="00E4798C" w:rsidRPr="006D1D0E" w:rsidRDefault="00E4798C" w:rsidP="00E4798C">
            <w:pPr>
              <w:spacing w:after="0" w:line="240" w:lineRule="auto"/>
              <w:jc w:val="both"/>
              <w:rPr>
                <w:rFonts w:ascii="Arial" w:hAnsi="Arial" w:cs="Arial"/>
                <w:b/>
                <w:bCs/>
              </w:rPr>
            </w:pPr>
            <w:r w:rsidRPr="006D1D0E">
              <w:rPr>
                <w:rFonts w:ascii="Arial" w:hAnsi="Arial" w:cs="Arial"/>
                <w:bCs/>
              </w:rPr>
              <w:t>Desde el punto de vista de tecnología, es viable el trámite administrativo, ya que se dispondrá de un sistema informático para la entrega de los servicios al usuario.</w:t>
            </w:r>
          </w:p>
        </w:tc>
      </w:tr>
      <w:tr w:rsidR="00E4798C" w:rsidRPr="006D1D0E" w14:paraId="326B0751" w14:textId="77777777" w:rsidTr="00E4798C">
        <w:tc>
          <w:tcPr>
            <w:tcW w:w="571" w:type="dxa"/>
          </w:tcPr>
          <w:p w14:paraId="5EFFE481" w14:textId="77777777" w:rsidR="00E4798C" w:rsidRPr="006D1D0E" w:rsidRDefault="00E4798C" w:rsidP="00E4798C">
            <w:pPr>
              <w:spacing w:after="0" w:line="240" w:lineRule="auto"/>
              <w:jc w:val="center"/>
              <w:rPr>
                <w:rFonts w:ascii="Arial" w:eastAsia="Times New Roman" w:hAnsi="Arial" w:cs="Arial"/>
                <w:lang w:eastAsia="es-GT"/>
              </w:rPr>
            </w:pPr>
            <w:r w:rsidRPr="006D1D0E">
              <w:rPr>
                <w:rFonts w:ascii="Arial" w:eastAsia="Times New Roman" w:hAnsi="Arial" w:cs="Arial"/>
                <w:lang w:eastAsia="es-GT"/>
              </w:rPr>
              <w:t>10</w:t>
            </w:r>
          </w:p>
        </w:tc>
        <w:tc>
          <w:tcPr>
            <w:tcW w:w="9063" w:type="dxa"/>
          </w:tcPr>
          <w:p w14:paraId="3DD22CD5" w14:textId="77777777" w:rsidR="00E4798C" w:rsidRPr="006D1D0E" w:rsidRDefault="00E4798C" w:rsidP="00E4798C">
            <w:pPr>
              <w:spacing w:after="0" w:line="240" w:lineRule="auto"/>
              <w:jc w:val="both"/>
              <w:rPr>
                <w:rFonts w:ascii="Arial" w:hAnsi="Arial" w:cs="Arial"/>
                <w:b/>
                <w:bCs/>
              </w:rPr>
            </w:pPr>
            <w:r w:rsidRPr="006D1D0E">
              <w:rPr>
                <w:rFonts w:ascii="Arial" w:hAnsi="Arial" w:cs="Arial"/>
                <w:b/>
                <w:bCs/>
              </w:rPr>
              <w:t xml:space="preserve">OPINIÓN O VIABILIDAD JURÍDICA </w:t>
            </w:r>
          </w:p>
          <w:p w14:paraId="23A5D37E" w14:textId="6C25B21F" w:rsidR="00E4798C" w:rsidRPr="006D1D0E" w:rsidRDefault="00E4798C" w:rsidP="00E4798C">
            <w:pPr>
              <w:spacing w:after="0" w:line="240" w:lineRule="auto"/>
              <w:jc w:val="both"/>
              <w:rPr>
                <w:rFonts w:ascii="Arial" w:hAnsi="Arial" w:cs="Arial"/>
                <w:bCs/>
              </w:rPr>
            </w:pPr>
            <w:r w:rsidRPr="006D1D0E">
              <w:rPr>
                <w:rFonts w:ascii="Arial" w:hAnsi="Arial" w:cs="Arial"/>
                <w:bCs/>
              </w:rPr>
              <w:t>Es viable Según Opinión Jurídica No. DJ-744-2023 adjunta en Anexo 2. Que indica:</w:t>
            </w:r>
          </w:p>
          <w:p w14:paraId="48F96819" w14:textId="77777777" w:rsidR="00E4798C" w:rsidRPr="006D1D0E" w:rsidRDefault="00E4798C" w:rsidP="00E4798C">
            <w:pPr>
              <w:spacing w:after="0" w:line="240" w:lineRule="auto"/>
              <w:jc w:val="both"/>
              <w:rPr>
                <w:rFonts w:ascii="Arial" w:hAnsi="Arial" w:cs="Arial"/>
                <w:bCs/>
              </w:rPr>
            </w:pPr>
          </w:p>
          <w:p w14:paraId="2BAF4D8F" w14:textId="39FACAB5" w:rsidR="00E4798C" w:rsidRPr="006D1D0E" w:rsidRDefault="00E4798C" w:rsidP="00E4798C">
            <w:pPr>
              <w:pStyle w:val="Prrafodelista"/>
              <w:numPr>
                <w:ilvl w:val="0"/>
                <w:numId w:val="32"/>
              </w:numPr>
              <w:spacing w:after="0" w:line="240" w:lineRule="auto"/>
              <w:ind w:left="309" w:hanging="284"/>
              <w:jc w:val="both"/>
              <w:rPr>
                <w:rFonts w:ascii="Arial" w:hAnsi="Arial" w:cs="Arial"/>
                <w:bCs/>
              </w:rPr>
            </w:pPr>
            <w:r w:rsidRPr="006D1D0E">
              <w:rPr>
                <w:rFonts w:ascii="Arial" w:hAnsi="Arial" w:cs="Arial"/>
                <w:bCs/>
              </w:rPr>
              <w:t>Que el procedimiento de “SOLICITUD SUCESIÓN POR CAUSA DE MUERTE, ADQUISICIÓN DE DERECHO DE ARRENDAMIENTO” se considera viable aplicar lo regulado en la Ley para la Simplificación de Requisitos y trámites administrativos, toda vez que en virtud que los requisitos y el procedimiento a la solicitud de arrendamiento se encuentra regulada en la Ley Reguladora de las Áreas de Reservas Territoriales del Estado de Guatemala, Decreto número 126-97 del Congreso de la República y del Reglamento de la Ley Reguladora de Áreas de Reservas Territoriales del Estado de Guatemala, Acuerdo gubernativo número 432-2002.</w:t>
            </w:r>
          </w:p>
          <w:p w14:paraId="7F3F370B" w14:textId="77777777" w:rsidR="00E4798C" w:rsidRPr="006D1D0E" w:rsidRDefault="00E4798C" w:rsidP="00E4798C">
            <w:pPr>
              <w:pStyle w:val="Prrafodelista"/>
              <w:spacing w:after="0" w:line="240" w:lineRule="auto"/>
              <w:ind w:left="309" w:hanging="284"/>
              <w:jc w:val="both"/>
              <w:rPr>
                <w:rFonts w:ascii="Arial" w:hAnsi="Arial" w:cs="Arial"/>
                <w:bCs/>
              </w:rPr>
            </w:pPr>
          </w:p>
          <w:p w14:paraId="06E4C39B" w14:textId="47703BE8" w:rsidR="00E4798C" w:rsidRPr="006D1D0E" w:rsidRDefault="00E4798C" w:rsidP="00E4798C">
            <w:pPr>
              <w:pStyle w:val="Prrafodelista"/>
              <w:numPr>
                <w:ilvl w:val="0"/>
                <w:numId w:val="32"/>
              </w:numPr>
              <w:spacing w:after="0" w:line="240" w:lineRule="auto"/>
              <w:ind w:left="309" w:hanging="284"/>
              <w:jc w:val="both"/>
              <w:rPr>
                <w:rFonts w:ascii="Arial" w:hAnsi="Arial" w:cs="Arial"/>
                <w:bCs/>
              </w:rPr>
            </w:pPr>
            <w:r w:rsidRPr="006D1D0E">
              <w:rPr>
                <w:rFonts w:ascii="Arial" w:hAnsi="Arial" w:cs="Arial"/>
                <w:bCs/>
              </w:rPr>
              <w:t>Que es recomendable y necesario armonizar la legislación vigente para el estricto cumplimiento del Decreto No. 5-2021 del Congreso de la República de Guatemala, Ley para la Simplificación de Requisitos y trámites administrativos, en ese sentido es imperante que se realice la propuesta de reforma al reglamento de la Ley Reguladora de Áreas de Reservas Territoriales del Estado de Guatemala.</w:t>
            </w:r>
          </w:p>
          <w:p w14:paraId="787B6F55" w14:textId="77777777" w:rsidR="00E4798C" w:rsidRPr="006D1D0E" w:rsidRDefault="00E4798C" w:rsidP="00E4798C">
            <w:pPr>
              <w:spacing w:after="0" w:line="240" w:lineRule="auto"/>
              <w:jc w:val="both"/>
              <w:rPr>
                <w:rFonts w:ascii="Arial" w:hAnsi="Arial" w:cs="Arial"/>
                <w:b/>
                <w:bCs/>
              </w:rPr>
            </w:pPr>
          </w:p>
        </w:tc>
      </w:tr>
      <w:tr w:rsidR="00E4798C" w:rsidRPr="006D1D0E" w14:paraId="3AAA131C" w14:textId="77777777" w:rsidTr="00E4798C">
        <w:tc>
          <w:tcPr>
            <w:tcW w:w="571" w:type="dxa"/>
          </w:tcPr>
          <w:p w14:paraId="2E0AFF80" w14:textId="4263251C" w:rsidR="00E4798C" w:rsidRPr="006D1D0E" w:rsidRDefault="00E4798C" w:rsidP="00E4798C">
            <w:pPr>
              <w:spacing w:after="0" w:line="240" w:lineRule="auto"/>
              <w:jc w:val="center"/>
              <w:rPr>
                <w:rFonts w:ascii="Arial" w:eastAsia="Times New Roman" w:hAnsi="Arial" w:cs="Arial"/>
                <w:lang w:eastAsia="es-GT"/>
              </w:rPr>
            </w:pPr>
            <w:r w:rsidRPr="006D1D0E">
              <w:rPr>
                <w:rFonts w:ascii="Arial" w:eastAsia="Times New Roman" w:hAnsi="Arial" w:cs="Arial"/>
                <w:lang w:eastAsia="es-GT"/>
              </w:rPr>
              <w:lastRenderedPageBreak/>
              <w:t>11</w:t>
            </w:r>
          </w:p>
        </w:tc>
        <w:tc>
          <w:tcPr>
            <w:tcW w:w="9063" w:type="dxa"/>
          </w:tcPr>
          <w:p w14:paraId="0793DBEB" w14:textId="77777777" w:rsidR="00E4798C" w:rsidRPr="006D1D0E" w:rsidRDefault="00E4798C" w:rsidP="00E4798C">
            <w:pPr>
              <w:spacing w:after="0" w:line="240" w:lineRule="auto"/>
              <w:jc w:val="both"/>
              <w:rPr>
                <w:rFonts w:ascii="Arial" w:hAnsi="Arial" w:cs="Arial"/>
                <w:b/>
                <w:bCs/>
              </w:rPr>
            </w:pPr>
            <w:r w:rsidRPr="006D1D0E">
              <w:rPr>
                <w:rFonts w:ascii="Arial" w:hAnsi="Arial" w:cs="Arial"/>
                <w:b/>
                <w:bCs/>
              </w:rPr>
              <w:t>SEGUIMIENTO Y EVALUACIÓN</w:t>
            </w:r>
          </w:p>
          <w:p w14:paraId="69EC1AF4" w14:textId="77777777" w:rsidR="00E4798C" w:rsidRPr="006D1D0E" w:rsidRDefault="00E4798C" w:rsidP="00E4798C">
            <w:pPr>
              <w:spacing w:after="0" w:line="240" w:lineRule="auto"/>
              <w:jc w:val="both"/>
              <w:rPr>
                <w:rFonts w:ascii="Arial" w:hAnsi="Arial" w:cs="Arial"/>
              </w:rPr>
            </w:pPr>
            <w:r w:rsidRPr="006D1D0E">
              <w:rPr>
                <w:rFonts w:ascii="Arial" w:hAnsi="Arial" w:cs="Arial"/>
              </w:rPr>
              <w:t>Se remitirán los informes anuales, sobre estadísticas institucionales internas derivadas del rediseño del trámite, para la medición y evaluación del efecto en la simplificación del mismo.</w:t>
            </w:r>
          </w:p>
          <w:p w14:paraId="76F89CF3" w14:textId="404979F9" w:rsidR="00E4798C" w:rsidRPr="006D1D0E" w:rsidRDefault="00E4798C" w:rsidP="00E4798C">
            <w:pPr>
              <w:spacing w:after="0" w:line="240" w:lineRule="auto"/>
              <w:jc w:val="both"/>
              <w:rPr>
                <w:rFonts w:ascii="Arial" w:hAnsi="Arial" w:cs="Arial"/>
              </w:rPr>
            </w:pPr>
          </w:p>
        </w:tc>
      </w:tr>
    </w:tbl>
    <w:p w14:paraId="6F2A519E" w14:textId="6D74662F" w:rsidR="004955E3" w:rsidRPr="006D1D0E" w:rsidRDefault="004955E3" w:rsidP="008C3C67">
      <w:pPr>
        <w:spacing w:after="0" w:line="240" w:lineRule="auto"/>
        <w:rPr>
          <w:rFonts w:ascii="Arial" w:eastAsia="Times New Roman" w:hAnsi="Arial" w:cs="Arial"/>
          <w:lang w:eastAsia="es-GT"/>
        </w:rPr>
      </w:pPr>
    </w:p>
    <w:p w14:paraId="2580FC95" w14:textId="1BE1268D" w:rsidR="0061429A" w:rsidRPr="006D1D0E" w:rsidRDefault="0061429A" w:rsidP="008C3C67">
      <w:pPr>
        <w:spacing w:after="0" w:line="240" w:lineRule="auto"/>
        <w:rPr>
          <w:rFonts w:ascii="Arial" w:eastAsia="Times New Roman" w:hAnsi="Arial" w:cs="Arial"/>
          <w:lang w:eastAsia="es-GT"/>
        </w:rPr>
      </w:pPr>
    </w:p>
    <w:p w14:paraId="2790BAAD" w14:textId="76565550" w:rsidR="00C20D24" w:rsidRPr="006D1D0E" w:rsidRDefault="00C20D24" w:rsidP="008C3C67">
      <w:pPr>
        <w:spacing w:after="0" w:line="240" w:lineRule="auto"/>
        <w:rPr>
          <w:rFonts w:ascii="Arial" w:eastAsia="Times New Roman" w:hAnsi="Arial" w:cs="Arial"/>
          <w:lang w:eastAsia="es-GT"/>
        </w:rPr>
      </w:pPr>
    </w:p>
    <w:p w14:paraId="23049C36" w14:textId="4D5A624B" w:rsidR="00206AC3" w:rsidRPr="006D1D0E" w:rsidRDefault="00325288" w:rsidP="00325288">
      <w:pPr>
        <w:jc w:val="center"/>
        <w:rPr>
          <w:rFonts w:ascii="Arial" w:hAnsi="Arial" w:cs="Arial"/>
          <w:b/>
        </w:rPr>
      </w:pPr>
      <w:r w:rsidRPr="006D1D0E">
        <w:rPr>
          <w:rFonts w:ascii="Arial" w:hAnsi="Arial" w:cs="Arial"/>
          <w:b/>
        </w:rPr>
        <w:t>Tabla de indicadores</w:t>
      </w:r>
    </w:p>
    <w:p w14:paraId="25D7B262" w14:textId="61CAA495" w:rsidR="00206AC3" w:rsidRPr="006D1D0E" w:rsidRDefault="00206AC3" w:rsidP="00D747A8">
      <w:pPr>
        <w:rPr>
          <w:rFonts w:ascii="Arial" w:hAnsi="Arial" w:cs="Arial"/>
          <w:b/>
          <w:sz w:val="24"/>
        </w:rPr>
      </w:pPr>
    </w:p>
    <w:tbl>
      <w:tblPr>
        <w:tblStyle w:val="Tablaconcuadrcula"/>
        <w:tblW w:w="9209" w:type="dxa"/>
        <w:tblLook w:val="04A0" w:firstRow="1" w:lastRow="0" w:firstColumn="1" w:lastColumn="0" w:noHBand="0" w:noVBand="1"/>
      </w:tblPr>
      <w:tblGrid>
        <w:gridCol w:w="3256"/>
        <w:gridCol w:w="1984"/>
        <w:gridCol w:w="1843"/>
        <w:gridCol w:w="2126"/>
      </w:tblGrid>
      <w:tr w:rsidR="006D1D0E" w:rsidRPr="006D1D0E" w14:paraId="5886B355" w14:textId="77777777" w:rsidTr="0080590E">
        <w:trPr>
          <w:trHeight w:val="653"/>
        </w:trPr>
        <w:tc>
          <w:tcPr>
            <w:tcW w:w="3256" w:type="dxa"/>
            <w:shd w:val="clear" w:color="auto" w:fill="BDD6EE" w:themeFill="accent1" w:themeFillTint="66"/>
            <w:vAlign w:val="center"/>
          </w:tcPr>
          <w:p w14:paraId="4F8F16F6" w14:textId="77777777" w:rsidR="003D5209" w:rsidRPr="006D1D0E" w:rsidRDefault="003D5209" w:rsidP="004955E3">
            <w:pPr>
              <w:jc w:val="center"/>
              <w:rPr>
                <w:rFonts w:ascii="Arial" w:hAnsi="Arial" w:cs="Arial"/>
                <w:b/>
              </w:rPr>
            </w:pPr>
            <w:r w:rsidRPr="006D1D0E">
              <w:rPr>
                <w:rFonts w:ascii="Arial" w:hAnsi="Arial" w:cs="Arial"/>
                <w:b/>
              </w:rPr>
              <w:t>INDICADOR</w:t>
            </w:r>
          </w:p>
        </w:tc>
        <w:tc>
          <w:tcPr>
            <w:tcW w:w="1984" w:type="dxa"/>
            <w:shd w:val="clear" w:color="auto" w:fill="BDD6EE" w:themeFill="accent1" w:themeFillTint="66"/>
            <w:vAlign w:val="center"/>
          </w:tcPr>
          <w:p w14:paraId="3F70BD39" w14:textId="77777777" w:rsidR="003D5209" w:rsidRPr="006D1D0E" w:rsidRDefault="003D5209" w:rsidP="004955E3">
            <w:pPr>
              <w:jc w:val="center"/>
              <w:rPr>
                <w:rFonts w:ascii="Arial" w:hAnsi="Arial" w:cs="Arial"/>
                <w:b/>
              </w:rPr>
            </w:pPr>
            <w:r w:rsidRPr="006D1D0E">
              <w:rPr>
                <w:rFonts w:ascii="Arial" w:hAnsi="Arial" w:cs="Arial"/>
                <w:b/>
              </w:rPr>
              <w:t>SITUACION ACTUAL</w:t>
            </w:r>
          </w:p>
        </w:tc>
        <w:tc>
          <w:tcPr>
            <w:tcW w:w="1843" w:type="dxa"/>
            <w:shd w:val="clear" w:color="auto" w:fill="BDD6EE" w:themeFill="accent1" w:themeFillTint="66"/>
            <w:vAlign w:val="center"/>
          </w:tcPr>
          <w:p w14:paraId="63181616" w14:textId="77777777" w:rsidR="003D5209" w:rsidRPr="006D1D0E" w:rsidRDefault="003D5209" w:rsidP="004955E3">
            <w:pPr>
              <w:jc w:val="center"/>
              <w:rPr>
                <w:rFonts w:ascii="Arial" w:hAnsi="Arial" w:cs="Arial"/>
                <w:b/>
              </w:rPr>
            </w:pPr>
            <w:r w:rsidRPr="006D1D0E">
              <w:rPr>
                <w:rFonts w:ascii="Arial" w:hAnsi="Arial" w:cs="Arial"/>
                <w:b/>
              </w:rPr>
              <w:t>SITUACION PROPUESTA</w:t>
            </w:r>
          </w:p>
        </w:tc>
        <w:tc>
          <w:tcPr>
            <w:tcW w:w="2126" w:type="dxa"/>
            <w:shd w:val="clear" w:color="auto" w:fill="BDD6EE" w:themeFill="accent1" w:themeFillTint="66"/>
            <w:vAlign w:val="center"/>
          </w:tcPr>
          <w:p w14:paraId="2E1436CA" w14:textId="77777777" w:rsidR="003D5209" w:rsidRPr="006D1D0E" w:rsidRDefault="003D5209" w:rsidP="004955E3">
            <w:pPr>
              <w:jc w:val="center"/>
              <w:rPr>
                <w:rFonts w:ascii="Arial" w:hAnsi="Arial" w:cs="Arial"/>
                <w:b/>
              </w:rPr>
            </w:pPr>
            <w:r w:rsidRPr="006D1D0E">
              <w:rPr>
                <w:rFonts w:ascii="Arial" w:hAnsi="Arial" w:cs="Arial"/>
                <w:b/>
              </w:rPr>
              <w:t>DIFERENCIA</w:t>
            </w:r>
          </w:p>
        </w:tc>
      </w:tr>
      <w:tr w:rsidR="006D1D0E" w:rsidRPr="006D1D0E" w14:paraId="06127F21" w14:textId="77777777" w:rsidTr="0080590E">
        <w:tc>
          <w:tcPr>
            <w:tcW w:w="3256" w:type="dxa"/>
            <w:vAlign w:val="center"/>
          </w:tcPr>
          <w:p w14:paraId="429A9673" w14:textId="77777777" w:rsidR="003D5209" w:rsidRPr="006D1D0E" w:rsidRDefault="003D5209" w:rsidP="00284CB6">
            <w:pPr>
              <w:pStyle w:val="Default"/>
              <w:rPr>
                <w:color w:val="auto"/>
                <w:sz w:val="22"/>
                <w:szCs w:val="22"/>
              </w:rPr>
            </w:pPr>
            <w:r w:rsidRPr="006D1D0E">
              <w:rPr>
                <w:color w:val="auto"/>
                <w:sz w:val="22"/>
                <w:szCs w:val="22"/>
              </w:rPr>
              <w:t xml:space="preserve">Número de actividades con valor añadido </w:t>
            </w:r>
            <w:r w:rsidR="008E2F03" w:rsidRPr="006D1D0E">
              <w:rPr>
                <w:b/>
                <w:color w:val="auto"/>
                <w:sz w:val="22"/>
                <w:szCs w:val="22"/>
              </w:rPr>
              <w:t xml:space="preserve">(renglón </w:t>
            </w:r>
            <w:r w:rsidR="00284CB6" w:rsidRPr="006D1D0E">
              <w:rPr>
                <w:b/>
                <w:color w:val="auto"/>
                <w:sz w:val="22"/>
                <w:szCs w:val="22"/>
              </w:rPr>
              <w:t>6</w:t>
            </w:r>
            <w:r w:rsidR="008E2F03" w:rsidRPr="006D1D0E">
              <w:rPr>
                <w:b/>
                <w:color w:val="auto"/>
                <w:sz w:val="22"/>
                <w:szCs w:val="22"/>
              </w:rPr>
              <w:t>)</w:t>
            </w:r>
          </w:p>
        </w:tc>
        <w:tc>
          <w:tcPr>
            <w:tcW w:w="1984" w:type="dxa"/>
            <w:vAlign w:val="center"/>
          </w:tcPr>
          <w:p w14:paraId="3F8A9A10" w14:textId="2A891309" w:rsidR="003D5209" w:rsidRPr="006D1D0E" w:rsidRDefault="001E5578" w:rsidP="00521826">
            <w:pPr>
              <w:jc w:val="center"/>
              <w:rPr>
                <w:rFonts w:ascii="Arial" w:hAnsi="Arial" w:cs="Arial"/>
              </w:rPr>
            </w:pPr>
            <w:r w:rsidRPr="006D1D0E">
              <w:rPr>
                <w:rFonts w:ascii="Arial" w:hAnsi="Arial" w:cs="Arial"/>
              </w:rPr>
              <w:t>40</w:t>
            </w:r>
          </w:p>
        </w:tc>
        <w:tc>
          <w:tcPr>
            <w:tcW w:w="1843" w:type="dxa"/>
            <w:vAlign w:val="center"/>
          </w:tcPr>
          <w:p w14:paraId="43451AF3" w14:textId="5F4F864D" w:rsidR="003D5209" w:rsidRPr="006D1D0E" w:rsidRDefault="001E5578" w:rsidP="00B520EE">
            <w:pPr>
              <w:jc w:val="center"/>
              <w:rPr>
                <w:rFonts w:ascii="Arial" w:hAnsi="Arial" w:cs="Arial"/>
              </w:rPr>
            </w:pPr>
            <w:r w:rsidRPr="006D1D0E">
              <w:rPr>
                <w:rFonts w:ascii="Arial" w:hAnsi="Arial" w:cs="Arial"/>
              </w:rPr>
              <w:t>2</w:t>
            </w:r>
            <w:r w:rsidR="00220141" w:rsidRPr="006D1D0E">
              <w:rPr>
                <w:rFonts w:ascii="Arial" w:hAnsi="Arial" w:cs="Arial"/>
              </w:rPr>
              <w:t>7</w:t>
            </w:r>
          </w:p>
        </w:tc>
        <w:tc>
          <w:tcPr>
            <w:tcW w:w="2126" w:type="dxa"/>
            <w:vAlign w:val="center"/>
          </w:tcPr>
          <w:p w14:paraId="4D27AC86" w14:textId="46E170E0" w:rsidR="003D5209" w:rsidRPr="006D1D0E" w:rsidRDefault="007A6853" w:rsidP="00B520EE">
            <w:pPr>
              <w:jc w:val="center"/>
              <w:rPr>
                <w:rFonts w:ascii="Arial" w:hAnsi="Arial" w:cs="Arial"/>
              </w:rPr>
            </w:pPr>
            <w:r w:rsidRPr="006D1D0E">
              <w:rPr>
                <w:rFonts w:ascii="Arial" w:hAnsi="Arial" w:cs="Arial"/>
              </w:rPr>
              <w:t>1</w:t>
            </w:r>
            <w:r w:rsidR="00220141" w:rsidRPr="006D1D0E">
              <w:rPr>
                <w:rFonts w:ascii="Arial" w:hAnsi="Arial" w:cs="Arial"/>
              </w:rPr>
              <w:t>3</w:t>
            </w:r>
          </w:p>
        </w:tc>
      </w:tr>
      <w:tr w:rsidR="006D1D0E" w:rsidRPr="006D1D0E" w14:paraId="73E21D67" w14:textId="77777777" w:rsidTr="0080590E">
        <w:trPr>
          <w:trHeight w:val="548"/>
        </w:trPr>
        <w:tc>
          <w:tcPr>
            <w:tcW w:w="3256" w:type="dxa"/>
            <w:vAlign w:val="center"/>
          </w:tcPr>
          <w:p w14:paraId="0EA3BE6D" w14:textId="77777777" w:rsidR="003D5209" w:rsidRPr="006D1D0E" w:rsidRDefault="003D5209" w:rsidP="00D05925">
            <w:pPr>
              <w:rPr>
                <w:rFonts w:ascii="Arial" w:hAnsi="Arial" w:cs="Arial"/>
              </w:rPr>
            </w:pPr>
            <w:r w:rsidRPr="006D1D0E">
              <w:rPr>
                <w:rFonts w:ascii="Arial" w:hAnsi="Arial" w:cs="Arial"/>
              </w:rPr>
              <w:t>Tiempo del trámite</w:t>
            </w:r>
          </w:p>
        </w:tc>
        <w:tc>
          <w:tcPr>
            <w:tcW w:w="1984" w:type="dxa"/>
            <w:vAlign w:val="center"/>
          </w:tcPr>
          <w:p w14:paraId="3ACD203C" w14:textId="713D2F76" w:rsidR="003D5209" w:rsidRPr="006D1D0E" w:rsidRDefault="00521826" w:rsidP="00521826">
            <w:pPr>
              <w:jc w:val="center"/>
              <w:rPr>
                <w:rFonts w:ascii="Arial" w:hAnsi="Arial" w:cs="Arial"/>
              </w:rPr>
            </w:pPr>
            <w:r w:rsidRPr="006D1D0E">
              <w:rPr>
                <w:rFonts w:ascii="Arial" w:hAnsi="Arial" w:cs="Arial"/>
              </w:rPr>
              <w:t>60</w:t>
            </w:r>
            <w:r w:rsidR="001B6FDA" w:rsidRPr="006D1D0E">
              <w:rPr>
                <w:rFonts w:ascii="Arial" w:hAnsi="Arial" w:cs="Arial"/>
              </w:rPr>
              <w:t xml:space="preserve"> </w:t>
            </w:r>
            <w:r w:rsidR="00EB7DFA" w:rsidRPr="006D1D0E">
              <w:rPr>
                <w:rFonts w:ascii="Arial" w:hAnsi="Arial" w:cs="Arial"/>
              </w:rPr>
              <w:t>días</w:t>
            </w:r>
          </w:p>
        </w:tc>
        <w:tc>
          <w:tcPr>
            <w:tcW w:w="1843" w:type="dxa"/>
            <w:vAlign w:val="center"/>
          </w:tcPr>
          <w:p w14:paraId="6A5A5FF5" w14:textId="6BC2C2AA" w:rsidR="003D5209" w:rsidRPr="006D1D0E" w:rsidRDefault="00EB4096" w:rsidP="00521826">
            <w:pPr>
              <w:jc w:val="center"/>
              <w:rPr>
                <w:rFonts w:ascii="Arial" w:hAnsi="Arial" w:cs="Arial"/>
              </w:rPr>
            </w:pPr>
            <w:r w:rsidRPr="006D1D0E">
              <w:rPr>
                <w:rFonts w:ascii="Arial" w:hAnsi="Arial" w:cs="Arial"/>
              </w:rPr>
              <w:t>30</w:t>
            </w:r>
            <w:r w:rsidR="001B6FDA" w:rsidRPr="006D1D0E">
              <w:rPr>
                <w:rFonts w:ascii="Arial" w:hAnsi="Arial" w:cs="Arial"/>
              </w:rPr>
              <w:t xml:space="preserve"> días </w:t>
            </w:r>
          </w:p>
        </w:tc>
        <w:tc>
          <w:tcPr>
            <w:tcW w:w="2126" w:type="dxa"/>
            <w:vAlign w:val="center"/>
          </w:tcPr>
          <w:p w14:paraId="282022C1" w14:textId="51B4264D" w:rsidR="003D5209" w:rsidRPr="006D1D0E" w:rsidRDefault="00EB4096" w:rsidP="00521826">
            <w:pPr>
              <w:jc w:val="center"/>
              <w:rPr>
                <w:rFonts w:ascii="Arial" w:hAnsi="Arial" w:cs="Arial"/>
              </w:rPr>
            </w:pPr>
            <w:r w:rsidRPr="006D1D0E">
              <w:rPr>
                <w:rFonts w:ascii="Arial" w:hAnsi="Arial" w:cs="Arial"/>
              </w:rPr>
              <w:t>30</w:t>
            </w:r>
          </w:p>
        </w:tc>
      </w:tr>
      <w:tr w:rsidR="006D1D0E" w:rsidRPr="006D1D0E" w14:paraId="436DD714" w14:textId="77777777" w:rsidTr="0080590E">
        <w:trPr>
          <w:trHeight w:val="550"/>
        </w:trPr>
        <w:tc>
          <w:tcPr>
            <w:tcW w:w="3256" w:type="dxa"/>
            <w:vAlign w:val="center"/>
          </w:tcPr>
          <w:p w14:paraId="448EE9B6" w14:textId="77777777" w:rsidR="003D5209" w:rsidRPr="006D1D0E" w:rsidRDefault="003D5209" w:rsidP="00D05925">
            <w:pPr>
              <w:pStyle w:val="Default"/>
              <w:rPr>
                <w:color w:val="auto"/>
                <w:sz w:val="22"/>
                <w:szCs w:val="22"/>
              </w:rPr>
            </w:pPr>
            <w:r w:rsidRPr="006D1D0E">
              <w:rPr>
                <w:color w:val="auto"/>
                <w:sz w:val="22"/>
                <w:szCs w:val="22"/>
              </w:rPr>
              <w:t xml:space="preserve">Número de requisitos solicitados </w:t>
            </w:r>
          </w:p>
        </w:tc>
        <w:tc>
          <w:tcPr>
            <w:tcW w:w="1984" w:type="dxa"/>
            <w:vAlign w:val="center"/>
          </w:tcPr>
          <w:p w14:paraId="39A8B72C" w14:textId="46334F0F" w:rsidR="003D5209" w:rsidRPr="006D1D0E" w:rsidRDefault="001E5578" w:rsidP="0061429A">
            <w:pPr>
              <w:jc w:val="center"/>
              <w:rPr>
                <w:rFonts w:ascii="Arial" w:hAnsi="Arial" w:cs="Arial"/>
              </w:rPr>
            </w:pPr>
            <w:r w:rsidRPr="006D1D0E">
              <w:rPr>
                <w:rFonts w:ascii="Arial" w:hAnsi="Arial" w:cs="Arial"/>
              </w:rPr>
              <w:t xml:space="preserve"> </w:t>
            </w:r>
            <w:r w:rsidR="0061429A" w:rsidRPr="006D1D0E">
              <w:rPr>
                <w:rFonts w:ascii="Arial" w:hAnsi="Arial" w:cs="Arial"/>
              </w:rPr>
              <w:t>2</w:t>
            </w:r>
          </w:p>
        </w:tc>
        <w:tc>
          <w:tcPr>
            <w:tcW w:w="1843" w:type="dxa"/>
            <w:vAlign w:val="center"/>
          </w:tcPr>
          <w:p w14:paraId="1887D479" w14:textId="1E0E42BF" w:rsidR="003D5209" w:rsidRPr="006D1D0E" w:rsidRDefault="001E5578" w:rsidP="0061429A">
            <w:pPr>
              <w:jc w:val="center"/>
              <w:rPr>
                <w:rFonts w:ascii="Arial" w:hAnsi="Arial" w:cs="Arial"/>
              </w:rPr>
            </w:pPr>
            <w:r w:rsidRPr="006D1D0E">
              <w:rPr>
                <w:rFonts w:ascii="Arial" w:hAnsi="Arial" w:cs="Arial"/>
              </w:rPr>
              <w:t xml:space="preserve"> </w:t>
            </w:r>
            <w:r w:rsidR="0061429A" w:rsidRPr="006D1D0E">
              <w:rPr>
                <w:rFonts w:ascii="Arial" w:hAnsi="Arial" w:cs="Arial"/>
              </w:rPr>
              <w:t>1</w:t>
            </w:r>
          </w:p>
        </w:tc>
        <w:tc>
          <w:tcPr>
            <w:tcW w:w="2126" w:type="dxa"/>
            <w:vAlign w:val="center"/>
          </w:tcPr>
          <w:p w14:paraId="2DEEF65B" w14:textId="072E4B84" w:rsidR="003D5209" w:rsidRPr="006D1D0E" w:rsidRDefault="0061429A" w:rsidP="0061429A">
            <w:pPr>
              <w:jc w:val="center"/>
              <w:rPr>
                <w:rFonts w:ascii="Arial" w:hAnsi="Arial" w:cs="Arial"/>
              </w:rPr>
            </w:pPr>
            <w:r w:rsidRPr="006D1D0E">
              <w:rPr>
                <w:rFonts w:ascii="Arial" w:hAnsi="Arial" w:cs="Arial"/>
              </w:rPr>
              <w:t>1</w:t>
            </w:r>
          </w:p>
        </w:tc>
      </w:tr>
      <w:tr w:rsidR="006D1D0E" w:rsidRPr="006D1D0E" w14:paraId="38C52FB5" w14:textId="77777777" w:rsidTr="0080590E">
        <w:trPr>
          <w:trHeight w:val="476"/>
        </w:trPr>
        <w:tc>
          <w:tcPr>
            <w:tcW w:w="3256" w:type="dxa"/>
            <w:vAlign w:val="center"/>
          </w:tcPr>
          <w:p w14:paraId="67E0E1D2" w14:textId="77777777" w:rsidR="003D5209" w:rsidRPr="006D1D0E" w:rsidRDefault="003D5209" w:rsidP="004955E3">
            <w:pPr>
              <w:rPr>
                <w:rFonts w:ascii="Arial" w:hAnsi="Arial" w:cs="Arial"/>
              </w:rPr>
            </w:pPr>
            <w:r w:rsidRPr="006D1D0E">
              <w:rPr>
                <w:rFonts w:ascii="Arial" w:hAnsi="Arial" w:cs="Arial"/>
              </w:rPr>
              <w:t>Costo</w:t>
            </w:r>
            <w:r w:rsidR="00FE042A" w:rsidRPr="006D1D0E">
              <w:rPr>
                <w:rFonts w:ascii="Arial" w:hAnsi="Arial" w:cs="Arial"/>
              </w:rPr>
              <w:t xml:space="preserve"> al </w:t>
            </w:r>
            <w:r w:rsidR="004955E3" w:rsidRPr="006D1D0E">
              <w:rPr>
                <w:rFonts w:ascii="Arial" w:hAnsi="Arial" w:cs="Arial"/>
              </w:rPr>
              <w:t>u</w:t>
            </w:r>
            <w:r w:rsidR="00FE042A" w:rsidRPr="006D1D0E">
              <w:rPr>
                <w:rFonts w:ascii="Arial" w:hAnsi="Arial" w:cs="Arial"/>
              </w:rPr>
              <w:t>suario</w:t>
            </w:r>
          </w:p>
        </w:tc>
        <w:tc>
          <w:tcPr>
            <w:tcW w:w="1984" w:type="dxa"/>
            <w:vAlign w:val="center"/>
          </w:tcPr>
          <w:p w14:paraId="39442109" w14:textId="54091BF8" w:rsidR="003D5209" w:rsidRPr="006D1D0E" w:rsidRDefault="00521826" w:rsidP="007D2918">
            <w:pPr>
              <w:jc w:val="center"/>
              <w:rPr>
                <w:rFonts w:ascii="Arial" w:hAnsi="Arial" w:cs="Arial"/>
              </w:rPr>
            </w:pPr>
            <w:r w:rsidRPr="006D1D0E">
              <w:rPr>
                <w:rFonts w:ascii="Arial" w:hAnsi="Arial" w:cs="Arial"/>
              </w:rPr>
              <w:t xml:space="preserve">Q.  </w:t>
            </w:r>
            <w:r w:rsidR="001F5B8A" w:rsidRPr="006D1D0E">
              <w:rPr>
                <w:rFonts w:ascii="Arial" w:hAnsi="Arial" w:cs="Arial"/>
              </w:rPr>
              <w:t>0</w:t>
            </w:r>
            <w:r w:rsidR="003708B3" w:rsidRPr="006D1D0E">
              <w:rPr>
                <w:rFonts w:ascii="Arial" w:hAnsi="Arial" w:cs="Arial"/>
              </w:rPr>
              <w:t>.00</w:t>
            </w:r>
          </w:p>
        </w:tc>
        <w:tc>
          <w:tcPr>
            <w:tcW w:w="1843" w:type="dxa"/>
            <w:vAlign w:val="center"/>
          </w:tcPr>
          <w:p w14:paraId="05B437C1" w14:textId="2EBBDE4D" w:rsidR="003D5209" w:rsidRPr="006D1D0E" w:rsidRDefault="001E5578" w:rsidP="0080590E">
            <w:pPr>
              <w:jc w:val="center"/>
              <w:rPr>
                <w:rFonts w:ascii="Arial" w:hAnsi="Arial" w:cs="Arial"/>
              </w:rPr>
            </w:pPr>
            <w:r w:rsidRPr="006D1D0E">
              <w:rPr>
                <w:rFonts w:ascii="Arial" w:hAnsi="Arial" w:cs="Arial"/>
              </w:rPr>
              <w:t xml:space="preserve">Q. </w:t>
            </w:r>
            <w:r w:rsidR="001F5B8A" w:rsidRPr="006D1D0E">
              <w:rPr>
                <w:rFonts w:ascii="Arial" w:hAnsi="Arial" w:cs="Arial"/>
              </w:rPr>
              <w:t>0</w:t>
            </w:r>
            <w:r w:rsidRPr="006D1D0E">
              <w:rPr>
                <w:rFonts w:ascii="Arial" w:hAnsi="Arial" w:cs="Arial"/>
              </w:rPr>
              <w:t>.00</w:t>
            </w:r>
            <w:r w:rsidR="001F5B8A" w:rsidRPr="006D1D0E">
              <w:rPr>
                <w:rFonts w:ascii="Arial" w:hAnsi="Arial" w:cs="Arial"/>
              </w:rPr>
              <w:t>, según tarifario vigente</w:t>
            </w:r>
          </w:p>
        </w:tc>
        <w:tc>
          <w:tcPr>
            <w:tcW w:w="2126" w:type="dxa"/>
            <w:vAlign w:val="center"/>
          </w:tcPr>
          <w:p w14:paraId="6DCBA6A6" w14:textId="771B4EE9" w:rsidR="003D5209" w:rsidRPr="006D1D0E" w:rsidRDefault="001E5578" w:rsidP="007D2918">
            <w:pPr>
              <w:jc w:val="center"/>
              <w:rPr>
                <w:rFonts w:ascii="Arial" w:hAnsi="Arial" w:cs="Arial"/>
              </w:rPr>
            </w:pPr>
            <w:r w:rsidRPr="006D1D0E">
              <w:rPr>
                <w:rFonts w:ascii="Arial" w:hAnsi="Arial" w:cs="Arial"/>
              </w:rPr>
              <w:t>0</w:t>
            </w:r>
          </w:p>
        </w:tc>
      </w:tr>
      <w:tr w:rsidR="006D1D0E" w:rsidRPr="006D1D0E" w14:paraId="0FAA51F3" w14:textId="77777777" w:rsidTr="0080590E">
        <w:trPr>
          <w:trHeight w:val="508"/>
        </w:trPr>
        <w:tc>
          <w:tcPr>
            <w:tcW w:w="3256" w:type="dxa"/>
            <w:vAlign w:val="center"/>
          </w:tcPr>
          <w:p w14:paraId="2EB318CD" w14:textId="77777777" w:rsidR="003D5209" w:rsidRPr="006D1D0E" w:rsidRDefault="003D5209" w:rsidP="00D05925">
            <w:pPr>
              <w:rPr>
                <w:rFonts w:ascii="Arial" w:hAnsi="Arial" w:cs="Arial"/>
              </w:rPr>
            </w:pPr>
            <w:r w:rsidRPr="006D1D0E">
              <w:rPr>
                <w:rFonts w:ascii="Arial" w:hAnsi="Arial" w:cs="Arial"/>
              </w:rPr>
              <w:t>Cantidad de áreas participantes</w:t>
            </w:r>
          </w:p>
        </w:tc>
        <w:tc>
          <w:tcPr>
            <w:tcW w:w="1984" w:type="dxa"/>
            <w:vAlign w:val="center"/>
          </w:tcPr>
          <w:p w14:paraId="27CB399B" w14:textId="77777777" w:rsidR="003D5209" w:rsidRPr="006D1D0E" w:rsidRDefault="0015532F" w:rsidP="002C73D4">
            <w:pPr>
              <w:jc w:val="center"/>
              <w:rPr>
                <w:rFonts w:ascii="Arial" w:hAnsi="Arial" w:cs="Arial"/>
              </w:rPr>
            </w:pPr>
            <w:r w:rsidRPr="006D1D0E">
              <w:rPr>
                <w:rFonts w:ascii="Arial" w:hAnsi="Arial" w:cs="Arial"/>
              </w:rPr>
              <w:t>5</w:t>
            </w:r>
          </w:p>
        </w:tc>
        <w:tc>
          <w:tcPr>
            <w:tcW w:w="1843" w:type="dxa"/>
            <w:vAlign w:val="center"/>
          </w:tcPr>
          <w:p w14:paraId="3A6DAD93" w14:textId="45D35A06" w:rsidR="003D5209" w:rsidRPr="006D1D0E" w:rsidRDefault="001E5578" w:rsidP="002C73D4">
            <w:pPr>
              <w:jc w:val="center"/>
              <w:rPr>
                <w:rFonts w:ascii="Arial" w:hAnsi="Arial" w:cs="Arial"/>
              </w:rPr>
            </w:pPr>
            <w:r w:rsidRPr="006D1D0E">
              <w:rPr>
                <w:rFonts w:ascii="Arial" w:hAnsi="Arial" w:cs="Arial"/>
              </w:rPr>
              <w:t>5</w:t>
            </w:r>
          </w:p>
        </w:tc>
        <w:tc>
          <w:tcPr>
            <w:tcW w:w="2126" w:type="dxa"/>
            <w:vAlign w:val="center"/>
          </w:tcPr>
          <w:p w14:paraId="1CA8B812" w14:textId="78576AFE" w:rsidR="003D5209" w:rsidRPr="006D1D0E" w:rsidRDefault="007D2918" w:rsidP="002C73D4">
            <w:pPr>
              <w:jc w:val="center"/>
              <w:rPr>
                <w:rFonts w:ascii="Arial" w:hAnsi="Arial" w:cs="Arial"/>
              </w:rPr>
            </w:pPr>
            <w:r w:rsidRPr="006D1D0E">
              <w:rPr>
                <w:rFonts w:ascii="Arial" w:hAnsi="Arial" w:cs="Arial"/>
              </w:rPr>
              <w:t>0</w:t>
            </w:r>
          </w:p>
        </w:tc>
      </w:tr>
      <w:tr w:rsidR="006D1D0E" w:rsidRPr="006D1D0E" w14:paraId="487BD3D2" w14:textId="77777777" w:rsidTr="0080590E">
        <w:trPr>
          <w:trHeight w:val="553"/>
        </w:trPr>
        <w:tc>
          <w:tcPr>
            <w:tcW w:w="3256" w:type="dxa"/>
            <w:vAlign w:val="center"/>
          </w:tcPr>
          <w:p w14:paraId="14168EBA" w14:textId="77777777" w:rsidR="003D5209" w:rsidRPr="006D1D0E" w:rsidRDefault="003D5209" w:rsidP="00D05925">
            <w:pPr>
              <w:rPr>
                <w:rFonts w:ascii="Arial" w:hAnsi="Arial" w:cs="Arial"/>
              </w:rPr>
            </w:pPr>
            <w:r w:rsidRPr="006D1D0E">
              <w:rPr>
                <w:rFonts w:ascii="Arial" w:hAnsi="Arial" w:cs="Arial"/>
              </w:rPr>
              <w:t>Número de personas involucradas</w:t>
            </w:r>
          </w:p>
        </w:tc>
        <w:tc>
          <w:tcPr>
            <w:tcW w:w="1984" w:type="dxa"/>
            <w:vAlign w:val="center"/>
          </w:tcPr>
          <w:p w14:paraId="406E38EE" w14:textId="65D856AA" w:rsidR="003D5209" w:rsidRPr="006D1D0E" w:rsidRDefault="001E5578" w:rsidP="002C73D4">
            <w:pPr>
              <w:jc w:val="center"/>
              <w:rPr>
                <w:rFonts w:ascii="Arial" w:hAnsi="Arial" w:cs="Arial"/>
              </w:rPr>
            </w:pPr>
            <w:r w:rsidRPr="006D1D0E">
              <w:rPr>
                <w:rFonts w:ascii="Arial" w:hAnsi="Arial" w:cs="Arial"/>
              </w:rPr>
              <w:t>5</w:t>
            </w:r>
          </w:p>
        </w:tc>
        <w:tc>
          <w:tcPr>
            <w:tcW w:w="1843" w:type="dxa"/>
            <w:vAlign w:val="center"/>
          </w:tcPr>
          <w:p w14:paraId="5F8AE79D" w14:textId="034DAEA4" w:rsidR="003D5209" w:rsidRPr="006D1D0E" w:rsidRDefault="001E5578" w:rsidP="002C73D4">
            <w:pPr>
              <w:jc w:val="center"/>
              <w:rPr>
                <w:rFonts w:ascii="Arial" w:hAnsi="Arial" w:cs="Arial"/>
              </w:rPr>
            </w:pPr>
            <w:r w:rsidRPr="006D1D0E">
              <w:rPr>
                <w:rFonts w:ascii="Arial" w:hAnsi="Arial" w:cs="Arial"/>
              </w:rPr>
              <w:t>5</w:t>
            </w:r>
          </w:p>
        </w:tc>
        <w:tc>
          <w:tcPr>
            <w:tcW w:w="2126" w:type="dxa"/>
            <w:vAlign w:val="center"/>
          </w:tcPr>
          <w:p w14:paraId="6EE4541D" w14:textId="4CB07C99" w:rsidR="003D5209" w:rsidRPr="006D1D0E" w:rsidRDefault="007D2918" w:rsidP="002C73D4">
            <w:pPr>
              <w:jc w:val="center"/>
              <w:rPr>
                <w:rFonts w:ascii="Arial" w:hAnsi="Arial" w:cs="Arial"/>
              </w:rPr>
            </w:pPr>
            <w:r w:rsidRPr="006D1D0E">
              <w:rPr>
                <w:rFonts w:ascii="Arial" w:hAnsi="Arial" w:cs="Arial"/>
              </w:rPr>
              <w:t>0</w:t>
            </w:r>
          </w:p>
        </w:tc>
      </w:tr>
      <w:tr w:rsidR="006D1D0E" w:rsidRPr="006D1D0E" w14:paraId="4C0F021C" w14:textId="77777777" w:rsidTr="0080590E">
        <w:trPr>
          <w:trHeight w:val="561"/>
        </w:trPr>
        <w:tc>
          <w:tcPr>
            <w:tcW w:w="3256" w:type="dxa"/>
            <w:vAlign w:val="center"/>
          </w:tcPr>
          <w:p w14:paraId="5179FFB9" w14:textId="77777777" w:rsidR="003D5209" w:rsidRPr="006D1D0E" w:rsidRDefault="003D5209" w:rsidP="00D05925">
            <w:pPr>
              <w:rPr>
                <w:rFonts w:ascii="Arial" w:hAnsi="Arial" w:cs="Arial"/>
              </w:rPr>
            </w:pPr>
            <w:r w:rsidRPr="006D1D0E">
              <w:rPr>
                <w:rFonts w:ascii="Arial" w:hAnsi="Arial" w:cs="Arial"/>
              </w:rPr>
              <w:t>Participación de otras instituciones</w:t>
            </w:r>
          </w:p>
        </w:tc>
        <w:tc>
          <w:tcPr>
            <w:tcW w:w="1984" w:type="dxa"/>
            <w:vAlign w:val="center"/>
          </w:tcPr>
          <w:p w14:paraId="50542D47" w14:textId="58317A1C" w:rsidR="003D5209" w:rsidRPr="006D1D0E" w:rsidRDefault="0015532F" w:rsidP="002C73D4">
            <w:pPr>
              <w:jc w:val="center"/>
              <w:rPr>
                <w:rFonts w:ascii="Arial" w:hAnsi="Arial" w:cs="Arial"/>
              </w:rPr>
            </w:pPr>
            <w:r w:rsidRPr="006D1D0E">
              <w:rPr>
                <w:rFonts w:ascii="Arial" w:hAnsi="Arial" w:cs="Arial"/>
              </w:rPr>
              <w:t>0</w:t>
            </w:r>
          </w:p>
        </w:tc>
        <w:tc>
          <w:tcPr>
            <w:tcW w:w="1843" w:type="dxa"/>
            <w:vAlign w:val="center"/>
          </w:tcPr>
          <w:p w14:paraId="4859EB2A" w14:textId="7D266D85" w:rsidR="003D5209" w:rsidRPr="006D1D0E" w:rsidRDefault="0015532F" w:rsidP="002C73D4">
            <w:pPr>
              <w:jc w:val="center"/>
              <w:rPr>
                <w:rFonts w:ascii="Arial" w:hAnsi="Arial" w:cs="Arial"/>
              </w:rPr>
            </w:pPr>
            <w:r w:rsidRPr="006D1D0E">
              <w:rPr>
                <w:rFonts w:ascii="Arial" w:hAnsi="Arial" w:cs="Arial"/>
              </w:rPr>
              <w:t>0</w:t>
            </w:r>
          </w:p>
        </w:tc>
        <w:tc>
          <w:tcPr>
            <w:tcW w:w="2126" w:type="dxa"/>
            <w:vAlign w:val="center"/>
          </w:tcPr>
          <w:p w14:paraId="3C9F7317" w14:textId="29A8C9D5" w:rsidR="003D5209" w:rsidRPr="006D1D0E" w:rsidRDefault="007D2918" w:rsidP="002C73D4">
            <w:pPr>
              <w:jc w:val="center"/>
              <w:rPr>
                <w:rFonts w:ascii="Arial" w:hAnsi="Arial" w:cs="Arial"/>
              </w:rPr>
            </w:pPr>
            <w:r w:rsidRPr="006D1D0E">
              <w:rPr>
                <w:rFonts w:ascii="Arial" w:hAnsi="Arial" w:cs="Arial"/>
              </w:rPr>
              <w:t>0</w:t>
            </w:r>
          </w:p>
        </w:tc>
      </w:tr>
    </w:tbl>
    <w:p w14:paraId="06154E57" w14:textId="7A6B0D3C" w:rsidR="00BC61D2" w:rsidRPr="006D1D0E" w:rsidRDefault="00BC61D2" w:rsidP="00D747A8">
      <w:pPr>
        <w:jc w:val="both"/>
        <w:rPr>
          <w:rFonts w:ascii="Arial" w:hAnsi="Arial" w:cs="Arial"/>
          <w:b/>
        </w:rPr>
      </w:pPr>
    </w:p>
    <w:p w14:paraId="3583347E" w14:textId="77777777" w:rsidR="00536C5E" w:rsidRPr="006D1D0E" w:rsidRDefault="00536C5E" w:rsidP="00D747A8">
      <w:pPr>
        <w:jc w:val="both"/>
        <w:rPr>
          <w:rFonts w:ascii="Arial" w:hAnsi="Arial" w:cs="Arial"/>
          <w:b/>
        </w:rPr>
      </w:pPr>
    </w:p>
    <w:p w14:paraId="058196ED" w14:textId="77777777" w:rsidR="00536C5E" w:rsidRPr="006D1D0E" w:rsidRDefault="00536C5E" w:rsidP="00D747A8">
      <w:pPr>
        <w:jc w:val="both"/>
        <w:rPr>
          <w:rFonts w:ascii="Arial" w:hAnsi="Arial" w:cs="Arial"/>
          <w:b/>
        </w:rPr>
      </w:pPr>
    </w:p>
    <w:p w14:paraId="5787AAB5" w14:textId="77777777" w:rsidR="00536C5E" w:rsidRPr="006D1D0E" w:rsidRDefault="00536C5E" w:rsidP="00D747A8">
      <w:pPr>
        <w:jc w:val="both"/>
        <w:rPr>
          <w:rFonts w:ascii="Arial" w:hAnsi="Arial" w:cs="Arial"/>
          <w:b/>
        </w:rPr>
      </w:pPr>
    </w:p>
    <w:p w14:paraId="6FAAE425" w14:textId="206A5606" w:rsidR="00206AC3" w:rsidRPr="006D1D0E" w:rsidRDefault="00206AC3" w:rsidP="00D747A8">
      <w:pPr>
        <w:jc w:val="both"/>
        <w:rPr>
          <w:rFonts w:ascii="Arial" w:hAnsi="Arial" w:cs="Arial"/>
          <w:b/>
        </w:rPr>
      </w:pPr>
    </w:p>
    <w:p w14:paraId="25050EB1" w14:textId="1DE9E0F9" w:rsidR="00206AC3" w:rsidRDefault="00206AC3" w:rsidP="00D747A8">
      <w:pPr>
        <w:jc w:val="both"/>
        <w:rPr>
          <w:rFonts w:ascii="Arial" w:hAnsi="Arial" w:cs="Arial"/>
          <w:b/>
        </w:rPr>
      </w:pPr>
    </w:p>
    <w:p w14:paraId="30687D2F" w14:textId="295A4E77" w:rsidR="00705B92" w:rsidRDefault="00705B92" w:rsidP="00D747A8">
      <w:pPr>
        <w:jc w:val="both"/>
        <w:rPr>
          <w:rFonts w:ascii="Arial" w:hAnsi="Arial" w:cs="Arial"/>
          <w:b/>
        </w:rPr>
      </w:pPr>
    </w:p>
    <w:p w14:paraId="0881060C" w14:textId="4A7CB0A0" w:rsidR="00705B92" w:rsidRDefault="00705B92" w:rsidP="00D747A8">
      <w:pPr>
        <w:jc w:val="both"/>
        <w:rPr>
          <w:rFonts w:ascii="Arial" w:hAnsi="Arial" w:cs="Arial"/>
          <w:b/>
        </w:rPr>
      </w:pPr>
    </w:p>
    <w:p w14:paraId="2C90BD26" w14:textId="16727315" w:rsidR="00705B92" w:rsidRDefault="00705B92" w:rsidP="00D747A8">
      <w:pPr>
        <w:jc w:val="both"/>
        <w:rPr>
          <w:rFonts w:ascii="Arial" w:hAnsi="Arial" w:cs="Arial"/>
          <w:b/>
        </w:rPr>
      </w:pPr>
    </w:p>
    <w:p w14:paraId="3FB5B409" w14:textId="07B30B93" w:rsidR="00705B92" w:rsidRDefault="00705B92" w:rsidP="00D747A8">
      <w:pPr>
        <w:jc w:val="both"/>
        <w:rPr>
          <w:rFonts w:ascii="Arial" w:hAnsi="Arial" w:cs="Arial"/>
          <w:b/>
        </w:rPr>
      </w:pPr>
    </w:p>
    <w:p w14:paraId="7ACFCE41" w14:textId="42B34880" w:rsidR="00705B92" w:rsidRDefault="00705B92" w:rsidP="00D747A8">
      <w:pPr>
        <w:jc w:val="both"/>
        <w:rPr>
          <w:rFonts w:ascii="Arial" w:hAnsi="Arial" w:cs="Arial"/>
          <w:b/>
        </w:rPr>
      </w:pPr>
    </w:p>
    <w:p w14:paraId="72F12300" w14:textId="4CB48888" w:rsidR="00705B92" w:rsidRDefault="00705B92" w:rsidP="00D747A8">
      <w:pPr>
        <w:jc w:val="both"/>
        <w:rPr>
          <w:rFonts w:ascii="Arial" w:hAnsi="Arial" w:cs="Arial"/>
          <w:b/>
        </w:rPr>
      </w:pPr>
    </w:p>
    <w:p w14:paraId="44E6AF89" w14:textId="38370BA5" w:rsidR="00705B92" w:rsidRDefault="00705B92" w:rsidP="00D747A8">
      <w:pPr>
        <w:jc w:val="both"/>
        <w:rPr>
          <w:rFonts w:ascii="Arial" w:hAnsi="Arial" w:cs="Arial"/>
          <w:b/>
        </w:rPr>
      </w:pPr>
    </w:p>
    <w:p w14:paraId="32C69002" w14:textId="477EEC5A" w:rsidR="00705B92" w:rsidRDefault="00705B92" w:rsidP="00D747A8">
      <w:pPr>
        <w:jc w:val="both"/>
        <w:rPr>
          <w:rFonts w:ascii="Arial" w:hAnsi="Arial" w:cs="Arial"/>
          <w:b/>
        </w:rPr>
      </w:pPr>
    </w:p>
    <w:p w14:paraId="6B3E1DEC" w14:textId="13418568" w:rsidR="00705B92" w:rsidRDefault="00705B92" w:rsidP="00D747A8">
      <w:pPr>
        <w:jc w:val="both"/>
        <w:rPr>
          <w:rFonts w:ascii="Arial" w:hAnsi="Arial" w:cs="Arial"/>
          <w:b/>
        </w:rPr>
      </w:pPr>
    </w:p>
    <w:p w14:paraId="53A7AC9D" w14:textId="28A22A30" w:rsidR="00705B92" w:rsidRDefault="00705B92" w:rsidP="00D747A8">
      <w:pPr>
        <w:jc w:val="both"/>
        <w:rPr>
          <w:rFonts w:ascii="Arial" w:hAnsi="Arial" w:cs="Arial"/>
          <w:b/>
        </w:rPr>
      </w:pPr>
    </w:p>
    <w:p w14:paraId="70393872" w14:textId="3A387B44" w:rsidR="00705B92" w:rsidRDefault="002F3EF8" w:rsidP="00D747A8">
      <w:pPr>
        <w:jc w:val="both"/>
        <w:rPr>
          <w:rFonts w:ascii="Arial" w:hAnsi="Arial" w:cs="Arial"/>
          <w:b/>
        </w:rPr>
      </w:pPr>
      <w:r>
        <w:rPr>
          <w:noProof/>
        </w:rPr>
        <w:lastRenderedPageBreak/>
        <w:object w:dxaOrig="1440" w:dyaOrig="1440" w14:anchorId="0CAB4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41pt;height:563.25pt;z-index:251659264;mso-position-horizontal:center;mso-position-horizontal-relative:text;mso-position-vertical:absolute;mso-position-vertical-relative:text" wrapcoords="661 604 661 21542 20939 21542 20902 604 661 604">
            <v:imagedata r:id="rId8" o:title=""/>
            <w10:wrap type="tight"/>
          </v:shape>
          <o:OLEObject Type="Embed" ProgID="Visio.Drawing.15" ShapeID="_x0000_s1026" DrawAspect="Content" ObjectID="_1754297656" r:id="rId9"/>
        </w:object>
      </w:r>
    </w:p>
    <w:p w14:paraId="6717077F" w14:textId="77777777" w:rsidR="00705B92" w:rsidRPr="00705B92" w:rsidRDefault="00705B92" w:rsidP="00705B92">
      <w:pPr>
        <w:rPr>
          <w:rFonts w:ascii="Arial" w:hAnsi="Arial" w:cs="Arial"/>
        </w:rPr>
      </w:pPr>
    </w:p>
    <w:p w14:paraId="5F85B549" w14:textId="77777777" w:rsidR="00705B92" w:rsidRPr="00705B92" w:rsidRDefault="00705B92" w:rsidP="00705B92">
      <w:pPr>
        <w:rPr>
          <w:rFonts w:ascii="Arial" w:hAnsi="Arial" w:cs="Arial"/>
        </w:rPr>
      </w:pPr>
    </w:p>
    <w:p w14:paraId="40D4E65D" w14:textId="77777777" w:rsidR="00705B92" w:rsidRPr="00705B92" w:rsidRDefault="00705B92" w:rsidP="00705B92">
      <w:pPr>
        <w:rPr>
          <w:rFonts w:ascii="Arial" w:hAnsi="Arial" w:cs="Arial"/>
        </w:rPr>
      </w:pPr>
    </w:p>
    <w:p w14:paraId="1CC92582" w14:textId="77777777" w:rsidR="00705B92" w:rsidRPr="00705B92" w:rsidRDefault="00705B92" w:rsidP="00705B92">
      <w:pPr>
        <w:rPr>
          <w:rFonts w:ascii="Arial" w:hAnsi="Arial" w:cs="Arial"/>
        </w:rPr>
      </w:pPr>
    </w:p>
    <w:p w14:paraId="716D13C0" w14:textId="77777777" w:rsidR="00705B92" w:rsidRPr="00705B92" w:rsidRDefault="00705B92" w:rsidP="00705B92">
      <w:pPr>
        <w:rPr>
          <w:rFonts w:ascii="Arial" w:hAnsi="Arial" w:cs="Arial"/>
        </w:rPr>
      </w:pPr>
    </w:p>
    <w:p w14:paraId="6DA8F102" w14:textId="77777777" w:rsidR="00705B92" w:rsidRPr="00705B92" w:rsidRDefault="00705B92" w:rsidP="00705B92">
      <w:pPr>
        <w:rPr>
          <w:rFonts w:ascii="Arial" w:hAnsi="Arial" w:cs="Arial"/>
        </w:rPr>
      </w:pPr>
    </w:p>
    <w:p w14:paraId="08CB949A" w14:textId="0DBF613B" w:rsidR="00705B92" w:rsidRDefault="00705B92" w:rsidP="00705B92">
      <w:pPr>
        <w:tabs>
          <w:tab w:val="left" w:pos="5070"/>
        </w:tabs>
        <w:rPr>
          <w:rFonts w:ascii="Arial" w:hAnsi="Arial" w:cs="Arial"/>
        </w:rPr>
      </w:pPr>
      <w:r>
        <w:rPr>
          <w:rFonts w:ascii="Arial" w:hAnsi="Arial" w:cs="Arial"/>
        </w:rPr>
        <w:tab/>
      </w:r>
    </w:p>
    <w:p w14:paraId="0201C6A4" w14:textId="59188217" w:rsidR="00705B92" w:rsidRDefault="00705B92" w:rsidP="00705B92">
      <w:pPr>
        <w:tabs>
          <w:tab w:val="left" w:pos="5070"/>
        </w:tabs>
        <w:rPr>
          <w:rFonts w:ascii="Arial" w:hAnsi="Arial" w:cs="Arial"/>
        </w:rPr>
      </w:pPr>
    </w:p>
    <w:p w14:paraId="1C43A345" w14:textId="184D05BF" w:rsidR="00705B92" w:rsidRDefault="00705B92" w:rsidP="00705B92">
      <w:pPr>
        <w:tabs>
          <w:tab w:val="left" w:pos="5070"/>
        </w:tabs>
        <w:rPr>
          <w:rFonts w:ascii="Arial" w:hAnsi="Arial" w:cs="Arial"/>
        </w:rPr>
      </w:pPr>
    </w:p>
    <w:p w14:paraId="5DE22FD9" w14:textId="520BEA9F" w:rsidR="00705B92" w:rsidRDefault="00705B92" w:rsidP="00705B92">
      <w:pPr>
        <w:tabs>
          <w:tab w:val="left" w:pos="5070"/>
        </w:tabs>
        <w:rPr>
          <w:rFonts w:ascii="Arial" w:hAnsi="Arial" w:cs="Arial"/>
        </w:rPr>
      </w:pPr>
    </w:p>
    <w:p w14:paraId="61AA9AE3" w14:textId="7645BDFE" w:rsidR="00705B92" w:rsidRPr="00705B92" w:rsidRDefault="002F3EF8" w:rsidP="00705B92">
      <w:pPr>
        <w:tabs>
          <w:tab w:val="left" w:pos="5070"/>
        </w:tabs>
        <w:rPr>
          <w:rFonts w:ascii="Arial" w:hAnsi="Arial" w:cs="Arial"/>
        </w:rPr>
      </w:pPr>
      <w:r>
        <w:rPr>
          <w:noProof/>
        </w:rPr>
        <w:lastRenderedPageBreak/>
        <w:object w:dxaOrig="1440" w:dyaOrig="1440" w14:anchorId="1C74CDA6">
          <v:shape id="_x0000_s1027" type="#_x0000_t75" style="position:absolute;margin-left:0;margin-top:0;width:441pt;height:563.25pt;z-index:251661312;mso-position-horizontal:center;mso-position-horizontal-relative:text;mso-position-vertical:absolute;mso-position-vertical-relative:text" wrapcoords="661 604 661 21542 20939 21542 20902 604 661 604">
            <v:imagedata r:id="rId10" o:title=""/>
            <w10:wrap type="tight"/>
          </v:shape>
          <o:OLEObject Type="Embed" ProgID="Visio.Drawing.15" ShapeID="_x0000_s1027" DrawAspect="Content" ObjectID="_1754297657" r:id="rId11"/>
        </w:object>
      </w:r>
    </w:p>
    <w:p w14:paraId="65CD2AE6" w14:textId="77777777" w:rsidR="00705B92" w:rsidRPr="00705B92" w:rsidRDefault="00705B92" w:rsidP="00705B92">
      <w:pPr>
        <w:rPr>
          <w:rFonts w:ascii="Arial" w:hAnsi="Arial" w:cs="Arial"/>
        </w:rPr>
      </w:pPr>
    </w:p>
    <w:p w14:paraId="3E19B37A" w14:textId="77777777" w:rsidR="00705B92" w:rsidRPr="00705B92" w:rsidRDefault="00705B92" w:rsidP="00705B92">
      <w:pPr>
        <w:rPr>
          <w:rFonts w:ascii="Arial" w:hAnsi="Arial" w:cs="Arial"/>
        </w:rPr>
      </w:pPr>
    </w:p>
    <w:p w14:paraId="598420F1" w14:textId="77777777" w:rsidR="00705B92" w:rsidRPr="00705B92" w:rsidRDefault="00705B92" w:rsidP="00705B92">
      <w:pPr>
        <w:rPr>
          <w:rFonts w:ascii="Arial" w:hAnsi="Arial" w:cs="Arial"/>
        </w:rPr>
      </w:pPr>
    </w:p>
    <w:p w14:paraId="752066AB" w14:textId="77777777" w:rsidR="00705B92" w:rsidRPr="00705B92" w:rsidRDefault="00705B92" w:rsidP="00705B92">
      <w:pPr>
        <w:rPr>
          <w:rFonts w:ascii="Arial" w:hAnsi="Arial" w:cs="Arial"/>
        </w:rPr>
      </w:pPr>
    </w:p>
    <w:p w14:paraId="2FEFF448" w14:textId="77777777" w:rsidR="00705B92" w:rsidRPr="00705B92" w:rsidRDefault="00705B92" w:rsidP="00705B92">
      <w:pPr>
        <w:rPr>
          <w:rFonts w:ascii="Arial" w:hAnsi="Arial" w:cs="Arial"/>
        </w:rPr>
      </w:pPr>
    </w:p>
    <w:p w14:paraId="46B78AA9" w14:textId="77777777" w:rsidR="00705B92" w:rsidRPr="00705B92" w:rsidRDefault="00705B92" w:rsidP="00705B92">
      <w:pPr>
        <w:rPr>
          <w:rFonts w:ascii="Arial" w:hAnsi="Arial" w:cs="Arial"/>
        </w:rPr>
      </w:pPr>
    </w:p>
    <w:p w14:paraId="1F6BC4CD" w14:textId="77777777" w:rsidR="00705B92" w:rsidRPr="00705B92" w:rsidRDefault="00705B92" w:rsidP="00705B92">
      <w:pPr>
        <w:rPr>
          <w:rFonts w:ascii="Arial" w:hAnsi="Arial" w:cs="Arial"/>
        </w:rPr>
      </w:pPr>
    </w:p>
    <w:p w14:paraId="62B7041F" w14:textId="77777777" w:rsidR="00705B92" w:rsidRPr="00705B92" w:rsidRDefault="00705B92" w:rsidP="00705B92">
      <w:pPr>
        <w:rPr>
          <w:rFonts w:ascii="Arial" w:hAnsi="Arial" w:cs="Arial"/>
        </w:rPr>
      </w:pPr>
    </w:p>
    <w:p w14:paraId="268FAB3D" w14:textId="77777777" w:rsidR="00705B92" w:rsidRPr="00705B92" w:rsidRDefault="00705B92" w:rsidP="00705B92">
      <w:pPr>
        <w:rPr>
          <w:rFonts w:ascii="Arial" w:hAnsi="Arial" w:cs="Arial"/>
        </w:rPr>
      </w:pPr>
    </w:p>
    <w:p w14:paraId="1ECB08B7" w14:textId="038B4A15" w:rsidR="00705B92" w:rsidRDefault="00705B92" w:rsidP="00705B92">
      <w:pPr>
        <w:rPr>
          <w:rFonts w:ascii="Arial" w:hAnsi="Arial" w:cs="Arial"/>
        </w:rPr>
      </w:pPr>
    </w:p>
    <w:p w14:paraId="11A5C406" w14:textId="77777777" w:rsidR="00705B92" w:rsidRPr="00705B92" w:rsidRDefault="00705B92" w:rsidP="00705B92">
      <w:pPr>
        <w:rPr>
          <w:rFonts w:ascii="Arial" w:hAnsi="Arial" w:cs="Arial"/>
        </w:rPr>
      </w:pPr>
    </w:p>
    <w:p w14:paraId="79090427" w14:textId="06B6CA2B" w:rsidR="00705B92" w:rsidRPr="00705B92" w:rsidRDefault="002F3EF8" w:rsidP="00705B92">
      <w:pPr>
        <w:rPr>
          <w:rFonts w:ascii="Arial" w:hAnsi="Arial" w:cs="Arial"/>
        </w:rPr>
      </w:pPr>
      <w:r>
        <w:rPr>
          <w:noProof/>
        </w:rPr>
        <w:object w:dxaOrig="1440" w:dyaOrig="1440" w14:anchorId="12C29F51">
          <v:shape id="_x0000_s1028" type="#_x0000_t75" style="position:absolute;margin-left:0;margin-top:0;width:441pt;height:563.25pt;z-index:251663360;mso-position-horizontal:center;mso-position-horizontal-relative:text;mso-position-vertical:absolute;mso-position-vertical-relative:text" wrapcoords="661 604 661 21542 20939 21542 20902 604 661 604">
            <v:imagedata r:id="rId12" o:title=""/>
            <w10:wrap type="tight"/>
          </v:shape>
          <o:OLEObject Type="Embed" ProgID="Visio.Drawing.15" ShapeID="_x0000_s1028" DrawAspect="Content" ObjectID="_1754297658" r:id="rId13"/>
        </w:object>
      </w:r>
    </w:p>
    <w:p w14:paraId="69A12388" w14:textId="77777777" w:rsidR="00705B92" w:rsidRPr="00705B92" w:rsidRDefault="00705B92" w:rsidP="00705B92">
      <w:pPr>
        <w:rPr>
          <w:rFonts w:ascii="Arial" w:hAnsi="Arial" w:cs="Arial"/>
        </w:rPr>
      </w:pPr>
    </w:p>
    <w:p w14:paraId="6BA1A5E3" w14:textId="77777777" w:rsidR="00705B92" w:rsidRPr="00705B92" w:rsidRDefault="00705B92" w:rsidP="00705B92">
      <w:pPr>
        <w:rPr>
          <w:rFonts w:ascii="Arial" w:hAnsi="Arial" w:cs="Arial"/>
        </w:rPr>
      </w:pPr>
    </w:p>
    <w:p w14:paraId="68CDDB75" w14:textId="77777777" w:rsidR="00705B92" w:rsidRPr="00705B92" w:rsidRDefault="00705B92" w:rsidP="00705B92">
      <w:pPr>
        <w:rPr>
          <w:rFonts w:ascii="Arial" w:hAnsi="Arial" w:cs="Arial"/>
        </w:rPr>
      </w:pPr>
    </w:p>
    <w:p w14:paraId="2210A25B" w14:textId="77777777" w:rsidR="00705B92" w:rsidRPr="00705B92" w:rsidRDefault="00705B92" w:rsidP="00705B92">
      <w:pPr>
        <w:rPr>
          <w:rFonts w:ascii="Arial" w:hAnsi="Arial" w:cs="Arial"/>
        </w:rPr>
      </w:pPr>
    </w:p>
    <w:p w14:paraId="45A07595" w14:textId="77777777" w:rsidR="00705B92" w:rsidRPr="00705B92" w:rsidRDefault="00705B92" w:rsidP="00705B92">
      <w:pPr>
        <w:rPr>
          <w:rFonts w:ascii="Arial" w:hAnsi="Arial" w:cs="Arial"/>
        </w:rPr>
      </w:pPr>
    </w:p>
    <w:p w14:paraId="1B85B775" w14:textId="77777777" w:rsidR="00705B92" w:rsidRPr="00705B92" w:rsidRDefault="00705B92" w:rsidP="00705B92">
      <w:pPr>
        <w:rPr>
          <w:rFonts w:ascii="Arial" w:hAnsi="Arial" w:cs="Arial"/>
        </w:rPr>
      </w:pPr>
    </w:p>
    <w:p w14:paraId="53239D85" w14:textId="77777777" w:rsidR="00705B92" w:rsidRPr="00705B92" w:rsidRDefault="00705B92" w:rsidP="00705B92">
      <w:pPr>
        <w:rPr>
          <w:rFonts w:ascii="Arial" w:hAnsi="Arial" w:cs="Arial"/>
        </w:rPr>
      </w:pPr>
    </w:p>
    <w:p w14:paraId="0C6790B8" w14:textId="77777777" w:rsidR="00705B92" w:rsidRPr="00705B92" w:rsidRDefault="00705B92" w:rsidP="00705B92">
      <w:pPr>
        <w:rPr>
          <w:rFonts w:ascii="Arial" w:hAnsi="Arial" w:cs="Arial"/>
        </w:rPr>
      </w:pPr>
    </w:p>
    <w:p w14:paraId="15F25723" w14:textId="77777777" w:rsidR="00705B92" w:rsidRPr="00705B92" w:rsidRDefault="00705B92" w:rsidP="00705B92">
      <w:pPr>
        <w:rPr>
          <w:rFonts w:ascii="Arial" w:hAnsi="Arial" w:cs="Arial"/>
        </w:rPr>
      </w:pPr>
    </w:p>
    <w:p w14:paraId="2956DEDA" w14:textId="77777777" w:rsidR="00705B92" w:rsidRPr="00705B92" w:rsidRDefault="00705B92" w:rsidP="00705B92">
      <w:pPr>
        <w:rPr>
          <w:rFonts w:ascii="Arial" w:hAnsi="Arial" w:cs="Arial"/>
        </w:rPr>
      </w:pPr>
    </w:p>
    <w:p w14:paraId="75530B3B" w14:textId="7FCF1BE9" w:rsidR="00705B92" w:rsidRPr="00705B92" w:rsidRDefault="002F3EF8" w:rsidP="00705B92">
      <w:pPr>
        <w:rPr>
          <w:rFonts w:ascii="Arial" w:hAnsi="Arial" w:cs="Arial"/>
        </w:rPr>
      </w:pPr>
      <w:r>
        <w:rPr>
          <w:noProof/>
        </w:rPr>
        <w:object w:dxaOrig="1440" w:dyaOrig="1440" w14:anchorId="6146E862">
          <v:shape id="_x0000_s1029" type="#_x0000_t75" style="position:absolute;margin-left:0;margin-top:.3pt;width:441pt;height:563.25pt;z-index:251665408;mso-position-horizontal:center;mso-position-horizontal-relative:text;mso-position-vertical:absolute;mso-position-vertical-relative:text" wrapcoords="661 604 661 21542 20939 21542 20902 604 661 604">
            <v:imagedata r:id="rId14" o:title=""/>
            <w10:wrap type="tight"/>
          </v:shape>
          <o:OLEObject Type="Embed" ProgID="Visio.Drawing.15" ShapeID="_x0000_s1029" DrawAspect="Content" ObjectID="_1754297659" r:id="rId15"/>
        </w:object>
      </w:r>
    </w:p>
    <w:p w14:paraId="52ACF8D3" w14:textId="77777777" w:rsidR="00705B92" w:rsidRPr="00705B92" w:rsidRDefault="00705B92" w:rsidP="00705B92">
      <w:pPr>
        <w:rPr>
          <w:rFonts w:ascii="Arial" w:hAnsi="Arial" w:cs="Arial"/>
        </w:rPr>
      </w:pPr>
    </w:p>
    <w:p w14:paraId="23DDA371" w14:textId="153DC8E4" w:rsidR="00705B92" w:rsidRDefault="00705B92" w:rsidP="00705B92">
      <w:pPr>
        <w:rPr>
          <w:rFonts w:ascii="Arial" w:hAnsi="Arial" w:cs="Arial"/>
        </w:rPr>
      </w:pPr>
    </w:p>
    <w:p w14:paraId="7E509A88" w14:textId="729F9733" w:rsidR="00705B92" w:rsidRDefault="00705B92" w:rsidP="00705B92">
      <w:pPr>
        <w:rPr>
          <w:rFonts w:ascii="Arial" w:hAnsi="Arial" w:cs="Arial"/>
        </w:rPr>
      </w:pPr>
    </w:p>
    <w:p w14:paraId="6F7865BA" w14:textId="27430F0E" w:rsidR="00705B92" w:rsidRDefault="00705B92" w:rsidP="00705B92">
      <w:pPr>
        <w:rPr>
          <w:rFonts w:ascii="Arial" w:hAnsi="Arial" w:cs="Arial"/>
        </w:rPr>
      </w:pPr>
    </w:p>
    <w:p w14:paraId="52A54C13" w14:textId="1F907251" w:rsidR="00705B92" w:rsidRDefault="00705B92" w:rsidP="00705B92">
      <w:pPr>
        <w:rPr>
          <w:rFonts w:ascii="Arial" w:hAnsi="Arial" w:cs="Arial"/>
        </w:rPr>
      </w:pPr>
    </w:p>
    <w:p w14:paraId="037E518A" w14:textId="12BFB063" w:rsidR="00705B92" w:rsidRDefault="00705B92" w:rsidP="00705B92">
      <w:pPr>
        <w:rPr>
          <w:rFonts w:ascii="Arial" w:hAnsi="Arial" w:cs="Arial"/>
        </w:rPr>
      </w:pPr>
    </w:p>
    <w:p w14:paraId="5EDE89A0" w14:textId="586AB6C9" w:rsidR="00705B92" w:rsidRDefault="00705B92" w:rsidP="00705B92">
      <w:pPr>
        <w:rPr>
          <w:rFonts w:ascii="Arial" w:hAnsi="Arial" w:cs="Arial"/>
        </w:rPr>
      </w:pPr>
    </w:p>
    <w:p w14:paraId="10F32C5E" w14:textId="51CE2B07" w:rsidR="00705B92" w:rsidRDefault="00705B92" w:rsidP="00705B92">
      <w:pPr>
        <w:rPr>
          <w:rFonts w:ascii="Arial" w:hAnsi="Arial" w:cs="Arial"/>
        </w:rPr>
      </w:pPr>
    </w:p>
    <w:p w14:paraId="6D55932B" w14:textId="76D16A5B" w:rsidR="00705B92" w:rsidRDefault="00705B92" w:rsidP="00705B92">
      <w:pPr>
        <w:rPr>
          <w:rFonts w:ascii="Arial" w:hAnsi="Arial" w:cs="Arial"/>
        </w:rPr>
      </w:pPr>
    </w:p>
    <w:p w14:paraId="5AEA0EA2" w14:textId="435BCE7E" w:rsidR="00705B92" w:rsidRDefault="00705B92" w:rsidP="00705B92">
      <w:pPr>
        <w:rPr>
          <w:rFonts w:ascii="Arial" w:hAnsi="Arial" w:cs="Arial"/>
        </w:rPr>
      </w:pPr>
    </w:p>
    <w:p w14:paraId="340DA0D3" w14:textId="1BE4634F" w:rsidR="00705B92" w:rsidRPr="00705B92" w:rsidRDefault="002F3EF8" w:rsidP="00705B92">
      <w:pPr>
        <w:rPr>
          <w:rFonts w:ascii="Arial" w:hAnsi="Arial" w:cs="Arial"/>
        </w:rPr>
      </w:pPr>
      <w:r>
        <w:rPr>
          <w:noProof/>
        </w:rPr>
        <w:object w:dxaOrig="1440" w:dyaOrig="1440" w14:anchorId="08E205C1">
          <v:shape id="_x0000_s1030" type="#_x0000_t75" style="position:absolute;margin-left:0;margin-top:.3pt;width:441pt;height:555.75pt;z-index:251667456;mso-position-horizontal:center;mso-position-horizontal-relative:text;mso-position-vertical:absolute;mso-position-vertical-relative:text" wrapcoords="661 321 661 21542 20939 21542 20939 321 661 321">
            <v:imagedata r:id="rId16" o:title=""/>
            <w10:wrap type="tight"/>
          </v:shape>
          <o:OLEObject Type="Embed" ProgID="Visio.Drawing.15" ShapeID="_x0000_s1030" DrawAspect="Content" ObjectID="_1754297660" r:id="rId17"/>
        </w:object>
      </w:r>
    </w:p>
    <w:sectPr w:rsidR="00705B92" w:rsidRPr="00705B92" w:rsidSect="00206AC3">
      <w:headerReference w:type="default" r:id="rId18"/>
      <w:pgSz w:w="12240" w:h="18720" w:code="12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29681" w14:textId="77777777" w:rsidR="002F3EF8" w:rsidRDefault="002F3EF8" w:rsidP="00F00C9B">
      <w:pPr>
        <w:spacing w:after="0" w:line="240" w:lineRule="auto"/>
      </w:pPr>
      <w:r>
        <w:separator/>
      </w:r>
    </w:p>
  </w:endnote>
  <w:endnote w:type="continuationSeparator" w:id="0">
    <w:p w14:paraId="0765A791" w14:textId="77777777" w:rsidR="002F3EF8" w:rsidRDefault="002F3EF8" w:rsidP="00F0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BEACB" w14:textId="77777777" w:rsidR="002F3EF8" w:rsidRDefault="002F3EF8" w:rsidP="00F00C9B">
      <w:pPr>
        <w:spacing w:after="0" w:line="240" w:lineRule="auto"/>
      </w:pPr>
      <w:r>
        <w:separator/>
      </w:r>
    </w:p>
  </w:footnote>
  <w:footnote w:type="continuationSeparator" w:id="0">
    <w:p w14:paraId="710EF8FD" w14:textId="77777777" w:rsidR="002F3EF8" w:rsidRDefault="002F3EF8" w:rsidP="00F0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852792"/>
      <w:docPartObj>
        <w:docPartGallery w:val="Page Numbers (Top of Page)"/>
        <w:docPartUnique/>
      </w:docPartObj>
    </w:sdtPr>
    <w:sdtEndPr/>
    <w:sdtContent>
      <w:sdt>
        <w:sdtPr>
          <w:rPr>
            <w:b/>
          </w:rPr>
          <w:id w:val="-1653199938"/>
          <w:docPartObj>
            <w:docPartGallery w:val="Page Numbers (Top of Page)"/>
            <w:docPartUnique/>
          </w:docPartObj>
        </w:sdtPr>
        <w:sdtEndPr/>
        <w:sdtContent>
          <w:p w14:paraId="5B132AEC" w14:textId="4152E9E6" w:rsidR="00E14D21" w:rsidRDefault="00E14D21" w:rsidP="006D1D0E">
            <w:pPr>
              <w:pStyle w:val="Encabezado"/>
              <w:rPr>
                <w:b/>
              </w:rPr>
            </w:pPr>
            <w:r>
              <w:rPr>
                <w:b/>
              </w:rPr>
              <w:tab/>
            </w:r>
          </w:p>
        </w:sdtContent>
      </w:sdt>
      <w:p w14:paraId="0025EF07" w14:textId="5AA1517F" w:rsidR="00D3557D" w:rsidRDefault="00E14D21" w:rsidP="006D1D0E">
        <w:pPr>
          <w:pStyle w:val="Piedepgina"/>
          <w:jc w:val="right"/>
        </w:pPr>
        <w:r w:rsidRPr="00E14D21">
          <w:t xml:space="preserve"> </w:t>
        </w:r>
        <w:sdt>
          <w:sdtPr>
            <w:id w:val="-607817031"/>
            <w:docPartObj>
              <w:docPartGallery w:val="Page Numbers (Bottom of Page)"/>
              <w:docPartUnique/>
            </w:docPartObj>
          </w:sdtPr>
          <w:sdtEndPr/>
          <w:sdtContent>
            <w:sdt>
              <w:sdtPr>
                <w:id w:val="-1769616900"/>
                <w:docPartObj>
                  <w:docPartGallery w:val="Page Numbers (Top of Page)"/>
                  <w:docPartUnique/>
                </w:docPartObj>
              </w:sdtPr>
              <w:sdtEndPr/>
              <w:sdtContent>
                <w:r w:rsidRPr="00E14D21">
                  <w:rPr>
                    <w:lang w:val="es-ES"/>
                  </w:rPr>
                  <w:t xml:space="preserve">Página </w:t>
                </w:r>
                <w:r w:rsidRPr="00E14D21">
                  <w:rPr>
                    <w:bCs/>
                    <w:sz w:val="24"/>
                    <w:szCs w:val="24"/>
                  </w:rPr>
                  <w:fldChar w:fldCharType="begin"/>
                </w:r>
                <w:r w:rsidRPr="00E14D21">
                  <w:rPr>
                    <w:bCs/>
                  </w:rPr>
                  <w:instrText>PAGE</w:instrText>
                </w:r>
                <w:r w:rsidRPr="00E14D21">
                  <w:rPr>
                    <w:bCs/>
                    <w:sz w:val="24"/>
                    <w:szCs w:val="24"/>
                  </w:rPr>
                  <w:fldChar w:fldCharType="separate"/>
                </w:r>
                <w:r w:rsidR="00705B92">
                  <w:rPr>
                    <w:bCs/>
                    <w:noProof/>
                  </w:rPr>
                  <w:t>12</w:t>
                </w:r>
                <w:r w:rsidRPr="00E14D21">
                  <w:rPr>
                    <w:bCs/>
                    <w:sz w:val="24"/>
                    <w:szCs w:val="24"/>
                  </w:rPr>
                  <w:fldChar w:fldCharType="end"/>
                </w:r>
                <w:r w:rsidRPr="00E14D21">
                  <w:rPr>
                    <w:lang w:val="es-ES"/>
                  </w:rPr>
                  <w:t xml:space="preserve"> / </w:t>
                </w:r>
                <w:r w:rsidRPr="00E14D21">
                  <w:rPr>
                    <w:bCs/>
                    <w:sz w:val="24"/>
                    <w:szCs w:val="24"/>
                  </w:rPr>
                  <w:fldChar w:fldCharType="begin"/>
                </w:r>
                <w:r w:rsidRPr="00E14D21">
                  <w:rPr>
                    <w:bCs/>
                  </w:rPr>
                  <w:instrText>NUMPAGES</w:instrText>
                </w:r>
                <w:r w:rsidRPr="00E14D21">
                  <w:rPr>
                    <w:bCs/>
                    <w:sz w:val="24"/>
                    <w:szCs w:val="24"/>
                  </w:rPr>
                  <w:fldChar w:fldCharType="separate"/>
                </w:r>
                <w:r w:rsidR="00705B92">
                  <w:rPr>
                    <w:bCs/>
                    <w:noProof/>
                  </w:rPr>
                  <w:t>12</w:t>
                </w:r>
                <w:r w:rsidRPr="00E14D21">
                  <w:rPr>
                    <w:bCs/>
                    <w:sz w:val="24"/>
                    <w:szCs w:val="24"/>
                  </w:rPr>
                  <w:fldChar w:fldCharType="end"/>
                </w:r>
              </w:sdtContent>
            </w:sdt>
          </w:sdtContent>
        </w:sdt>
      </w:p>
    </w:sdtContent>
  </w:sdt>
  <w:p w14:paraId="4A4F903F" w14:textId="77777777" w:rsidR="00D3557D" w:rsidRDefault="00D355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4BA8"/>
    <w:multiLevelType w:val="hybridMultilevel"/>
    <w:tmpl w:val="73C6DA32"/>
    <w:lvl w:ilvl="0" w:tplc="100A000F">
      <w:start w:val="15"/>
      <w:numFmt w:val="decimal"/>
      <w:lvlText w:val="%1."/>
      <w:lvlJc w:val="left"/>
      <w:pPr>
        <w:ind w:left="714"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04E02DFA"/>
    <w:multiLevelType w:val="hybridMultilevel"/>
    <w:tmpl w:val="C0B8CF7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 w15:restartNumberingAfterBreak="0">
    <w:nsid w:val="06CC6F31"/>
    <w:multiLevelType w:val="hybridMultilevel"/>
    <w:tmpl w:val="DF204E28"/>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 w15:restartNumberingAfterBreak="0">
    <w:nsid w:val="09EC4F67"/>
    <w:multiLevelType w:val="hybridMultilevel"/>
    <w:tmpl w:val="D0A4E2A6"/>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4" w15:restartNumberingAfterBreak="0">
    <w:nsid w:val="11773739"/>
    <w:multiLevelType w:val="hybridMultilevel"/>
    <w:tmpl w:val="0B481F44"/>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5" w15:restartNumberingAfterBreak="0">
    <w:nsid w:val="11AE763C"/>
    <w:multiLevelType w:val="hybridMultilevel"/>
    <w:tmpl w:val="8A50C7FA"/>
    <w:lvl w:ilvl="0" w:tplc="080A000F">
      <w:start w:val="1"/>
      <w:numFmt w:val="decimal"/>
      <w:lvlText w:val="%1."/>
      <w:lvlJc w:val="left"/>
      <w:pPr>
        <w:ind w:left="-218" w:hanging="360"/>
      </w:pPr>
      <w:rPr>
        <w:rFonts w:hint="default"/>
      </w:rPr>
    </w:lvl>
    <w:lvl w:ilvl="1" w:tplc="080A0019" w:tentative="1">
      <w:start w:val="1"/>
      <w:numFmt w:val="lowerLetter"/>
      <w:lvlText w:val="%2."/>
      <w:lvlJc w:val="left"/>
      <w:pPr>
        <w:ind w:left="862" w:hanging="360"/>
      </w:pPr>
    </w:lvl>
    <w:lvl w:ilvl="2" w:tplc="080A001B" w:tentative="1">
      <w:start w:val="1"/>
      <w:numFmt w:val="lowerRoman"/>
      <w:lvlText w:val="%3."/>
      <w:lvlJc w:val="right"/>
      <w:pPr>
        <w:ind w:left="1582" w:hanging="180"/>
      </w:pPr>
    </w:lvl>
    <w:lvl w:ilvl="3" w:tplc="080A000F" w:tentative="1">
      <w:start w:val="1"/>
      <w:numFmt w:val="decimal"/>
      <w:lvlText w:val="%4."/>
      <w:lvlJc w:val="left"/>
      <w:pPr>
        <w:ind w:left="2302" w:hanging="360"/>
      </w:pPr>
    </w:lvl>
    <w:lvl w:ilvl="4" w:tplc="080A0019" w:tentative="1">
      <w:start w:val="1"/>
      <w:numFmt w:val="lowerLetter"/>
      <w:lvlText w:val="%5."/>
      <w:lvlJc w:val="left"/>
      <w:pPr>
        <w:ind w:left="3022" w:hanging="360"/>
      </w:pPr>
    </w:lvl>
    <w:lvl w:ilvl="5" w:tplc="080A001B" w:tentative="1">
      <w:start w:val="1"/>
      <w:numFmt w:val="lowerRoman"/>
      <w:lvlText w:val="%6."/>
      <w:lvlJc w:val="right"/>
      <w:pPr>
        <w:ind w:left="3742" w:hanging="180"/>
      </w:pPr>
    </w:lvl>
    <w:lvl w:ilvl="6" w:tplc="080A000F" w:tentative="1">
      <w:start w:val="1"/>
      <w:numFmt w:val="decimal"/>
      <w:lvlText w:val="%7."/>
      <w:lvlJc w:val="left"/>
      <w:pPr>
        <w:ind w:left="4462" w:hanging="360"/>
      </w:pPr>
    </w:lvl>
    <w:lvl w:ilvl="7" w:tplc="080A0019" w:tentative="1">
      <w:start w:val="1"/>
      <w:numFmt w:val="lowerLetter"/>
      <w:lvlText w:val="%8."/>
      <w:lvlJc w:val="left"/>
      <w:pPr>
        <w:ind w:left="5182" w:hanging="360"/>
      </w:pPr>
    </w:lvl>
    <w:lvl w:ilvl="8" w:tplc="080A001B" w:tentative="1">
      <w:start w:val="1"/>
      <w:numFmt w:val="lowerRoman"/>
      <w:lvlText w:val="%9."/>
      <w:lvlJc w:val="right"/>
      <w:pPr>
        <w:ind w:left="5902" w:hanging="180"/>
      </w:pPr>
    </w:lvl>
  </w:abstractNum>
  <w:abstractNum w:abstractNumId="6" w15:restartNumberingAfterBreak="0">
    <w:nsid w:val="13210AD8"/>
    <w:multiLevelType w:val="hybridMultilevel"/>
    <w:tmpl w:val="73C6DA32"/>
    <w:lvl w:ilvl="0" w:tplc="100A000F">
      <w:start w:val="15"/>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7" w15:restartNumberingAfterBreak="0">
    <w:nsid w:val="152B4E51"/>
    <w:multiLevelType w:val="hybridMultilevel"/>
    <w:tmpl w:val="73C6DA32"/>
    <w:lvl w:ilvl="0" w:tplc="100A000F">
      <w:start w:val="15"/>
      <w:numFmt w:val="decimal"/>
      <w:lvlText w:val="%1."/>
      <w:lvlJc w:val="left"/>
      <w:pPr>
        <w:ind w:left="714"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8" w15:restartNumberingAfterBreak="0">
    <w:nsid w:val="1A5140FB"/>
    <w:multiLevelType w:val="hybridMultilevel"/>
    <w:tmpl w:val="254AD866"/>
    <w:lvl w:ilvl="0" w:tplc="100A000F">
      <w:start w:val="1"/>
      <w:numFmt w:val="decimal"/>
      <w:lvlText w:val="%1."/>
      <w:lvlJc w:val="left"/>
      <w:pPr>
        <w:ind w:left="720" w:hanging="360"/>
      </w:p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9" w15:restartNumberingAfterBreak="0">
    <w:nsid w:val="1BA113AB"/>
    <w:multiLevelType w:val="hybridMultilevel"/>
    <w:tmpl w:val="73C6DA32"/>
    <w:lvl w:ilvl="0" w:tplc="100A000F">
      <w:start w:val="15"/>
      <w:numFmt w:val="decimal"/>
      <w:lvlText w:val="%1."/>
      <w:lvlJc w:val="left"/>
      <w:pPr>
        <w:ind w:left="714"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0" w15:restartNumberingAfterBreak="0">
    <w:nsid w:val="1E8D312E"/>
    <w:multiLevelType w:val="hybridMultilevel"/>
    <w:tmpl w:val="51AA734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1" w15:restartNumberingAfterBreak="0">
    <w:nsid w:val="23037565"/>
    <w:multiLevelType w:val="hybridMultilevel"/>
    <w:tmpl w:val="6EC4E7F2"/>
    <w:lvl w:ilvl="0" w:tplc="100A000F">
      <w:start w:val="7"/>
      <w:numFmt w:val="decimal"/>
      <w:lvlText w:val="%1."/>
      <w:lvlJc w:val="left"/>
      <w:pPr>
        <w:ind w:left="36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2" w15:restartNumberingAfterBreak="0">
    <w:nsid w:val="231649D8"/>
    <w:multiLevelType w:val="hybridMultilevel"/>
    <w:tmpl w:val="17D8315C"/>
    <w:lvl w:ilvl="0" w:tplc="EAD0B61E">
      <w:start w:val="1"/>
      <w:numFmt w:val="lowerLetter"/>
      <w:lvlText w:val="%1."/>
      <w:lvlJc w:val="left"/>
      <w:pPr>
        <w:ind w:left="1080" w:hanging="360"/>
      </w:pPr>
      <w:rPr>
        <w:rFonts w:ascii="Arial" w:eastAsiaTheme="minorHAnsi" w:hAnsi="Arial" w:cs="Arial"/>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13" w15:restartNumberingAfterBreak="0">
    <w:nsid w:val="243539E1"/>
    <w:multiLevelType w:val="hybridMultilevel"/>
    <w:tmpl w:val="3AB0D33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4" w15:restartNumberingAfterBreak="0">
    <w:nsid w:val="243E1A7C"/>
    <w:multiLevelType w:val="hybridMultilevel"/>
    <w:tmpl w:val="D320EC3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5" w15:restartNumberingAfterBreak="0">
    <w:nsid w:val="24870336"/>
    <w:multiLevelType w:val="hybridMultilevel"/>
    <w:tmpl w:val="FFB46932"/>
    <w:lvl w:ilvl="0" w:tplc="566E0CD0">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6" w15:restartNumberingAfterBreak="0">
    <w:nsid w:val="249E7D9C"/>
    <w:multiLevelType w:val="hybridMultilevel"/>
    <w:tmpl w:val="41D29E0C"/>
    <w:lvl w:ilvl="0" w:tplc="13749ACC">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7" w15:restartNumberingAfterBreak="0">
    <w:nsid w:val="26401E7C"/>
    <w:multiLevelType w:val="hybridMultilevel"/>
    <w:tmpl w:val="3574F6A2"/>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8" w15:restartNumberingAfterBreak="0">
    <w:nsid w:val="28341CF4"/>
    <w:multiLevelType w:val="hybridMultilevel"/>
    <w:tmpl w:val="86AE561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9" w15:restartNumberingAfterBreak="0">
    <w:nsid w:val="28E2236D"/>
    <w:multiLevelType w:val="hybridMultilevel"/>
    <w:tmpl w:val="62164DBA"/>
    <w:lvl w:ilvl="0" w:tplc="100A0019">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0" w15:restartNumberingAfterBreak="0">
    <w:nsid w:val="2DE61B6E"/>
    <w:multiLevelType w:val="hybridMultilevel"/>
    <w:tmpl w:val="28F23E56"/>
    <w:lvl w:ilvl="0" w:tplc="13749ACC">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1" w15:restartNumberingAfterBreak="0">
    <w:nsid w:val="3C9C6564"/>
    <w:multiLevelType w:val="hybridMultilevel"/>
    <w:tmpl w:val="FB94E18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2" w15:restartNumberingAfterBreak="0">
    <w:nsid w:val="3E730F5B"/>
    <w:multiLevelType w:val="hybridMultilevel"/>
    <w:tmpl w:val="67CA1D96"/>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3" w15:restartNumberingAfterBreak="0">
    <w:nsid w:val="3FC102F1"/>
    <w:multiLevelType w:val="hybridMultilevel"/>
    <w:tmpl w:val="711235D8"/>
    <w:lvl w:ilvl="0" w:tplc="100A000F">
      <w:start w:val="14"/>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4" w15:restartNumberingAfterBreak="0">
    <w:nsid w:val="44C16736"/>
    <w:multiLevelType w:val="hybridMultilevel"/>
    <w:tmpl w:val="DE282980"/>
    <w:lvl w:ilvl="0" w:tplc="85708C60">
      <w:start w:val="17"/>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25" w15:restartNumberingAfterBreak="0">
    <w:nsid w:val="48A06783"/>
    <w:multiLevelType w:val="hybridMultilevel"/>
    <w:tmpl w:val="1D92CB3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6" w15:restartNumberingAfterBreak="0">
    <w:nsid w:val="4A5C7AC4"/>
    <w:multiLevelType w:val="hybridMultilevel"/>
    <w:tmpl w:val="47DAFB3E"/>
    <w:lvl w:ilvl="0" w:tplc="100A0015">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7" w15:restartNumberingAfterBreak="0">
    <w:nsid w:val="4EDC098E"/>
    <w:multiLevelType w:val="hybridMultilevel"/>
    <w:tmpl w:val="8E26CE2E"/>
    <w:lvl w:ilvl="0" w:tplc="FFAAC6EA">
      <w:start w:val="8"/>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8" w15:restartNumberingAfterBreak="0">
    <w:nsid w:val="50465BB4"/>
    <w:multiLevelType w:val="hybridMultilevel"/>
    <w:tmpl w:val="0C9E8FD4"/>
    <w:lvl w:ilvl="0" w:tplc="2FB0EE78">
      <w:start w:val="27"/>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9" w15:restartNumberingAfterBreak="0">
    <w:nsid w:val="51AB49D6"/>
    <w:multiLevelType w:val="hybridMultilevel"/>
    <w:tmpl w:val="6EC4E7F2"/>
    <w:lvl w:ilvl="0" w:tplc="100A000F">
      <w:start w:val="7"/>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0" w15:restartNumberingAfterBreak="0">
    <w:nsid w:val="566D4F40"/>
    <w:multiLevelType w:val="hybridMultilevel"/>
    <w:tmpl w:val="3072D1C0"/>
    <w:lvl w:ilvl="0" w:tplc="13749ACC">
      <w:numFmt w:val="bullet"/>
      <w:lvlText w:val="-"/>
      <w:lvlJc w:val="left"/>
      <w:pPr>
        <w:ind w:left="720" w:hanging="360"/>
      </w:pPr>
      <w:rPr>
        <w:rFonts w:ascii="Arial" w:eastAsiaTheme="minorHAnsi" w:hAnsi="Arial" w:cs="Aria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1" w15:restartNumberingAfterBreak="0">
    <w:nsid w:val="587C45A0"/>
    <w:multiLevelType w:val="hybridMultilevel"/>
    <w:tmpl w:val="44968536"/>
    <w:lvl w:ilvl="0" w:tplc="B3F2D600">
      <w:start w:val="1"/>
      <w:numFmt w:val="lowerLetter"/>
      <w:lvlText w:val="%1."/>
      <w:lvlJc w:val="left"/>
      <w:pPr>
        <w:ind w:left="780" w:hanging="360"/>
      </w:pPr>
      <w:rPr>
        <w:rFonts w:hint="default"/>
      </w:rPr>
    </w:lvl>
    <w:lvl w:ilvl="1" w:tplc="100A0019" w:tentative="1">
      <w:start w:val="1"/>
      <w:numFmt w:val="lowerLetter"/>
      <w:lvlText w:val="%2."/>
      <w:lvlJc w:val="left"/>
      <w:pPr>
        <w:ind w:left="1500" w:hanging="360"/>
      </w:pPr>
    </w:lvl>
    <w:lvl w:ilvl="2" w:tplc="100A001B" w:tentative="1">
      <w:start w:val="1"/>
      <w:numFmt w:val="lowerRoman"/>
      <w:lvlText w:val="%3."/>
      <w:lvlJc w:val="right"/>
      <w:pPr>
        <w:ind w:left="2220" w:hanging="180"/>
      </w:pPr>
    </w:lvl>
    <w:lvl w:ilvl="3" w:tplc="100A000F" w:tentative="1">
      <w:start w:val="1"/>
      <w:numFmt w:val="decimal"/>
      <w:lvlText w:val="%4."/>
      <w:lvlJc w:val="left"/>
      <w:pPr>
        <w:ind w:left="2940" w:hanging="360"/>
      </w:pPr>
    </w:lvl>
    <w:lvl w:ilvl="4" w:tplc="100A0019" w:tentative="1">
      <w:start w:val="1"/>
      <w:numFmt w:val="lowerLetter"/>
      <w:lvlText w:val="%5."/>
      <w:lvlJc w:val="left"/>
      <w:pPr>
        <w:ind w:left="3660" w:hanging="360"/>
      </w:pPr>
    </w:lvl>
    <w:lvl w:ilvl="5" w:tplc="100A001B" w:tentative="1">
      <w:start w:val="1"/>
      <w:numFmt w:val="lowerRoman"/>
      <w:lvlText w:val="%6."/>
      <w:lvlJc w:val="right"/>
      <w:pPr>
        <w:ind w:left="4380" w:hanging="180"/>
      </w:pPr>
    </w:lvl>
    <w:lvl w:ilvl="6" w:tplc="100A000F" w:tentative="1">
      <w:start w:val="1"/>
      <w:numFmt w:val="decimal"/>
      <w:lvlText w:val="%7."/>
      <w:lvlJc w:val="left"/>
      <w:pPr>
        <w:ind w:left="5100" w:hanging="360"/>
      </w:pPr>
    </w:lvl>
    <w:lvl w:ilvl="7" w:tplc="100A0019" w:tentative="1">
      <w:start w:val="1"/>
      <w:numFmt w:val="lowerLetter"/>
      <w:lvlText w:val="%8."/>
      <w:lvlJc w:val="left"/>
      <w:pPr>
        <w:ind w:left="5820" w:hanging="360"/>
      </w:pPr>
    </w:lvl>
    <w:lvl w:ilvl="8" w:tplc="100A001B" w:tentative="1">
      <w:start w:val="1"/>
      <w:numFmt w:val="lowerRoman"/>
      <w:lvlText w:val="%9."/>
      <w:lvlJc w:val="right"/>
      <w:pPr>
        <w:ind w:left="6540" w:hanging="180"/>
      </w:pPr>
    </w:lvl>
  </w:abstractNum>
  <w:abstractNum w:abstractNumId="32" w15:restartNumberingAfterBreak="0">
    <w:nsid w:val="5DFB23F8"/>
    <w:multiLevelType w:val="hybridMultilevel"/>
    <w:tmpl w:val="4F1680A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33" w15:restartNumberingAfterBreak="0">
    <w:nsid w:val="5E6D46A6"/>
    <w:multiLevelType w:val="hybridMultilevel"/>
    <w:tmpl w:val="39909384"/>
    <w:lvl w:ilvl="0" w:tplc="90E41612">
      <w:start w:val="1"/>
      <w:numFmt w:val="lowerLetter"/>
      <w:lvlText w:val="%1)"/>
      <w:lvlJc w:val="left"/>
      <w:pPr>
        <w:ind w:left="1080" w:hanging="360"/>
      </w:pPr>
      <w:rPr>
        <w:rFonts w:hint="default"/>
      </w:r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34" w15:restartNumberingAfterBreak="0">
    <w:nsid w:val="5E8E3F2B"/>
    <w:multiLevelType w:val="hybridMultilevel"/>
    <w:tmpl w:val="71089E38"/>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5" w15:restartNumberingAfterBreak="0">
    <w:nsid w:val="61ED145D"/>
    <w:multiLevelType w:val="hybridMultilevel"/>
    <w:tmpl w:val="E24AF2BA"/>
    <w:lvl w:ilvl="0" w:tplc="FFAAC6EA">
      <w:start w:val="1"/>
      <w:numFmt w:val="decimal"/>
      <w:lvlText w:val="%1."/>
      <w:lvlJc w:val="left"/>
      <w:pPr>
        <w:ind w:left="720" w:hanging="360"/>
      </w:pPr>
      <w:rPr>
        <w:rFonts w:hint="default"/>
      </w:rPr>
    </w:lvl>
    <w:lvl w:ilvl="1" w:tplc="92A0A7DC">
      <w:start w:val="1"/>
      <w:numFmt w:val="lowerLetter"/>
      <w:lvlText w:val="%2)"/>
      <w:lvlJc w:val="left"/>
      <w:pPr>
        <w:ind w:left="1440" w:hanging="360"/>
      </w:pPr>
      <w:rPr>
        <w:rFonts w:hint="default"/>
      </w:r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6" w15:restartNumberingAfterBreak="0">
    <w:nsid w:val="63B84678"/>
    <w:multiLevelType w:val="hybridMultilevel"/>
    <w:tmpl w:val="7690FFE6"/>
    <w:lvl w:ilvl="0" w:tplc="100A0017">
      <w:start w:val="1"/>
      <w:numFmt w:val="low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7" w15:restartNumberingAfterBreak="0">
    <w:nsid w:val="6CE31733"/>
    <w:multiLevelType w:val="hybridMultilevel"/>
    <w:tmpl w:val="765290E2"/>
    <w:lvl w:ilvl="0" w:tplc="100A0019">
      <w:start w:val="1"/>
      <w:numFmt w:val="lowerLetter"/>
      <w:lvlText w:val="%1."/>
      <w:lvlJc w:val="left"/>
      <w:pPr>
        <w:ind w:left="1038" w:hanging="360"/>
      </w:pPr>
    </w:lvl>
    <w:lvl w:ilvl="1" w:tplc="100A0019">
      <w:start w:val="1"/>
      <w:numFmt w:val="lowerLetter"/>
      <w:lvlText w:val="%2."/>
      <w:lvlJc w:val="left"/>
      <w:pPr>
        <w:ind w:left="1758" w:hanging="360"/>
      </w:pPr>
    </w:lvl>
    <w:lvl w:ilvl="2" w:tplc="100A001B" w:tentative="1">
      <w:start w:val="1"/>
      <w:numFmt w:val="lowerRoman"/>
      <w:lvlText w:val="%3."/>
      <w:lvlJc w:val="right"/>
      <w:pPr>
        <w:ind w:left="2478" w:hanging="180"/>
      </w:pPr>
    </w:lvl>
    <w:lvl w:ilvl="3" w:tplc="100A000F" w:tentative="1">
      <w:start w:val="1"/>
      <w:numFmt w:val="decimal"/>
      <w:lvlText w:val="%4."/>
      <w:lvlJc w:val="left"/>
      <w:pPr>
        <w:ind w:left="3198" w:hanging="360"/>
      </w:pPr>
    </w:lvl>
    <w:lvl w:ilvl="4" w:tplc="100A0019" w:tentative="1">
      <w:start w:val="1"/>
      <w:numFmt w:val="lowerLetter"/>
      <w:lvlText w:val="%5."/>
      <w:lvlJc w:val="left"/>
      <w:pPr>
        <w:ind w:left="3918" w:hanging="360"/>
      </w:pPr>
    </w:lvl>
    <w:lvl w:ilvl="5" w:tplc="100A001B" w:tentative="1">
      <w:start w:val="1"/>
      <w:numFmt w:val="lowerRoman"/>
      <w:lvlText w:val="%6."/>
      <w:lvlJc w:val="right"/>
      <w:pPr>
        <w:ind w:left="4638" w:hanging="180"/>
      </w:pPr>
    </w:lvl>
    <w:lvl w:ilvl="6" w:tplc="100A000F" w:tentative="1">
      <w:start w:val="1"/>
      <w:numFmt w:val="decimal"/>
      <w:lvlText w:val="%7."/>
      <w:lvlJc w:val="left"/>
      <w:pPr>
        <w:ind w:left="5358" w:hanging="360"/>
      </w:pPr>
    </w:lvl>
    <w:lvl w:ilvl="7" w:tplc="100A0019" w:tentative="1">
      <w:start w:val="1"/>
      <w:numFmt w:val="lowerLetter"/>
      <w:lvlText w:val="%8."/>
      <w:lvlJc w:val="left"/>
      <w:pPr>
        <w:ind w:left="6078" w:hanging="360"/>
      </w:pPr>
    </w:lvl>
    <w:lvl w:ilvl="8" w:tplc="100A001B" w:tentative="1">
      <w:start w:val="1"/>
      <w:numFmt w:val="lowerRoman"/>
      <w:lvlText w:val="%9."/>
      <w:lvlJc w:val="right"/>
      <w:pPr>
        <w:ind w:left="6798" w:hanging="180"/>
      </w:pPr>
    </w:lvl>
  </w:abstractNum>
  <w:abstractNum w:abstractNumId="38" w15:restartNumberingAfterBreak="0">
    <w:nsid w:val="754E1069"/>
    <w:multiLevelType w:val="hybridMultilevel"/>
    <w:tmpl w:val="1D92CB36"/>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17"/>
  </w:num>
  <w:num w:numId="2">
    <w:abstractNumId w:val="3"/>
  </w:num>
  <w:num w:numId="3">
    <w:abstractNumId w:val="21"/>
  </w:num>
  <w:num w:numId="4">
    <w:abstractNumId w:val="4"/>
  </w:num>
  <w:num w:numId="5">
    <w:abstractNumId w:val="10"/>
  </w:num>
  <w:num w:numId="6">
    <w:abstractNumId w:val="13"/>
  </w:num>
  <w:num w:numId="7">
    <w:abstractNumId w:val="18"/>
  </w:num>
  <w:num w:numId="8">
    <w:abstractNumId w:val="8"/>
  </w:num>
  <w:num w:numId="9">
    <w:abstractNumId w:val="14"/>
  </w:num>
  <w:num w:numId="10">
    <w:abstractNumId w:val="32"/>
  </w:num>
  <w:num w:numId="11">
    <w:abstractNumId w:val="5"/>
  </w:num>
  <w:num w:numId="12">
    <w:abstractNumId w:val="2"/>
  </w:num>
  <w:num w:numId="13">
    <w:abstractNumId w:val="24"/>
  </w:num>
  <w:num w:numId="14">
    <w:abstractNumId w:val="1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20"/>
  </w:num>
  <w:num w:numId="18">
    <w:abstractNumId w:val="34"/>
  </w:num>
  <w:num w:numId="19">
    <w:abstractNumId w:val="38"/>
  </w:num>
  <w:num w:numId="20">
    <w:abstractNumId w:val="36"/>
  </w:num>
  <w:num w:numId="21">
    <w:abstractNumId w:val="11"/>
  </w:num>
  <w:num w:numId="22">
    <w:abstractNumId w:val="22"/>
  </w:num>
  <w:num w:numId="23">
    <w:abstractNumId w:val="33"/>
  </w:num>
  <w:num w:numId="24">
    <w:abstractNumId w:val="29"/>
  </w:num>
  <w:num w:numId="25">
    <w:abstractNumId w:val="23"/>
  </w:num>
  <w:num w:numId="26">
    <w:abstractNumId w:val="7"/>
  </w:num>
  <w:num w:numId="27">
    <w:abstractNumId w:val="6"/>
  </w:num>
  <w:num w:numId="28">
    <w:abstractNumId w:val="9"/>
  </w:num>
  <w:num w:numId="29">
    <w:abstractNumId w:val="0"/>
  </w:num>
  <w:num w:numId="30">
    <w:abstractNumId w:val="28"/>
  </w:num>
  <w:num w:numId="31">
    <w:abstractNumId w:val="15"/>
  </w:num>
  <w:num w:numId="32">
    <w:abstractNumId w:val="26"/>
  </w:num>
  <w:num w:numId="33">
    <w:abstractNumId w:val="16"/>
  </w:num>
  <w:num w:numId="34">
    <w:abstractNumId w:val="30"/>
  </w:num>
  <w:num w:numId="35">
    <w:abstractNumId w:val="25"/>
  </w:num>
  <w:num w:numId="36">
    <w:abstractNumId w:val="27"/>
  </w:num>
  <w:num w:numId="37">
    <w:abstractNumId w:val="35"/>
  </w:num>
  <w:num w:numId="38">
    <w:abstractNumId w:val="37"/>
  </w:num>
  <w:num w:numId="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GT" w:vendorID="64" w:dllVersion="6" w:nlCheck="1" w:checkStyle="0"/>
  <w:activeWritingStyle w:appName="MSWord" w:lang="es-ES" w:vendorID="64" w:dllVersion="6" w:nlCheck="1" w:checkStyle="1"/>
  <w:activeWritingStyle w:appName="MSWord" w:lang="es-GT" w:vendorID="64" w:dllVersion="0" w:nlCheck="1" w:checkStyle="0"/>
  <w:activeWritingStyle w:appName="MSWord" w:lang="es-GT" w:vendorID="64" w:dllVersion="4096" w:nlCheck="1" w:checkStyle="0"/>
  <w:activeWritingStyle w:appName="MSWord" w:lang="pt-BR" w:vendorID="64" w:dllVersion="0" w:nlCheck="1" w:checkStyle="0"/>
  <w:activeWritingStyle w:appName="MSWord" w:lang="es-ES" w:vendorID="64" w:dllVersion="0" w:nlCheck="1" w:checkStyle="0"/>
  <w:activeWritingStyle w:appName="MSWord" w:lang="pt-BR" w:vendorID="64" w:dllVersion="4096" w:nlCheck="1" w:checkStyle="0"/>
  <w:activeWritingStyle w:appName="MSWord" w:lang="es-ES" w:vendorID="64" w:dllVersion="4096"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C67"/>
    <w:rsid w:val="00003159"/>
    <w:rsid w:val="00022308"/>
    <w:rsid w:val="00072F54"/>
    <w:rsid w:val="00083100"/>
    <w:rsid w:val="00084D9F"/>
    <w:rsid w:val="00085F28"/>
    <w:rsid w:val="0009034D"/>
    <w:rsid w:val="00094339"/>
    <w:rsid w:val="00094B61"/>
    <w:rsid w:val="000A4816"/>
    <w:rsid w:val="000A5A63"/>
    <w:rsid w:val="000B12CE"/>
    <w:rsid w:val="000B4F94"/>
    <w:rsid w:val="000D2506"/>
    <w:rsid w:val="000E65EC"/>
    <w:rsid w:val="000F620A"/>
    <w:rsid w:val="000F69BE"/>
    <w:rsid w:val="00105400"/>
    <w:rsid w:val="00105F8C"/>
    <w:rsid w:val="001109B9"/>
    <w:rsid w:val="0011552B"/>
    <w:rsid w:val="001163B6"/>
    <w:rsid w:val="00143BBA"/>
    <w:rsid w:val="0015532F"/>
    <w:rsid w:val="00172524"/>
    <w:rsid w:val="001752CC"/>
    <w:rsid w:val="00175E63"/>
    <w:rsid w:val="00177666"/>
    <w:rsid w:val="00181505"/>
    <w:rsid w:val="00187E53"/>
    <w:rsid w:val="00191769"/>
    <w:rsid w:val="001B6FDA"/>
    <w:rsid w:val="001C2CA7"/>
    <w:rsid w:val="001C66E5"/>
    <w:rsid w:val="001E5578"/>
    <w:rsid w:val="001F1C1A"/>
    <w:rsid w:val="001F5B8A"/>
    <w:rsid w:val="00206AC3"/>
    <w:rsid w:val="00216DC4"/>
    <w:rsid w:val="00220141"/>
    <w:rsid w:val="00226AAB"/>
    <w:rsid w:val="00226C54"/>
    <w:rsid w:val="002514B3"/>
    <w:rsid w:val="00284CB6"/>
    <w:rsid w:val="00285686"/>
    <w:rsid w:val="00296639"/>
    <w:rsid w:val="0029797C"/>
    <w:rsid w:val="002A3FA6"/>
    <w:rsid w:val="002A6E40"/>
    <w:rsid w:val="002C73D4"/>
    <w:rsid w:val="002D0E6E"/>
    <w:rsid w:val="002D4CC5"/>
    <w:rsid w:val="002D7001"/>
    <w:rsid w:val="002E27D7"/>
    <w:rsid w:val="002F3EF8"/>
    <w:rsid w:val="002F55F6"/>
    <w:rsid w:val="003076A0"/>
    <w:rsid w:val="00321F20"/>
    <w:rsid w:val="00325288"/>
    <w:rsid w:val="00327708"/>
    <w:rsid w:val="00353335"/>
    <w:rsid w:val="003708B3"/>
    <w:rsid w:val="003717D1"/>
    <w:rsid w:val="003762D0"/>
    <w:rsid w:val="003A3867"/>
    <w:rsid w:val="003A6CFE"/>
    <w:rsid w:val="003A6DDA"/>
    <w:rsid w:val="003B540E"/>
    <w:rsid w:val="003D5209"/>
    <w:rsid w:val="003E4020"/>
    <w:rsid w:val="003E4DD1"/>
    <w:rsid w:val="003F324C"/>
    <w:rsid w:val="003F3790"/>
    <w:rsid w:val="003F517A"/>
    <w:rsid w:val="00412025"/>
    <w:rsid w:val="00413177"/>
    <w:rsid w:val="00426EC6"/>
    <w:rsid w:val="00427E70"/>
    <w:rsid w:val="00432371"/>
    <w:rsid w:val="004471CE"/>
    <w:rsid w:val="0046312F"/>
    <w:rsid w:val="004651F2"/>
    <w:rsid w:val="004955E3"/>
    <w:rsid w:val="004A1651"/>
    <w:rsid w:val="004A24C3"/>
    <w:rsid w:val="004A5D70"/>
    <w:rsid w:val="004C4034"/>
    <w:rsid w:val="004D51DC"/>
    <w:rsid w:val="004E0635"/>
    <w:rsid w:val="004E29F8"/>
    <w:rsid w:val="004F3402"/>
    <w:rsid w:val="004F4E5A"/>
    <w:rsid w:val="00520358"/>
    <w:rsid w:val="00521826"/>
    <w:rsid w:val="00527CA7"/>
    <w:rsid w:val="005330C0"/>
    <w:rsid w:val="00535FFF"/>
    <w:rsid w:val="00536C5E"/>
    <w:rsid w:val="0054267C"/>
    <w:rsid w:val="00544D70"/>
    <w:rsid w:val="00552A97"/>
    <w:rsid w:val="00557267"/>
    <w:rsid w:val="005605FA"/>
    <w:rsid w:val="00565E64"/>
    <w:rsid w:val="005802A2"/>
    <w:rsid w:val="005845E3"/>
    <w:rsid w:val="00593976"/>
    <w:rsid w:val="005947C5"/>
    <w:rsid w:val="005A0BED"/>
    <w:rsid w:val="005A0EDA"/>
    <w:rsid w:val="005A721E"/>
    <w:rsid w:val="005B1C88"/>
    <w:rsid w:val="005E6264"/>
    <w:rsid w:val="005E7753"/>
    <w:rsid w:val="005F009F"/>
    <w:rsid w:val="005F7BD2"/>
    <w:rsid w:val="005F7D72"/>
    <w:rsid w:val="00605626"/>
    <w:rsid w:val="00610572"/>
    <w:rsid w:val="00611FBE"/>
    <w:rsid w:val="0061429A"/>
    <w:rsid w:val="00622032"/>
    <w:rsid w:val="0062247E"/>
    <w:rsid w:val="0062471D"/>
    <w:rsid w:val="00646FD4"/>
    <w:rsid w:val="0065052B"/>
    <w:rsid w:val="0067141D"/>
    <w:rsid w:val="00675D4A"/>
    <w:rsid w:val="006937A3"/>
    <w:rsid w:val="006A40BF"/>
    <w:rsid w:val="006A740B"/>
    <w:rsid w:val="006B3AEF"/>
    <w:rsid w:val="006B7FB7"/>
    <w:rsid w:val="006D1D0E"/>
    <w:rsid w:val="00700411"/>
    <w:rsid w:val="00705B92"/>
    <w:rsid w:val="007225A8"/>
    <w:rsid w:val="00734A2B"/>
    <w:rsid w:val="00744EF1"/>
    <w:rsid w:val="00752071"/>
    <w:rsid w:val="00755150"/>
    <w:rsid w:val="007572A0"/>
    <w:rsid w:val="007619E9"/>
    <w:rsid w:val="00762173"/>
    <w:rsid w:val="007625B1"/>
    <w:rsid w:val="00765CFF"/>
    <w:rsid w:val="007828F6"/>
    <w:rsid w:val="00792004"/>
    <w:rsid w:val="007939C9"/>
    <w:rsid w:val="007974B0"/>
    <w:rsid w:val="007A6853"/>
    <w:rsid w:val="007B26A5"/>
    <w:rsid w:val="007B382E"/>
    <w:rsid w:val="007B5C47"/>
    <w:rsid w:val="007B75FA"/>
    <w:rsid w:val="007C159A"/>
    <w:rsid w:val="007D2918"/>
    <w:rsid w:val="007E31BC"/>
    <w:rsid w:val="007E4023"/>
    <w:rsid w:val="007F2D55"/>
    <w:rsid w:val="00804A07"/>
    <w:rsid w:val="0080590E"/>
    <w:rsid w:val="00830103"/>
    <w:rsid w:val="0087475F"/>
    <w:rsid w:val="00885C1E"/>
    <w:rsid w:val="00892B08"/>
    <w:rsid w:val="008B268D"/>
    <w:rsid w:val="008C3C67"/>
    <w:rsid w:val="008C409F"/>
    <w:rsid w:val="008C780E"/>
    <w:rsid w:val="008E2F03"/>
    <w:rsid w:val="008E697D"/>
    <w:rsid w:val="008E755A"/>
    <w:rsid w:val="008F3039"/>
    <w:rsid w:val="00920B58"/>
    <w:rsid w:val="009321EE"/>
    <w:rsid w:val="009345E9"/>
    <w:rsid w:val="0093460B"/>
    <w:rsid w:val="00940714"/>
    <w:rsid w:val="0094196D"/>
    <w:rsid w:val="00953580"/>
    <w:rsid w:val="009546DF"/>
    <w:rsid w:val="0096389B"/>
    <w:rsid w:val="00967097"/>
    <w:rsid w:val="00983146"/>
    <w:rsid w:val="009B1021"/>
    <w:rsid w:val="009B3EA7"/>
    <w:rsid w:val="009B79C8"/>
    <w:rsid w:val="009C15F4"/>
    <w:rsid w:val="009C1CF1"/>
    <w:rsid w:val="009C2855"/>
    <w:rsid w:val="009C48F7"/>
    <w:rsid w:val="009E5032"/>
    <w:rsid w:val="009E5A00"/>
    <w:rsid w:val="009F286C"/>
    <w:rsid w:val="009F408A"/>
    <w:rsid w:val="009F6AD6"/>
    <w:rsid w:val="00A02BEF"/>
    <w:rsid w:val="00A15666"/>
    <w:rsid w:val="00A32E33"/>
    <w:rsid w:val="00A35D57"/>
    <w:rsid w:val="00A428C1"/>
    <w:rsid w:val="00A522C9"/>
    <w:rsid w:val="00A560B2"/>
    <w:rsid w:val="00A63C9F"/>
    <w:rsid w:val="00A72834"/>
    <w:rsid w:val="00A77FA7"/>
    <w:rsid w:val="00AC20E2"/>
    <w:rsid w:val="00AC35EE"/>
    <w:rsid w:val="00AC5FCA"/>
    <w:rsid w:val="00AC6A6E"/>
    <w:rsid w:val="00AF633B"/>
    <w:rsid w:val="00AF6A8F"/>
    <w:rsid w:val="00AF6AA2"/>
    <w:rsid w:val="00AF7C89"/>
    <w:rsid w:val="00B01A20"/>
    <w:rsid w:val="00B1295E"/>
    <w:rsid w:val="00B21703"/>
    <w:rsid w:val="00B24866"/>
    <w:rsid w:val="00B35220"/>
    <w:rsid w:val="00B4085B"/>
    <w:rsid w:val="00B43C84"/>
    <w:rsid w:val="00B47D90"/>
    <w:rsid w:val="00B520EE"/>
    <w:rsid w:val="00B75197"/>
    <w:rsid w:val="00B8491A"/>
    <w:rsid w:val="00BA2283"/>
    <w:rsid w:val="00BA301F"/>
    <w:rsid w:val="00BA7307"/>
    <w:rsid w:val="00BC4D9C"/>
    <w:rsid w:val="00BC61D2"/>
    <w:rsid w:val="00BD78A9"/>
    <w:rsid w:val="00BE7825"/>
    <w:rsid w:val="00BF216B"/>
    <w:rsid w:val="00C0580E"/>
    <w:rsid w:val="00C1686E"/>
    <w:rsid w:val="00C2088E"/>
    <w:rsid w:val="00C20D24"/>
    <w:rsid w:val="00C368D9"/>
    <w:rsid w:val="00C40DD7"/>
    <w:rsid w:val="00C47553"/>
    <w:rsid w:val="00C54272"/>
    <w:rsid w:val="00C57884"/>
    <w:rsid w:val="00C70AE0"/>
    <w:rsid w:val="00CA4797"/>
    <w:rsid w:val="00CA4F4C"/>
    <w:rsid w:val="00CA57BE"/>
    <w:rsid w:val="00CE26F7"/>
    <w:rsid w:val="00CF311F"/>
    <w:rsid w:val="00CF5109"/>
    <w:rsid w:val="00D05925"/>
    <w:rsid w:val="00D0781A"/>
    <w:rsid w:val="00D16EC2"/>
    <w:rsid w:val="00D3557D"/>
    <w:rsid w:val="00D7216D"/>
    <w:rsid w:val="00D747A8"/>
    <w:rsid w:val="00D935B5"/>
    <w:rsid w:val="00D949FB"/>
    <w:rsid w:val="00D97F22"/>
    <w:rsid w:val="00DA5FBA"/>
    <w:rsid w:val="00DA7CA2"/>
    <w:rsid w:val="00DB07A3"/>
    <w:rsid w:val="00DB0895"/>
    <w:rsid w:val="00DB6392"/>
    <w:rsid w:val="00DB77DB"/>
    <w:rsid w:val="00DC3980"/>
    <w:rsid w:val="00DC67BB"/>
    <w:rsid w:val="00DE1232"/>
    <w:rsid w:val="00DF6231"/>
    <w:rsid w:val="00E14D21"/>
    <w:rsid w:val="00E203AF"/>
    <w:rsid w:val="00E25B74"/>
    <w:rsid w:val="00E3225D"/>
    <w:rsid w:val="00E34445"/>
    <w:rsid w:val="00E40EA0"/>
    <w:rsid w:val="00E4635F"/>
    <w:rsid w:val="00E47365"/>
    <w:rsid w:val="00E4798C"/>
    <w:rsid w:val="00E56130"/>
    <w:rsid w:val="00E67A85"/>
    <w:rsid w:val="00E70CA9"/>
    <w:rsid w:val="00E7384B"/>
    <w:rsid w:val="00E7655F"/>
    <w:rsid w:val="00E83CF7"/>
    <w:rsid w:val="00E8678F"/>
    <w:rsid w:val="00EB0F30"/>
    <w:rsid w:val="00EB4096"/>
    <w:rsid w:val="00EB7DFA"/>
    <w:rsid w:val="00EC01A4"/>
    <w:rsid w:val="00EC46A2"/>
    <w:rsid w:val="00EE10E0"/>
    <w:rsid w:val="00EE40DF"/>
    <w:rsid w:val="00F00C9B"/>
    <w:rsid w:val="00F102DF"/>
    <w:rsid w:val="00F127D3"/>
    <w:rsid w:val="00F20EB6"/>
    <w:rsid w:val="00F251C5"/>
    <w:rsid w:val="00F27B6E"/>
    <w:rsid w:val="00F312D0"/>
    <w:rsid w:val="00F33B31"/>
    <w:rsid w:val="00F33F89"/>
    <w:rsid w:val="00F45704"/>
    <w:rsid w:val="00F53B6E"/>
    <w:rsid w:val="00F561C3"/>
    <w:rsid w:val="00F60435"/>
    <w:rsid w:val="00F86576"/>
    <w:rsid w:val="00F87D50"/>
    <w:rsid w:val="00FA12EB"/>
    <w:rsid w:val="00FB5987"/>
    <w:rsid w:val="00FC6ABA"/>
    <w:rsid w:val="00FC6B1C"/>
    <w:rsid w:val="00FE042A"/>
    <w:rsid w:val="00FE5550"/>
    <w:rsid w:val="00FE74D8"/>
  </w:rsids>
  <m:mathPr>
    <m:mathFont m:val="Cambria Math"/>
    <m:brkBin m:val="before"/>
    <m:brkBinSub m:val="--"/>
    <m:smallFrac/>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6A22A322"/>
  <w15:docId w15:val="{5C531F77-4B4E-4190-A43D-638138230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C6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C3C67"/>
    <w:pPr>
      <w:ind w:left="720"/>
      <w:contextualSpacing/>
    </w:pPr>
  </w:style>
  <w:style w:type="paragraph" w:styleId="Sinespaciado">
    <w:name w:val="No Spacing"/>
    <w:uiPriority w:val="1"/>
    <w:qFormat/>
    <w:rsid w:val="008C3C67"/>
    <w:pPr>
      <w:spacing w:after="0" w:line="240" w:lineRule="auto"/>
    </w:pPr>
    <w:rPr>
      <w:rFonts w:ascii="Calibri" w:eastAsia="Calibri" w:hAnsi="Calibri" w:cs="Times New Roman"/>
    </w:rPr>
  </w:style>
  <w:style w:type="character" w:styleId="Hipervnculo">
    <w:name w:val="Hyperlink"/>
    <w:uiPriority w:val="99"/>
    <w:unhideWhenUsed/>
    <w:rsid w:val="008C3C67"/>
    <w:rPr>
      <w:color w:val="0563C1"/>
      <w:u w:val="single"/>
    </w:rPr>
  </w:style>
  <w:style w:type="paragraph" w:styleId="Encabezado">
    <w:name w:val="header"/>
    <w:basedOn w:val="Normal"/>
    <w:link w:val="EncabezadoCar"/>
    <w:uiPriority w:val="99"/>
    <w:unhideWhenUsed/>
    <w:rsid w:val="00F00C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00C9B"/>
  </w:style>
  <w:style w:type="paragraph" w:styleId="Piedepgina">
    <w:name w:val="footer"/>
    <w:basedOn w:val="Normal"/>
    <w:link w:val="PiedepginaCar"/>
    <w:uiPriority w:val="99"/>
    <w:unhideWhenUsed/>
    <w:rsid w:val="00F00C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00C9B"/>
  </w:style>
  <w:style w:type="paragraph" w:customStyle="1" w:styleId="Default">
    <w:name w:val="Default"/>
    <w:rsid w:val="003D5209"/>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39"/>
    <w:rsid w:val="003D52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2D4CC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CC5"/>
    <w:rPr>
      <w:rFonts w:ascii="Segoe UI" w:hAnsi="Segoe UI" w:cs="Segoe UI"/>
      <w:sz w:val="18"/>
      <w:szCs w:val="18"/>
    </w:rPr>
  </w:style>
  <w:style w:type="character" w:styleId="Refdecomentario">
    <w:name w:val="annotation reference"/>
    <w:basedOn w:val="Fuentedeprrafopredeter"/>
    <w:uiPriority w:val="99"/>
    <w:semiHidden/>
    <w:unhideWhenUsed/>
    <w:rsid w:val="009E5A00"/>
    <w:rPr>
      <w:sz w:val="16"/>
      <w:szCs w:val="16"/>
    </w:rPr>
  </w:style>
  <w:style w:type="paragraph" w:styleId="Textocomentario">
    <w:name w:val="annotation text"/>
    <w:basedOn w:val="Normal"/>
    <w:link w:val="TextocomentarioCar"/>
    <w:uiPriority w:val="99"/>
    <w:unhideWhenUsed/>
    <w:rsid w:val="009E5A00"/>
    <w:pPr>
      <w:spacing w:line="240" w:lineRule="auto"/>
    </w:pPr>
    <w:rPr>
      <w:sz w:val="20"/>
      <w:szCs w:val="20"/>
    </w:rPr>
  </w:style>
  <w:style w:type="character" w:customStyle="1" w:styleId="TextocomentarioCar">
    <w:name w:val="Texto comentario Car"/>
    <w:basedOn w:val="Fuentedeprrafopredeter"/>
    <w:link w:val="Textocomentario"/>
    <w:uiPriority w:val="99"/>
    <w:rsid w:val="009E5A00"/>
    <w:rPr>
      <w:sz w:val="20"/>
      <w:szCs w:val="20"/>
    </w:rPr>
  </w:style>
  <w:style w:type="paragraph" w:styleId="Asuntodelcomentario">
    <w:name w:val="annotation subject"/>
    <w:basedOn w:val="Textocomentario"/>
    <w:next w:val="Textocomentario"/>
    <w:link w:val="AsuntodelcomentarioCar"/>
    <w:uiPriority w:val="99"/>
    <w:semiHidden/>
    <w:unhideWhenUsed/>
    <w:rsid w:val="004F4E5A"/>
    <w:rPr>
      <w:b/>
      <w:bCs/>
    </w:rPr>
  </w:style>
  <w:style w:type="character" w:customStyle="1" w:styleId="AsuntodelcomentarioCar">
    <w:name w:val="Asunto del comentario Car"/>
    <w:basedOn w:val="TextocomentarioCar"/>
    <w:link w:val="Asuntodelcomentario"/>
    <w:uiPriority w:val="99"/>
    <w:semiHidden/>
    <w:rsid w:val="004F4E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938468">
      <w:bodyDiv w:val="1"/>
      <w:marLeft w:val="0"/>
      <w:marRight w:val="0"/>
      <w:marTop w:val="0"/>
      <w:marBottom w:val="0"/>
      <w:divBdr>
        <w:top w:val="none" w:sz="0" w:space="0" w:color="auto"/>
        <w:left w:val="none" w:sz="0" w:space="0" w:color="auto"/>
        <w:bottom w:val="none" w:sz="0" w:space="0" w:color="auto"/>
        <w:right w:val="none" w:sz="0" w:space="0" w:color="auto"/>
      </w:divBdr>
    </w:div>
    <w:div w:id="121917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Dibujo_de_Microsoft_Visio2.vsdx"/><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package" Target="embeddings/Dibujo_de_Microsoft_Visio4.vsdx"/><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Dibujo_de_Microsoft_Visio1.vsdx"/><Relationship Id="rId5" Type="http://schemas.openxmlformats.org/officeDocument/2006/relationships/webSettings" Target="webSettings.xml"/><Relationship Id="rId15" Type="http://schemas.openxmlformats.org/officeDocument/2006/relationships/package" Target="embeddings/Dibujo_de_Microsoft_Visio3.vsdx"/><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package" Target="embeddings/Dibujo_de_Microsoft_Visio.vsdx"/><Relationship Id="rId14" Type="http://schemas.openxmlformats.org/officeDocument/2006/relationships/image" Target="media/image4.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32B36-4AEC-4E73-A0A2-E50E22DD2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12</Pages>
  <Words>2615</Words>
  <Characters>14384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Mario Galvan Toledo</dc:creator>
  <cp:lastModifiedBy>DESK19874 Dirección</cp:lastModifiedBy>
  <cp:revision>31</cp:revision>
  <cp:lastPrinted>2023-08-23T17:57:00Z</cp:lastPrinted>
  <dcterms:created xsi:type="dcterms:W3CDTF">2023-07-18T17:58:00Z</dcterms:created>
  <dcterms:modified xsi:type="dcterms:W3CDTF">2023-08-23T18:08:00Z</dcterms:modified>
</cp:coreProperties>
</file>