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1" w:type="dxa"/>
        <w:tblLayout w:type="fixed"/>
        <w:tblLook w:val="0400" w:firstRow="0" w:lastRow="0" w:firstColumn="0" w:lastColumn="0" w:noHBand="0" w:noVBand="1"/>
      </w:tblPr>
      <w:tblGrid>
        <w:gridCol w:w="3130"/>
        <w:gridCol w:w="5901"/>
      </w:tblGrid>
      <w:tr w:rsidR="00E63A9C" w:rsidRPr="00644452" w14:paraId="2BB89658" w14:textId="77777777" w:rsidTr="008556A4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0C7C" w14:textId="6F4E56BE" w:rsidR="00B0790D" w:rsidRPr="00644452" w:rsidRDefault="00B0790D" w:rsidP="00E7546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644452">
              <w:rPr>
                <w:rFonts w:eastAsia="Times New Roman"/>
                <w:b/>
                <w:bCs/>
                <w:sz w:val="22"/>
                <w:szCs w:val="22"/>
              </w:rPr>
              <w:t>ENTIDAD: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713B" w14:textId="77777777" w:rsidR="00C936F6" w:rsidRPr="00644452" w:rsidRDefault="00C936F6" w:rsidP="00C936F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644452">
              <w:rPr>
                <w:rFonts w:eastAsia="Times New Roman"/>
                <w:bCs/>
                <w:sz w:val="22"/>
                <w:szCs w:val="22"/>
              </w:rPr>
              <w:t>Ministerio de Agricultura, Ganadería y Alimentación</w:t>
            </w:r>
          </w:p>
          <w:p w14:paraId="25A7A6D9" w14:textId="0F93A002" w:rsidR="00B0790D" w:rsidRPr="00644452" w:rsidRDefault="00B0790D" w:rsidP="00C936F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E63A9C" w:rsidRPr="00644452" w14:paraId="029D9E8A" w14:textId="77777777" w:rsidTr="008556A4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7AB2" w14:textId="77777777" w:rsidR="00B0790D" w:rsidRPr="00644452" w:rsidRDefault="00B0790D" w:rsidP="00E7546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644452">
              <w:rPr>
                <w:rFonts w:eastAsia="Times New Roman"/>
                <w:b/>
                <w:bCs/>
                <w:sz w:val="22"/>
                <w:szCs w:val="22"/>
              </w:rPr>
              <w:t xml:space="preserve">UNIDAD EJECUTORA: 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D881" w14:textId="5F17E470" w:rsidR="00B0790D" w:rsidRPr="00644452" w:rsidRDefault="00C936F6" w:rsidP="00E7546B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644452">
              <w:rPr>
                <w:rFonts w:eastAsia="Times New Roman"/>
                <w:bCs/>
                <w:sz w:val="22"/>
                <w:szCs w:val="22"/>
              </w:rPr>
              <w:t xml:space="preserve">209 Viceministerio de Sanidad Agropecuaria y Regulaciones </w:t>
            </w:r>
            <w:r w:rsidR="002673C8">
              <w:rPr>
                <w:rFonts w:eastAsia="Times New Roman"/>
                <w:bCs/>
                <w:sz w:val="22"/>
                <w:szCs w:val="22"/>
              </w:rPr>
              <w:t>-</w:t>
            </w:r>
            <w:r w:rsidRPr="00644452">
              <w:rPr>
                <w:rFonts w:eastAsia="Times New Roman"/>
                <w:bCs/>
                <w:sz w:val="22"/>
                <w:szCs w:val="22"/>
              </w:rPr>
              <w:t>VISAR-</w:t>
            </w:r>
            <w:r w:rsidR="002673C8" w:rsidRPr="00644452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2673C8" w:rsidRPr="008D5A5E">
              <w:rPr>
                <w:rFonts w:eastAsia="Times New Roman"/>
                <w:bCs/>
                <w:sz w:val="22"/>
                <w:szCs w:val="22"/>
              </w:rPr>
              <w:t>Dirección de Inocuidad</w:t>
            </w:r>
          </w:p>
        </w:tc>
      </w:tr>
      <w:tr w:rsidR="00B0790D" w:rsidRPr="00644452" w14:paraId="7C5C0E17" w14:textId="77777777" w:rsidTr="008556A4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C728" w14:textId="77777777" w:rsidR="00B0790D" w:rsidRPr="00644452" w:rsidRDefault="00B0790D" w:rsidP="00E7546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644452">
              <w:rPr>
                <w:rFonts w:eastAsia="Times New Roman"/>
                <w:b/>
                <w:bCs/>
                <w:sz w:val="22"/>
                <w:szCs w:val="22"/>
              </w:rPr>
              <w:t>TIPO DE PROCESO: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3E1F" w14:textId="60CF8529" w:rsidR="00B0790D" w:rsidRPr="00644452" w:rsidRDefault="002B5AC8" w:rsidP="00E7546B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644452">
              <w:rPr>
                <w:rFonts w:eastAsia="Times New Roman"/>
              </w:rPr>
              <w:t>Fase de Diagnóstico y Rediseño</w:t>
            </w:r>
          </w:p>
        </w:tc>
      </w:tr>
    </w:tbl>
    <w:p w14:paraId="72957898" w14:textId="52B13CF3" w:rsidR="00B0790D" w:rsidRDefault="00B0790D" w:rsidP="00B0790D">
      <w:pPr>
        <w:spacing w:after="0" w:line="240" w:lineRule="auto"/>
      </w:pPr>
    </w:p>
    <w:p w14:paraId="747C0C11" w14:textId="77777777" w:rsidR="00796254" w:rsidRDefault="00796254" w:rsidP="00B0790D">
      <w:pPr>
        <w:spacing w:after="0" w:line="240" w:lineRule="auto"/>
      </w:pPr>
    </w:p>
    <w:p w14:paraId="4ADEA0F4" w14:textId="77777777" w:rsidR="0015243B" w:rsidRPr="0015243B" w:rsidRDefault="0015243B" w:rsidP="0015243B">
      <w:pPr>
        <w:spacing w:after="0" w:line="240" w:lineRule="auto"/>
        <w:jc w:val="center"/>
        <w:rPr>
          <w:rFonts w:eastAsia="Times New Roman"/>
          <w:b/>
          <w:sz w:val="22"/>
          <w:szCs w:val="22"/>
        </w:rPr>
      </w:pPr>
      <w:r w:rsidRPr="0015243B">
        <w:rPr>
          <w:rFonts w:eastAsia="Times New Roman"/>
          <w:b/>
          <w:sz w:val="22"/>
          <w:szCs w:val="22"/>
        </w:rPr>
        <w:t>CÉDULA NARRATIVA SIMPLIFICACIÓN DE TRÁMITES ADMINISTRATIVOS</w:t>
      </w:r>
    </w:p>
    <w:p w14:paraId="59D19C76" w14:textId="77777777" w:rsidR="0015243B" w:rsidRPr="0015243B" w:rsidRDefault="0015243B" w:rsidP="0015243B">
      <w:pPr>
        <w:spacing w:after="0" w:line="240" w:lineRule="auto"/>
        <w:jc w:val="center"/>
        <w:rPr>
          <w:rFonts w:eastAsia="Times New Roman"/>
          <w:b/>
          <w:sz w:val="22"/>
          <w:szCs w:val="22"/>
        </w:rPr>
      </w:pPr>
    </w:p>
    <w:p w14:paraId="45B696EE" w14:textId="041FA8D7" w:rsidR="00B0790D" w:rsidRPr="0015243B" w:rsidRDefault="0015243B" w:rsidP="00796254">
      <w:pPr>
        <w:spacing w:after="0" w:line="240" w:lineRule="auto"/>
        <w:ind w:left="142" w:hanging="142"/>
        <w:rPr>
          <w:rFonts w:eastAsia="Times New Roman"/>
          <w:b/>
          <w:sz w:val="22"/>
          <w:szCs w:val="22"/>
        </w:rPr>
      </w:pPr>
      <w:r w:rsidRPr="0015243B">
        <w:rPr>
          <w:rFonts w:eastAsia="Times New Roman"/>
          <w:b/>
          <w:sz w:val="22"/>
          <w:szCs w:val="22"/>
        </w:rPr>
        <w:t xml:space="preserve">Instrucciones: </w:t>
      </w:r>
      <w:r w:rsidRPr="008556A4">
        <w:rPr>
          <w:rFonts w:eastAsia="Times New Roman"/>
          <w:sz w:val="22"/>
          <w:szCs w:val="22"/>
        </w:rPr>
        <w:t>De manera atenta se le solicita relatar, narrar o describir lo siguiente:</w:t>
      </w:r>
    </w:p>
    <w:tbl>
      <w:tblPr>
        <w:tblW w:w="8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8"/>
        <w:gridCol w:w="8295"/>
      </w:tblGrid>
      <w:tr w:rsidR="00E63A9C" w:rsidRPr="00644452" w14:paraId="74225AB1" w14:textId="77777777" w:rsidTr="00104B19">
        <w:tc>
          <w:tcPr>
            <w:tcW w:w="704" w:type="dxa"/>
          </w:tcPr>
          <w:p w14:paraId="08C90D05" w14:textId="77777777" w:rsidR="00B0790D" w:rsidRPr="00104B19" w:rsidRDefault="00B0790D" w:rsidP="00104B1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104B19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8259" w:type="dxa"/>
          </w:tcPr>
          <w:p w14:paraId="24052327" w14:textId="77777777" w:rsidR="00B0790D" w:rsidRPr="00104B19" w:rsidRDefault="00B0790D" w:rsidP="00E7546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4B19">
              <w:rPr>
                <w:b/>
                <w:sz w:val="22"/>
                <w:szCs w:val="22"/>
              </w:rPr>
              <w:t>PREGUNTA</w:t>
            </w:r>
          </w:p>
        </w:tc>
      </w:tr>
      <w:tr w:rsidR="00E63A9C" w:rsidRPr="00644452" w14:paraId="19DEA72B" w14:textId="77777777" w:rsidTr="00104B19">
        <w:tc>
          <w:tcPr>
            <w:tcW w:w="704" w:type="dxa"/>
          </w:tcPr>
          <w:p w14:paraId="64FE3C19" w14:textId="77777777" w:rsidR="00B0790D" w:rsidRPr="00104B19" w:rsidRDefault="00B0790D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4B19">
              <w:rPr>
                <w:sz w:val="22"/>
                <w:szCs w:val="22"/>
              </w:rPr>
              <w:t>1</w:t>
            </w:r>
          </w:p>
        </w:tc>
        <w:tc>
          <w:tcPr>
            <w:tcW w:w="8259" w:type="dxa"/>
          </w:tcPr>
          <w:p w14:paraId="08547868" w14:textId="7E6D3432" w:rsidR="00B0790D" w:rsidRPr="00104B19" w:rsidRDefault="00796254" w:rsidP="00E7546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04B19">
              <w:rPr>
                <w:b/>
                <w:sz w:val="22"/>
                <w:szCs w:val="22"/>
              </w:rPr>
              <w:t>NOMBRE DEL PROCESO O TRÁ</w:t>
            </w:r>
            <w:r w:rsidR="00B0790D" w:rsidRPr="00104B19">
              <w:rPr>
                <w:b/>
                <w:sz w:val="22"/>
                <w:szCs w:val="22"/>
              </w:rPr>
              <w:t xml:space="preserve">MITE ADMINISTRATIVO </w:t>
            </w:r>
          </w:p>
          <w:p w14:paraId="2FA886F6" w14:textId="77777777" w:rsidR="005431A1" w:rsidRPr="00104B19" w:rsidRDefault="005431A1" w:rsidP="00C936F6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ADE9AFA" w14:textId="04653643" w:rsidR="00B0790D" w:rsidRPr="00104B19" w:rsidRDefault="005431A1" w:rsidP="00B566C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104B19">
              <w:rPr>
                <w:b/>
                <w:sz w:val="22"/>
                <w:szCs w:val="22"/>
              </w:rPr>
              <w:t>CARNÉ PARA APICULTORES Y EMPRESAS DEDICADAS A LA PRODUCCIÓN Y COMERCIALIZACIÓN DE MIEL DE ABEJAS</w:t>
            </w:r>
          </w:p>
          <w:p w14:paraId="435EDCC6" w14:textId="55458EEB" w:rsidR="0015243B" w:rsidRPr="00104B19" w:rsidRDefault="0015243B" w:rsidP="0015243B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14:paraId="5AD5620D" w14:textId="78802C39" w:rsidR="005431A1" w:rsidRPr="00104B19" w:rsidRDefault="00796254" w:rsidP="0015243B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104B19">
              <w:rPr>
                <w:bCs/>
                <w:sz w:val="22"/>
                <w:szCs w:val="22"/>
              </w:rPr>
              <w:t>No está</w:t>
            </w:r>
            <w:r w:rsidR="0015243B" w:rsidRPr="00104B19">
              <w:rPr>
                <w:bCs/>
                <w:sz w:val="22"/>
                <w:szCs w:val="22"/>
              </w:rPr>
              <w:t xml:space="preserve"> sistematizado</w:t>
            </w:r>
          </w:p>
          <w:p w14:paraId="50B0634F" w14:textId="5E9D7D1B" w:rsidR="00796254" w:rsidRPr="00104B19" w:rsidRDefault="00796254" w:rsidP="0015243B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E63A9C" w:rsidRPr="00644452" w14:paraId="1699211D" w14:textId="77777777" w:rsidTr="00104B19">
        <w:tc>
          <w:tcPr>
            <w:tcW w:w="704" w:type="dxa"/>
          </w:tcPr>
          <w:p w14:paraId="0DBFCB74" w14:textId="77777777" w:rsidR="00B0790D" w:rsidRPr="00104B19" w:rsidRDefault="00B0790D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4B19">
              <w:rPr>
                <w:sz w:val="22"/>
                <w:szCs w:val="22"/>
              </w:rPr>
              <w:t>2</w:t>
            </w:r>
          </w:p>
        </w:tc>
        <w:tc>
          <w:tcPr>
            <w:tcW w:w="8259" w:type="dxa"/>
          </w:tcPr>
          <w:p w14:paraId="11ECE8C6" w14:textId="0D557CAA" w:rsidR="00B0790D" w:rsidRPr="00104B19" w:rsidRDefault="00B0790D" w:rsidP="00E7546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04B19">
              <w:rPr>
                <w:b/>
                <w:sz w:val="22"/>
                <w:szCs w:val="22"/>
              </w:rPr>
              <w:t>DIAGNOSTICO LEGAL (REVISIÓN DE NORMATIVA O BASE LEGAL)</w:t>
            </w:r>
          </w:p>
          <w:p w14:paraId="4DD901D6" w14:textId="1D1B7576" w:rsidR="00D7134A" w:rsidRPr="00104B19" w:rsidRDefault="00D7134A" w:rsidP="005431A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4B19">
              <w:rPr>
                <w:rFonts w:ascii="Arial" w:hAnsi="Arial" w:cs="Arial"/>
              </w:rPr>
              <w:t xml:space="preserve">Decreto </w:t>
            </w:r>
            <w:r w:rsidR="008E442C" w:rsidRPr="00104B19">
              <w:rPr>
                <w:rFonts w:ascii="Arial" w:hAnsi="Arial" w:cs="Arial"/>
              </w:rPr>
              <w:t xml:space="preserve">número </w:t>
            </w:r>
            <w:r w:rsidRPr="00104B19">
              <w:rPr>
                <w:rFonts w:ascii="Arial" w:hAnsi="Arial" w:cs="Arial"/>
              </w:rPr>
              <w:t>90-97 del Congreso de la República De Guatemala y sus reformas Código de Salud</w:t>
            </w:r>
            <w:r w:rsidR="008E442C" w:rsidRPr="00104B19">
              <w:rPr>
                <w:rFonts w:ascii="Arial" w:hAnsi="Arial" w:cs="Arial"/>
              </w:rPr>
              <w:t>.</w:t>
            </w:r>
          </w:p>
          <w:p w14:paraId="5C615FB7" w14:textId="070A9254" w:rsidR="00D7134A" w:rsidRPr="00104B19" w:rsidRDefault="00D7134A" w:rsidP="005431A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4B19">
              <w:rPr>
                <w:rFonts w:ascii="Arial" w:hAnsi="Arial" w:cs="Arial"/>
              </w:rPr>
              <w:t>Directrices CODEX ALIMENTARIUS aplicables</w:t>
            </w:r>
            <w:r w:rsidR="00796254" w:rsidRPr="00104B19">
              <w:rPr>
                <w:rFonts w:ascii="Arial" w:hAnsi="Arial" w:cs="Arial"/>
              </w:rPr>
              <w:t>.</w:t>
            </w:r>
          </w:p>
          <w:p w14:paraId="391740A3" w14:textId="53BFE1DC" w:rsidR="00C936F6" w:rsidRPr="00104B19" w:rsidRDefault="00C936F6" w:rsidP="005431A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4B19">
              <w:rPr>
                <w:rFonts w:ascii="Arial" w:hAnsi="Arial" w:cs="Arial"/>
              </w:rPr>
              <w:t>Acuerdo Gubernativo</w:t>
            </w:r>
            <w:r w:rsidR="008E442C" w:rsidRPr="00104B19">
              <w:rPr>
                <w:rFonts w:ascii="Arial" w:hAnsi="Arial" w:cs="Arial"/>
              </w:rPr>
              <w:t xml:space="preserve"> número</w:t>
            </w:r>
            <w:r w:rsidRPr="00104B19">
              <w:rPr>
                <w:rFonts w:ascii="Arial" w:hAnsi="Arial" w:cs="Arial"/>
              </w:rPr>
              <w:t xml:space="preserve"> 969-99</w:t>
            </w:r>
            <w:r w:rsidR="00017DC6" w:rsidRPr="00104B19">
              <w:rPr>
                <w:rFonts w:ascii="Arial" w:hAnsi="Arial" w:cs="Arial"/>
              </w:rPr>
              <w:t xml:space="preserve"> del</w:t>
            </w:r>
            <w:r w:rsidR="008E442C" w:rsidRPr="00104B19">
              <w:rPr>
                <w:rFonts w:ascii="Arial" w:hAnsi="Arial" w:cs="Arial"/>
              </w:rPr>
              <w:t xml:space="preserve"> Presidente de la República</w:t>
            </w:r>
            <w:r w:rsidR="00017DC6" w:rsidRPr="00104B19">
              <w:rPr>
                <w:rFonts w:ascii="Arial" w:hAnsi="Arial" w:cs="Arial"/>
              </w:rPr>
              <w:t xml:space="preserve">, </w:t>
            </w:r>
            <w:r w:rsidRPr="00104B19">
              <w:rPr>
                <w:rFonts w:ascii="Arial" w:hAnsi="Arial" w:cs="Arial"/>
              </w:rPr>
              <w:t xml:space="preserve">Reglamento Para la Inocuidad </w:t>
            </w:r>
            <w:r w:rsidR="005431A1" w:rsidRPr="00104B19">
              <w:rPr>
                <w:rFonts w:ascii="Arial" w:hAnsi="Arial" w:cs="Arial"/>
              </w:rPr>
              <w:t>de los</w:t>
            </w:r>
            <w:r w:rsidRPr="00104B19">
              <w:rPr>
                <w:rFonts w:ascii="Arial" w:hAnsi="Arial" w:cs="Arial"/>
              </w:rPr>
              <w:t xml:space="preserve"> Alimentos</w:t>
            </w:r>
            <w:r w:rsidR="008E442C" w:rsidRPr="00104B19">
              <w:rPr>
                <w:rFonts w:ascii="Arial" w:hAnsi="Arial" w:cs="Arial"/>
              </w:rPr>
              <w:t>.</w:t>
            </w:r>
          </w:p>
          <w:p w14:paraId="43D085B7" w14:textId="253EE2EC" w:rsidR="00B0790D" w:rsidRPr="00104B19" w:rsidRDefault="00017DC6" w:rsidP="005431A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04B19">
              <w:rPr>
                <w:rFonts w:ascii="Arial" w:hAnsi="Arial" w:cs="Arial"/>
              </w:rPr>
              <w:t>Acuerdo Ministerial número</w:t>
            </w:r>
            <w:r w:rsidR="00C936F6" w:rsidRPr="00104B19">
              <w:rPr>
                <w:rFonts w:ascii="Arial" w:hAnsi="Arial" w:cs="Arial"/>
              </w:rPr>
              <w:t xml:space="preserve"> 169-2012</w:t>
            </w:r>
            <w:r w:rsidR="00C6062D" w:rsidRPr="00104B19">
              <w:rPr>
                <w:rFonts w:ascii="Arial" w:hAnsi="Arial" w:cs="Arial"/>
              </w:rPr>
              <w:t xml:space="preserve"> </w:t>
            </w:r>
            <w:r w:rsidRPr="00104B19">
              <w:rPr>
                <w:rFonts w:ascii="Arial" w:hAnsi="Arial" w:cs="Arial"/>
              </w:rPr>
              <w:t xml:space="preserve">del </w:t>
            </w:r>
            <w:r w:rsidR="008E442C" w:rsidRPr="00104B19">
              <w:rPr>
                <w:rFonts w:ascii="Arial" w:hAnsi="Arial" w:cs="Arial"/>
              </w:rPr>
              <w:t>Ministro</w:t>
            </w:r>
            <w:r w:rsidRPr="00104B19">
              <w:rPr>
                <w:rFonts w:ascii="Arial" w:hAnsi="Arial" w:cs="Arial"/>
              </w:rPr>
              <w:t xml:space="preserve"> de Agricultura, Ganadería y Alimentación,</w:t>
            </w:r>
            <w:r w:rsidR="00C936F6" w:rsidRPr="00104B19">
              <w:rPr>
                <w:rFonts w:ascii="Arial" w:hAnsi="Arial" w:cs="Arial"/>
              </w:rPr>
              <w:t xml:space="preserve"> Disposiciones aplicables a toda persona dedicada a producción, acopio, transformación, envasado, almacenaje y comercialización de productos apícolas, dentro del territorio nacional</w:t>
            </w:r>
            <w:r w:rsidR="008E442C" w:rsidRPr="00104B19">
              <w:rPr>
                <w:rFonts w:ascii="Arial" w:hAnsi="Arial" w:cs="Arial"/>
              </w:rPr>
              <w:t>.</w:t>
            </w:r>
          </w:p>
          <w:p w14:paraId="35FBC3F3" w14:textId="598AFB1E" w:rsidR="005431A1" w:rsidRPr="00104B19" w:rsidRDefault="005431A1" w:rsidP="0095421E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E63A9C" w:rsidRPr="00644452" w14:paraId="45C3C9B8" w14:textId="77777777" w:rsidTr="00104B19">
        <w:tc>
          <w:tcPr>
            <w:tcW w:w="704" w:type="dxa"/>
          </w:tcPr>
          <w:p w14:paraId="0B98153A" w14:textId="081620A5" w:rsidR="00B0790D" w:rsidRPr="00104B19" w:rsidRDefault="00B0790D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4B19">
              <w:rPr>
                <w:sz w:val="22"/>
                <w:szCs w:val="22"/>
              </w:rPr>
              <w:t>3</w:t>
            </w:r>
          </w:p>
        </w:tc>
        <w:tc>
          <w:tcPr>
            <w:tcW w:w="8259" w:type="dxa"/>
          </w:tcPr>
          <w:p w14:paraId="109AC83C" w14:textId="65C55C80" w:rsidR="00D7134A" w:rsidRPr="00104B19" w:rsidRDefault="00B0790D" w:rsidP="00E7546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04B19">
              <w:rPr>
                <w:b/>
                <w:sz w:val="22"/>
                <w:szCs w:val="22"/>
              </w:rPr>
              <w:t>DIAGNÓSTICO DE TECNOLOGÍA</w:t>
            </w:r>
          </w:p>
          <w:p w14:paraId="4B216018" w14:textId="77777777" w:rsidR="0015243B" w:rsidRPr="00104B19" w:rsidRDefault="0015243B" w:rsidP="0015243B">
            <w:pPr>
              <w:spacing w:after="0" w:line="240" w:lineRule="auto"/>
              <w:jc w:val="both"/>
              <w:rPr>
                <w:bCs/>
                <w:strike/>
                <w:sz w:val="22"/>
                <w:szCs w:val="22"/>
              </w:rPr>
            </w:pPr>
            <w:r w:rsidRPr="00104B19">
              <w:rPr>
                <w:bCs/>
                <w:sz w:val="22"/>
                <w:szCs w:val="22"/>
              </w:rPr>
              <w:t xml:space="preserve">El formulario de Solicitud está en portal de VISAR.hhttp/VISAR.MAGA.COM </w:t>
            </w:r>
          </w:p>
          <w:p w14:paraId="5A705002" w14:textId="77777777" w:rsidR="0015243B" w:rsidRPr="00104B19" w:rsidRDefault="0015243B" w:rsidP="0015243B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04B19">
              <w:rPr>
                <w:bCs/>
                <w:sz w:val="22"/>
                <w:szCs w:val="22"/>
              </w:rPr>
              <w:t>Sistema Integrado de Inocuidad de Alimentos -SIIA- (de uso interno)</w:t>
            </w:r>
          </w:p>
          <w:p w14:paraId="21BA4E05" w14:textId="3C4DF078" w:rsidR="0015243B" w:rsidRPr="00104B19" w:rsidRDefault="0015243B" w:rsidP="0015243B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04B19">
              <w:rPr>
                <w:bCs/>
                <w:sz w:val="22"/>
                <w:szCs w:val="22"/>
              </w:rPr>
              <w:t>2 Equipos de cómputo</w:t>
            </w:r>
          </w:p>
          <w:p w14:paraId="034FE1DF" w14:textId="11FF29D9" w:rsidR="0015243B" w:rsidRPr="00104B19" w:rsidRDefault="0015243B" w:rsidP="0015243B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04B19">
              <w:rPr>
                <w:bCs/>
                <w:sz w:val="22"/>
                <w:szCs w:val="22"/>
              </w:rPr>
              <w:t>2 Scanners</w:t>
            </w:r>
          </w:p>
          <w:p w14:paraId="0752C81B" w14:textId="77777777" w:rsidR="008E442C" w:rsidRPr="00104B19" w:rsidRDefault="0015243B" w:rsidP="0015243B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04B19">
              <w:rPr>
                <w:bCs/>
                <w:sz w:val="22"/>
                <w:szCs w:val="22"/>
              </w:rPr>
              <w:t>2 Impresoras</w:t>
            </w:r>
          </w:p>
          <w:p w14:paraId="3BE11A89" w14:textId="27D090E1" w:rsidR="00796254" w:rsidRPr="00104B19" w:rsidRDefault="00796254" w:rsidP="0015243B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E63A9C" w:rsidRPr="00644452" w14:paraId="0BBCB19B" w14:textId="77777777" w:rsidTr="00104B19">
        <w:tc>
          <w:tcPr>
            <w:tcW w:w="704" w:type="dxa"/>
          </w:tcPr>
          <w:p w14:paraId="031E6A6B" w14:textId="53EEFD9B" w:rsidR="00B0790D" w:rsidRPr="00104B19" w:rsidRDefault="00B0790D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4B19">
              <w:rPr>
                <w:sz w:val="22"/>
                <w:szCs w:val="22"/>
              </w:rPr>
              <w:t>4</w:t>
            </w:r>
          </w:p>
        </w:tc>
        <w:tc>
          <w:tcPr>
            <w:tcW w:w="8259" w:type="dxa"/>
          </w:tcPr>
          <w:p w14:paraId="40E544CA" w14:textId="706688B9" w:rsidR="00B0790D" w:rsidRPr="00104B19" w:rsidRDefault="00B0790D" w:rsidP="00E7546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04B19">
              <w:rPr>
                <w:b/>
                <w:sz w:val="22"/>
                <w:szCs w:val="22"/>
              </w:rPr>
              <w:t xml:space="preserve">DIAGNÓSTICO DE INFRAESTRUCTURA FÍSICA </w:t>
            </w:r>
          </w:p>
          <w:p w14:paraId="27C64D61" w14:textId="6750975D" w:rsidR="0015243B" w:rsidRPr="00104B19" w:rsidRDefault="0015243B" w:rsidP="0015243B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04B19">
              <w:rPr>
                <w:bCs/>
                <w:sz w:val="22"/>
                <w:szCs w:val="22"/>
              </w:rPr>
              <w:t xml:space="preserve"> 1 Ventanilla de atención al usuario</w:t>
            </w:r>
          </w:p>
          <w:p w14:paraId="4273CCA4" w14:textId="77777777" w:rsidR="0095421E" w:rsidRPr="00104B19" w:rsidRDefault="0015243B" w:rsidP="008D5A5E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104B19"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104B19">
              <w:rPr>
                <w:bCs/>
                <w:sz w:val="22"/>
                <w:szCs w:val="22"/>
              </w:rPr>
              <w:t>2 Estaciones de trabajo</w:t>
            </w:r>
          </w:p>
          <w:p w14:paraId="1FAB5A87" w14:textId="5A712A62" w:rsidR="00796254" w:rsidRPr="00104B19" w:rsidRDefault="00796254" w:rsidP="008D5A5E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E63A9C" w:rsidRPr="00644452" w14:paraId="131599FA" w14:textId="77777777" w:rsidTr="00104B19">
        <w:trPr>
          <w:trHeight w:val="1261"/>
        </w:trPr>
        <w:tc>
          <w:tcPr>
            <w:tcW w:w="704" w:type="dxa"/>
          </w:tcPr>
          <w:p w14:paraId="60F64280" w14:textId="77777777" w:rsidR="00B0790D" w:rsidRPr="00104B19" w:rsidRDefault="00B0790D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4B19">
              <w:rPr>
                <w:sz w:val="22"/>
                <w:szCs w:val="22"/>
              </w:rPr>
              <w:t>5</w:t>
            </w:r>
          </w:p>
        </w:tc>
        <w:tc>
          <w:tcPr>
            <w:tcW w:w="8259" w:type="dxa"/>
          </w:tcPr>
          <w:p w14:paraId="596F4966" w14:textId="010D38FF" w:rsidR="00796254" w:rsidRPr="00104B19" w:rsidRDefault="00B0790D" w:rsidP="008556A4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04B19">
              <w:rPr>
                <w:b/>
                <w:sz w:val="22"/>
                <w:szCs w:val="22"/>
              </w:rPr>
              <w:t xml:space="preserve">DIAGNÓSTICO DE RECURSO HUMANO </w:t>
            </w:r>
          </w:p>
          <w:p w14:paraId="73502F14" w14:textId="77777777" w:rsidR="00104B19" w:rsidRPr="00104B19" w:rsidRDefault="00104B19" w:rsidP="008556A4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p w14:paraId="52ED21BF" w14:textId="04078069" w:rsidR="00B0790D" w:rsidRPr="00104B19" w:rsidRDefault="00796254" w:rsidP="00796254">
            <w:pPr>
              <w:rPr>
                <w:sz w:val="22"/>
                <w:szCs w:val="22"/>
              </w:rPr>
            </w:pPr>
            <w:r w:rsidRPr="00104B19">
              <w:rPr>
                <w:bCs/>
                <w:sz w:val="22"/>
                <w:szCs w:val="22"/>
              </w:rPr>
              <w:t>2 personas</w:t>
            </w:r>
          </w:p>
          <w:tbl>
            <w:tblPr>
              <w:tblpPr w:leftFromText="141" w:rightFromText="141" w:vertAnchor="text" w:horzAnchor="page" w:tblpX="112" w:tblpY="477"/>
              <w:tblOverlap w:val="never"/>
              <w:tblW w:w="80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01"/>
              <w:gridCol w:w="5668"/>
            </w:tblGrid>
            <w:tr w:rsidR="008556A4" w:rsidRPr="00104B19" w14:paraId="14EF1FC9" w14:textId="77777777" w:rsidTr="00796254">
              <w:trPr>
                <w:trHeight w:val="185"/>
                <w:tblHeader/>
              </w:trPr>
              <w:tc>
                <w:tcPr>
                  <w:tcW w:w="2401" w:type="dxa"/>
                  <w:tcBorders>
                    <w:bottom w:val="single" w:sz="4" w:space="0" w:color="000000"/>
                  </w:tcBorders>
                  <w:vAlign w:val="center"/>
                </w:tcPr>
                <w:p w14:paraId="35FEBA01" w14:textId="7D7A05C9" w:rsidR="008556A4" w:rsidRPr="00104B19" w:rsidRDefault="00104B19" w:rsidP="00104B19">
                  <w:pPr>
                    <w:spacing w:after="0"/>
                    <w:ind w:left="-1113" w:firstLine="709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</w:t>
                  </w:r>
                  <w:r w:rsidR="008556A4" w:rsidRPr="00104B19">
                    <w:rPr>
                      <w:b/>
                      <w:sz w:val="22"/>
                      <w:szCs w:val="22"/>
                    </w:rPr>
                    <w:t>PERSONAL</w:t>
                  </w:r>
                </w:p>
              </w:tc>
              <w:tc>
                <w:tcPr>
                  <w:tcW w:w="5668" w:type="dxa"/>
                  <w:tcBorders>
                    <w:bottom w:val="single" w:sz="4" w:space="0" w:color="000000"/>
                  </w:tcBorders>
                  <w:vAlign w:val="center"/>
                </w:tcPr>
                <w:p w14:paraId="08328398" w14:textId="77777777" w:rsidR="008556A4" w:rsidRPr="00104B19" w:rsidRDefault="008556A4" w:rsidP="00104B19">
                  <w:pPr>
                    <w:spacing w:after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4B19">
                    <w:rPr>
                      <w:b/>
                      <w:sz w:val="22"/>
                      <w:szCs w:val="22"/>
                    </w:rPr>
                    <w:t>ROL</w:t>
                  </w:r>
                </w:p>
              </w:tc>
            </w:tr>
            <w:tr w:rsidR="008556A4" w:rsidRPr="00104B19" w14:paraId="04FE8865" w14:textId="77777777" w:rsidTr="00796254">
              <w:trPr>
                <w:trHeight w:val="272"/>
              </w:trPr>
              <w:tc>
                <w:tcPr>
                  <w:tcW w:w="2401" w:type="dxa"/>
                </w:tcPr>
                <w:p w14:paraId="34A31306" w14:textId="675D9448" w:rsidR="008556A4" w:rsidRPr="00104B19" w:rsidRDefault="008556A4" w:rsidP="00796254">
                  <w:pPr>
                    <w:spacing w:after="0"/>
                    <w:rPr>
                      <w:sz w:val="22"/>
                      <w:szCs w:val="22"/>
                    </w:rPr>
                  </w:pPr>
                  <w:r w:rsidRPr="00104B19">
                    <w:rPr>
                      <w:sz w:val="22"/>
                      <w:szCs w:val="22"/>
                    </w:rPr>
                    <w:t xml:space="preserve">Recepcionista (ventanilla atención al </w:t>
                  </w:r>
                  <w:r w:rsidR="00796254" w:rsidRPr="00104B19">
                    <w:rPr>
                      <w:sz w:val="22"/>
                      <w:szCs w:val="22"/>
                    </w:rPr>
                    <w:t>Usuario)</w:t>
                  </w:r>
                </w:p>
              </w:tc>
              <w:tc>
                <w:tcPr>
                  <w:tcW w:w="5668" w:type="dxa"/>
                  <w:vAlign w:val="center"/>
                </w:tcPr>
                <w:p w14:paraId="6F1D9F13" w14:textId="4AD3442A" w:rsidR="008556A4" w:rsidRPr="00104B19" w:rsidRDefault="00806A63" w:rsidP="008556A4">
                  <w:pPr>
                    <w:spacing w:after="0" w:line="240" w:lineRule="auto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104B19">
                    <w:rPr>
                      <w:bCs/>
                      <w:sz w:val="22"/>
                      <w:szCs w:val="22"/>
                    </w:rPr>
                    <w:t>R</w:t>
                  </w:r>
                  <w:r w:rsidR="008556A4" w:rsidRPr="00104B19">
                    <w:rPr>
                      <w:bCs/>
                      <w:sz w:val="22"/>
                      <w:szCs w:val="22"/>
                    </w:rPr>
                    <w:t>ecibir y realizar la revisión inicial a las solicitudes de carné solicitadas por los usuarios.</w:t>
                  </w:r>
                </w:p>
                <w:p w14:paraId="5E6C8A32" w14:textId="77777777" w:rsidR="008556A4" w:rsidRPr="00104B19" w:rsidRDefault="008556A4" w:rsidP="008556A4">
                  <w:pPr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556A4" w:rsidRPr="00104B19" w14:paraId="148F756A" w14:textId="77777777" w:rsidTr="00104B19">
              <w:trPr>
                <w:trHeight w:val="587"/>
              </w:trPr>
              <w:tc>
                <w:tcPr>
                  <w:tcW w:w="2401" w:type="dxa"/>
                </w:tcPr>
                <w:p w14:paraId="180BB03D" w14:textId="3C940CC8" w:rsidR="008556A4" w:rsidRPr="00104B19" w:rsidRDefault="008556A4" w:rsidP="00104B19">
                  <w:pPr>
                    <w:spacing w:after="0"/>
                    <w:rPr>
                      <w:sz w:val="22"/>
                      <w:szCs w:val="22"/>
                    </w:rPr>
                  </w:pPr>
                  <w:r w:rsidRPr="00104B19">
                    <w:rPr>
                      <w:sz w:val="22"/>
                      <w:szCs w:val="22"/>
                    </w:rPr>
                    <w:lastRenderedPageBreak/>
                    <w:t xml:space="preserve">Profesional </w:t>
                  </w:r>
                  <w:r w:rsidR="00104B19" w:rsidRPr="00104B19">
                    <w:rPr>
                      <w:sz w:val="22"/>
                      <w:szCs w:val="22"/>
                    </w:rPr>
                    <w:t>An</w:t>
                  </w:r>
                  <w:r w:rsidRPr="00104B19">
                    <w:rPr>
                      <w:sz w:val="22"/>
                      <w:szCs w:val="22"/>
                    </w:rPr>
                    <w:t>alista</w:t>
                  </w:r>
                </w:p>
              </w:tc>
              <w:tc>
                <w:tcPr>
                  <w:tcW w:w="5668" w:type="dxa"/>
                  <w:vAlign w:val="center"/>
                </w:tcPr>
                <w:p w14:paraId="04ED096E" w14:textId="37E27CCF" w:rsidR="00796254" w:rsidRPr="00104B19" w:rsidRDefault="00806A63" w:rsidP="00796254">
                  <w:pPr>
                    <w:rPr>
                      <w:bCs/>
                      <w:sz w:val="22"/>
                      <w:szCs w:val="22"/>
                    </w:rPr>
                  </w:pPr>
                  <w:r w:rsidRPr="00104B19">
                    <w:rPr>
                      <w:bCs/>
                      <w:sz w:val="22"/>
                      <w:szCs w:val="22"/>
                    </w:rPr>
                    <w:t>R</w:t>
                  </w:r>
                  <w:r w:rsidR="008556A4" w:rsidRPr="00104B19">
                    <w:rPr>
                      <w:bCs/>
                      <w:sz w:val="22"/>
                      <w:szCs w:val="22"/>
                    </w:rPr>
                    <w:t xml:space="preserve">ecibir las solicitudes, trasladadas por la ventanilla de </w:t>
                  </w:r>
                  <w:r w:rsidR="00104B19" w:rsidRPr="00104B19">
                    <w:rPr>
                      <w:bCs/>
                      <w:sz w:val="22"/>
                      <w:szCs w:val="22"/>
                    </w:rPr>
                    <w:t>atención</w:t>
                  </w:r>
                  <w:r w:rsidR="008556A4" w:rsidRPr="00104B19">
                    <w:rPr>
                      <w:bCs/>
                      <w:sz w:val="22"/>
                      <w:szCs w:val="22"/>
                    </w:rPr>
                    <w:t xml:space="preserve"> al </w:t>
                  </w:r>
                  <w:r w:rsidR="00104B19" w:rsidRPr="00104B19">
                    <w:rPr>
                      <w:bCs/>
                      <w:sz w:val="22"/>
                      <w:szCs w:val="22"/>
                    </w:rPr>
                    <w:t>usuario</w:t>
                  </w:r>
                  <w:r w:rsidR="008556A4" w:rsidRPr="00104B19">
                    <w:rPr>
                      <w:bCs/>
                      <w:sz w:val="22"/>
                      <w:szCs w:val="22"/>
                    </w:rPr>
                    <w:t xml:space="preserve">, revisarlas y generar los carnets </w:t>
                  </w:r>
                  <w:r w:rsidR="00796254" w:rsidRPr="00104B19">
                    <w:rPr>
                      <w:bCs/>
                      <w:sz w:val="22"/>
                      <w:szCs w:val="22"/>
                    </w:rPr>
                    <w:t>apícolas.</w:t>
                  </w:r>
                </w:p>
              </w:tc>
            </w:tr>
          </w:tbl>
          <w:p w14:paraId="6F6865C8" w14:textId="086ED251" w:rsidR="008E442C" w:rsidRPr="00104B19" w:rsidRDefault="008E442C" w:rsidP="00796254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63A9C" w:rsidRPr="00644452" w14:paraId="2F299EA9" w14:textId="77777777" w:rsidTr="00104B19">
        <w:trPr>
          <w:trHeight w:val="6790"/>
        </w:trPr>
        <w:tc>
          <w:tcPr>
            <w:tcW w:w="704" w:type="dxa"/>
          </w:tcPr>
          <w:p w14:paraId="3EC0CA16" w14:textId="77777777" w:rsidR="00B0790D" w:rsidRPr="00644452" w:rsidRDefault="00B0790D" w:rsidP="00796254">
            <w:pPr>
              <w:spacing w:after="0" w:line="240" w:lineRule="auto"/>
              <w:jc w:val="center"/>
            </w:pPr>
            <w:r w:rsidRPr="00644452">
              <w:lastRenderedPageBreak/>
              <w:t>6</w:t>
            </w:r>
          </w:p>
        </w:tc>
        <w:tc>
          <w:tcPr>
            <w:tcW w:w="8259" w:type="dxa"/>
          </w:tcPr>
          <w:p w14:paraId="051585AA" w14:textId="77777777" w:rsidR="00B0790D" w:rsidRPr="008D5A5E" w:rsidRDefault="00B0790D" w:rsidP="00E7546B">
            <w:pPr>
              <w:spacing w:after="0" w:line="240" w:lineRule="auto"/>
              <w:jc w:val="both"/>
              <w:rPr>
                <w:b/>
              </w:rPr>
            </w:pPr>
            <w:r w:rsidRPr="008D5A5E">
              <w:rPr>
                <w:b/>
              </w:rPr>
              <w:t xml:space="preserve">DISEÑO ACTUAL Y REDISEÑO DEL PROCEDIMIENTO </w:t>
            </w:r>
          </w:p>
          <w:p w14:paraId="75FAF380" w14:textId="01C34DB4" w:rsidR="000B1B55" w:rsidRPr="00644452" w:rsidRDefault="000B1B55" w:rsidP="00E7546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20"/>
              <w:gridCol w:w="4020"/>
            </w:tblGrid>
            <w:tr w:rsidR="00E63A9C" w:rsidRPr="00644452" w14:paraId="68B7C898" w14:textId="77777777" w:rsidTr="005C040C">
              <w:tc>
                <w:tcPr>
                  <w:tcW w:w="4020" w:type="dxa"/>
                </w:tcPr>
                <w:p w14:paraId="27A42134" w14:textId="77777777" w:rsidR="005431A1" w:rsidRPr="00104B19" w:rsidRDefault="005431A1" w:rsidP="00104B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4B19">
                    <w:rPr>
                      <w:b/>
                      <w:sz w:val="22"/>
                      <w:szCs w:val="22"/>
                    </w:rPr>
                    <w:t>Requisitos actuales</w:t>
                  </w:r>
                </w:p>
              </w:tc>
              <w:tc>
                <w:tcPr>
                  <w:tcW w:w="4020" w:type="dxa"/>
                </w:tcPr>
                <w:p w14:paraId="5E9A839B" w14:textId="77777777" w:rsidR="005431A1" w:rsidRPr="00104B19" w:rsidRDefault="005431A1" w:rsidP="00104B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4B19">
                    <w:rPr>
                      <w:b/>
                      <w:sz w:val="22"/>
                      <w:szCs w:val="22"/>
                    </w:rPr>
                    <w:t>Requisitos propuestos</w:t>
                  </w:r>
                </w:p>
              </w:tc>
            </w:tr>
            <w:tr w:rsidR="00E63A9C" w:rsidRPr="00644452" w14:paraId="5394C3AE" w14:textId="77777777" w:rsidTr="005C040C">
              <w:trPr>
                <w:trHeight w:val="2183"/>
              </w:trPr>
              <w:tc>
                <w:tcPr>
                  <w:tcW w:w="4020" w:type="dxa"/>
                </w:tcPr>
                <w:p w14:paraId="6D974FA6" w14:textId="14A72C79" w:rsidR="005431A1" w:rsidRPr="00644452" w:rsidRDefault="005431A1" w:rsidP="005431A1">
                  <w:pPr>
                    <w:jc w:val="both"/>
                    <w:rPr>
                      <w:rStyle w:val="markedcontent"/>
                      <w:sz w:val="20"/>
                      <w:szCs w:val="20"/>
                    </w:rPr>
                  </w:pPr>
                  <w:r w:rsidRPr="00644452">
                    <w:rPr>
                      <w:rStyle w:val="markedcontent"/>
                      <w:b/>
                      <w:sz w:val="22"/>
                      <w:szCs w:val="22"/>
                    </w:rPr>
                    <w:t>NUEVO REGAPI:</w:t>
                  </w:r>
                </w:p>
                <w:p w14:paraId="5C173E20" w14:textId="77777777" w:rsidR="00104B19" w:rsidRPr="00886E33" w:rsidRDefault="005431A1" w:rsidP="00104B19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</w:rPr>
                  </w:pPr>
                  <w:r w:rsidRPr="00886E33">
                    <w:rPr>
                      <w:rFonts w:ascii="Arial" w:hAnsi="Arial" w:cs="Arial"/>
                    </w:rPr>
                    <w:t>Copia de DPI de ambos lados</w:t>
                  </w:r>
                </w:p>
                <w:p w14:paraId="0DC65448" w14:textId="5F15A2E6" w:rsidR="005431A1" w:rsidRPr="00886E33" w:rsidRDefault="005431A1" w:rsidP="00104B19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</w:rPr>
                  </w:pPr>
                  <w:r w:rsidRPr="00886E33">
                    <w:rPr>
                      <w:rFonts w:ascii="Arial" w:hAnsi="Arial" w:cs="Arial"/>
                    </w:rPr>
                    <w:t>Fotografía digital actual tamaño pasaporte.</w:t>
                  </w:r>
                </w:p>
                <w:p w14:paraId="07193F42" w14:textId="77777777" w:rsidR="005431A1" w:rsidRPr="00644452" w:rsidRDefault="005431A1" w:rsidP="005431A1">
                  <w:pPr>
                    <w:jc w:val="both"/>
                  </w:pPr>
                </w:p>
                <w:p w14:paraId="1F1EAD32" w14:textId="025B6217" w:rsidR="005431A1" w:rsidRPr="00644452" w:rsidRDefault="005431A1" w:rsidP="005431A1">
                  <w:pPr>
                    <w:jc w:val="both"/>
                    <w:rPr>
                      <w:rStyle w:val="markedcontent"/>
                      <w:sz w:val="20"/>
                      <w:szCs w:val="20"/>
                    </w:rPr>
                  </w:pPr>
                  <w:r w:rsidRPr="00644452">
                    <w:rPr>
                      <w:rStyle w:val="markedcontent"/>
                      <w:b/>
                      <w:sz w:val="22"/>
                      <w:szCs w:val="22"/>
                    </w:rPr>
                    <w:t>RENOVACIÓN REGAPI:</w:t>
                  </w:r>
                </w:p>
                <w:p w14:paraId="66E196F2" w14:textId="77777777" w:rsidR="005431A1" w:rsidRDefault="005431A1" w:rsidP="00886E33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</w:rPr>
                  </w:pPr>
                  <w:r w:rsidRPr="00886E33">
                    <w:rPr>
                      <w:rFonts w:ascii="Arial" w:hAnsi="Arial" w:cs="Arial"/>
                    </w:rPr>
                    <w:t>Fotografía digital actual tamaño pasaporte.</w:t>
                  </w:r>
                </w:p>
                <w:p w14:paraId="60D78ABD" w14:textId="662CFC8D" w:rsidR="005C040C" w:rsidRPr="00886E33" w:rsidRDefault="005C040C" w:rsidP="005C040C">
                  <w:pPr>
                    <w:pStyle w:val="Prrafodelista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0" w:type="dxa"/>
                </w:tcPr>
                <w:p w14:paraId="7822D8C8" w14:textId="77777777" w:rsidR="00003B4F" w:rsidRPr="00644452" w:rsidRDefault="00003B4F" w:rsidP="005431A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3B7CFA5A" w14:textId="41BDAA29" w:rsidR="005431A1" w:rsidRPr="00886E33" w:rsidRDefault="005431A1" w:rsidP="00886E33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</w:rPr>
                  </w:pPr>
                  <w:r w:rsidRPr="00886E33">
                    <w:rPr>
                      <w:rFonts w:ascii="Arial" w:hAnsi="Arial" w:cs="Arial"/>
                    </w:rPr>
                    <w:t>Fotografía digital actual tamaño pasaporte</w:t>
                  </w:r>
                  <w:r w:rsidR="00886E33">
                    <w:rPr>
                      <w:rFonts w:ascii="Arial" w:hAnsi="Arial" w:cs="Arial"/>
                    </w:rPr>
                    <w:t>.</w:t>
                  </w:r>
                </w:p>
                <w:p w14:paraId="1024170B" w14:textId="42E08C8E" w:rsidR="005431A1" w:rsidRPr="00644452" w:rsidRDefault="005431A1" w:rsidP="005431A1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EB022D8" w14:textId="62D2C332" w:rsidR="00B0790D" w:rsidRDefault="00B0790D" w:rsidP="00E7546B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53"/>
              <w:gridCol w:w="4016"/>
            </w:tblGrid>
            <w:tr w:rsidR="00BF7B84" w14:paraId="029A5EF4" w14:textId="77777777" w:rsidTr="00BF7B84">
              <w:tc>
                <w:tcPr>
                  <w:tcW w:w="4053" w:type="dxa"/>
                </w:tcPr>
                <w:p w14:paraId="3417EA5B" w14:textId="77777777" w:rsidR="00BF7B84" w:rsidRPr="005C040C" w:rsidRDefault="00BF7B84" w:rsidP="00BF7B8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C040C">
                    <w:rPr>
                      <w:b/>
                      <w:sz w:val="22"/>
                      <w:szCs w:val="22"/>
                    </w:rPr>
                    <w:t>Diseño actual</w:t>
                  </w:r>
                </w:p>
              </w:tc>
              <w:tc>
                <w:tcPr>
                  <w:tcW w:w="4016" w:type="dxa"/>
                </w:tcPr>
                <w:p w14:paraId="14866341" w14:textId="276D6D62" w:rsidR="00BF7B84" w:rsidRPr="005C040C" w:rsidRDefault="0015221C" w:rsidP="00BF7B8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Diseño p</w:t>
                  </w:r>
                  <w:r w:rsidR="00BF7B84">
                    <w:rPr>
                      <w:b/>
                      <w:sz w:val="22"/>
                      <w:szCs w:val="22"/>
                    </w:rPr>
                    <w:t>ropuesto</w:t>
                  </w:r>
                </w:p>
              </w:tc>
            </w:tr>
            <w:tr w:rsidR="00BF7B84" w14:paraId="71705FD4" w14:textId="77777777" w:rsidTr="00BF7B84">
              <w:tc>
                <w:tcPr>
                  <w:tcW w:w="4053" w:type="dxa"/>
                </w:tcPr>
                <w:p w14:paraId="77395BCD" w14:textId="77777777" w:rsidR="00BF7B84" w:rsidRPr="00E7546B" w:rsidRDefault="00BF7B84" w:rsidP="00BF7B84">
                  <w:pPr>
                    <w:pStyle w:val="Prrafodelista"/>
                    <w:numPr>
                      <w:ilvl w:val="0"/>
                      <w:numId w:val="24"/>
                    </w:numPr>
                  </w:pPr>
                  <w:r>
                    <w:rPr>
                      <w:rFonts w:ascii="Arial" w:hAnsi="Arial" w:cs="Arial"/>
                    </w:rPr>
                    <w:t>El interesado descarga el formulario de Registro Guatemalteco Apícola (REGAPI).</w:t>
                  </w:r>
                </w:p>
                <w:p w14:paraId="6E83CB45" w14:textId="77777777" w:rsidR="00BF7B84" w:rsidRPr="005C040C" w:rsidRDefault="00BF7B84" w:rsidP="00BF7B84">
                  <w:pPr>
                    <w:pStyle w:val="Prrafodelista"/>
                    <w:ind w:left="360"/>
                  </w:pPr>
                </w:p>
              </w:tc>
              <w:tc>
                <w:tcPr>
                  <w:tcW w:w="4016" w:type="dxa"/>
                </w:tcPr>
                <w:p w14:paraId="511A1A50" w14:textId="5E8E06FB" w:rsidR="00BF7B84" w:rsidRPr="005C040C" w:rsidRDefault="00AB1C95" w:rsidP="00BF7B84">
                  <w:pPr>
                    <w:pStyle w:val="Prrafodelista"/>
                    <w:numPr>
                      <w:ilvl w:val="0"/>
                      <w:numId w:val="25"/>
                    </w:numPr>
                  </w:pPr>
                  <w:r>
                    <w:rPr>
                      <w:rFonts w:ascii="Arial" w:hAnsi="Arial" w:cs="Arial"/>
                    </w:rPr>
                    <w:t>El u</w:t>
                  </w:r>
                  <w:r w:rsidR="00BF7B84">
                    <w:rPr>
                      <w:rFonts w:ascii="Arial" w:hAnsi="Arial" w:cs="Arial"/>
                    </w:rPr>
                    <w:t>suario completa formulario en el sistema informático y car</w:t>
                  </w:r>
                  <w:r w:rsidR="00724A1E">
                    <w:rPr>
                      <w:rFonts w:ascii="Arial" w:hAnsi="Arial" w:cs="Arial"/>
                    </w:rPr>
                    <w:t>g</w:t>
                  </w:r>
                  <w:r w:rsidR="00BF7B84">
                    <w:rPr>
                      <w:rFonts w:ascii="Arial" w:hAnsi="Arial" w:cs="Arial"/>
                    </w:rPr>
                    <w:t>a fotografía.</w:t>
                  </w:r>
                </w:p>
              </w:tc>
            </w:tr>
            <w:tr w:rsidR="00BF7B84" w14:paraId="3BEB76BF" w14:textId="77777777" w:rsidTr="00BF7B84">
              <w:tc>
                <w:tcPr>
                  <w:tcW w:w="4053" w:type="dxa"/>
                </w:tcPr>
                <w:p w14:paraId="7F193003" w14:textId="77777777" w:rsidR="00BF7B84" w:rsidRPr="00E7546B" w:rsidRDefault="00BF7B84" w:rsidP="00BF7B84">
                  <w:pPr>
                    <w:pStyle w:val="Prrafodelista"/>
                    <w:numPr>
                      <w:ilvl w:val="0"/>
                      <w:numId w:val="25"/>
                    </w:numPr>
                  </w:pPr>
                  <w:r>
                    <w:rPr>
                      <w:rFonts w:ascii="Arial" w:hAnsi="Arial" w:cs="Arial"/>
                    </w:rPr>
                    <w:t>El Interesado debe llenar todas las casillas que correspondan del formulario y adjuntar:</w:t>
                  </w:r>
                </w:p>
                <w:p w14:paraId="0453E7CB" w14:textId="77777777" w:rsidR="00BF7B84" w:rsidRPr="00E7546B" w:rsidRDefault="00BF7B84" w:rsidP="00BF7B84">
                  <w:pPr>
                    <w:pStyle w:val="Prrafodelista"/>
                    <w:numPr>
                      <w:ilvl w:val="0"/>
                      <w:numId w:val="21"/>
                    </w:numPr>
                  </w:pPr>
                  <w:r>
                    <w:rPr>
                      <w:rFonts w:ascii="Arial" w:hAnsi="Arial" w:cs="Arial"/>
                    </w:rPr>
                    <w:t>Fotocopia de DPI vigente</w:t>
                  </w:r>
                </w:p>
                <w:p w14:paraId="21EFFE3C" w14:textId="77777777" w:rsidR="00BF7B84" w:rsidRPr="00E7546B" w:rsidRDefault="00BF7B84" w:rsidP="00BF7B84">
                  <w:pPr>
                    <w:pStyle w:val="Prrafodelista"/>
                    <w:numPr>
                      <w:ilvl w:val="0"/>
                      <w:numId w:val="21"/>
                    </w:numPr>
                  </w:pPr>
                  <w:r>
                    <w:rPr>
                      <w:rFonts w:ascii="Arial" w:hAnsi="Arial" w:cs="Arial"/>
                    </w:rPr>
                    <w:t>Fotocopia tamaño cédula actual</w:t>
                  </w:r>
                </w:p>
                <w:p w14:paraId="0EF91313" w14:textId="77777777" w:rsidR="00BF7B84" w:rsidRPr="00E7546B" w:rsidRDefault="00BF7B84" w:rsidP="00BF7B84">
                  <w:pPr>
                    <w:pStyle w:val="Prrafodelista"/>
                    <w:ind w:left="762"/>
                  </w:pPr>
                </w:p>
              </w:tc>
              <w:tc>
                <w:tcPr>
                  <w:tcW w:w="4016" w:type="dxa"/>
                </w:tcPr>
                <w:p w14:paraId="045D7A20" w14:textId="77777777" w:rsidR="00BF7B84" w:rsidRPr="00E7546B" w:rsidRDefault="00BF7B84" w:rsidP="00BF7B84">
                  <w:pPr>
                    <w:pStyle w:val="Prrafodelista"/>
                    <w:numPr>
                      <w:ilvl w:val="0"/>
                      <w:numId w:val="26"/>
                    </w:numPr>
                  </w:pPr>
                  <w:r>
                    <w:rPr>
                      <w:rFonts w:ascii="Arial" w:hAnsi="Arial" w:cs="Arial"/>
                    </w:rPr>
                    <w:t>El Profesional Inspector recibe el expediente en bandeja y revisa.</w:t>
                  </w:r>
                </w:p>
                <w:p w14:paraId="1122D646" w14:textId="77777777" w:rsidR="00BF7B84" w:rsidRDefault="00BF7B84" w:rsidP="00BF7B84">
                  <w:pPr>
                    <w:pStyle w:val="Prrafodelista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Si: Sigue paso 3.</w:t>
                  </w:r>
                </w:p>
                <w:p w14:paraId="0082FB33" w14:textId="41DF5350" w:rsidR="00BF7B84" w:rsidRPr="00E7546B" w:rsidRDefault="00BF7B84" w:rsidP="00F97A10">
                  <w:pPr>
                    <w:pStyle w:val="Prrafodelista"/>
                    <w:ind w:left="360"/>
                  </w:pPr>
                  <w:r>
                    <w:rPr>
                      <w:rFonts w:ascii="Arial" w:hAnsi="Arial" w:cs="Arial"/>
                    </w:rPr>
                    <w:t>No: Devuelve para subsanar y regresa a paso 1.</w:t>
                  </w:r>
                </w:p>
              </w:tc>
            </w:tr>
            <w:tr w:rsidR="00BF7B84" w14:paraId="114DA7B8" w14:textId="77777777" w:rsidTr="00BF7B84">
              <w:tc>
                <w:tcPr>
                  <w:tcW w:w="4053" w:type="dxa"/>
                </w:tcPr>
                <w:p w14:paraId="53373F19" w14:textId="44ED8E5F" w:rsidR="00BF7B84" w:rsidRDefault="00AB1C95" w:rsidP="00BF7B84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 u</w:t>
                  </w:r>
                  <w:r w:rsidR="00BF7B84" w:rsidRPr="00E7546B">
                    <w:rPr>
                      <w:rFonts w:ascii="Arial" w:hAnsi="Arial" w:cs="Arial"/>
                    </w:rPr>
                    <w:t>suario</w:t>
                  </w:r>
                  <w:r w:rsidR="00BF7B84">
                    <w:rPr>
                      <w:rFonts w:ascii="Arial" w:hAnsi="Arial" w:cs="Arial"/>
                    </w:rPr>
                    <w:t xml:space="preserve"> debe de entregar el expediente en la ventanilla de atención al usuario.</w:t>
                  </w:r>
                </w:p>
                <w:p w14:paraId="097C92DA" w14:textId="77777777" w:rsidR="00BF7B84" w:rsidRPr="00E7546B" w:rsidRDefault="00BF7B84" w:rsidP="00BF7B84">
                  <w:pPr>
                    <w:pStyle w:val="Prrafodelista"/>
                    <w:ind w:left="3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0B1A76D6" w14:textId="77777777" w:rsidR="00BF7B84" w:rsidRPr="00E7546B" w:rsidRDefault="00BF7B84" w:rsidP="00BF7B84">
                  <w:pPr>
                    <w:pStyle w:val="Prrafodelista"/>
                    <w:numPr>
                      <w:ilvl w:val="0"/>
                      <w:numId w:val="27"/>
                    </w:numPr>
                  </w:pPr>
                  <w:r>
                    <w:rPr>
                      <w:rFonts w:ascii="Arial" w:hAnsi="Arial" w:cs="Arial"/>
                    </w:rPr>
                    <w:t>El Profesional Inspector ingresa información en sistema informático y emite el registro y carné apícola.</w:t>
                  </w:r>
                </w:p>
              </w:tc>
            </w:tr>
            <w:tr w:rsidR="00BF7B84" w14:paraId="278D3C14" w14:textId="77777777" w:rsidTr="00BF7B84">
              <w:tc>
                <w:tcPr>
                  <w:tcW w:w="4053" w:type="dxa"/>
                </w:tcPr>
                <w:p w14:paraId="6B27E541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Recepcionista en ventanilla de atención al usuario, verifica que el expediente esté completo, verificando lo siguiente:</w:t>
                  </w:r>
                </w:p>
                <w:p w14:paraId="7492DD48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Solicitud llena y firmada</w:t>
                  </w:r>
                </w:p>
                <w:p w14:paraId="413FF7EF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Fotocopia de DPI</w:t>
                  </w:r>
                </w:p>
                <w:p w14:paraId="4E177180" w14:textId="77777777" w:rsidR="00BF7B84" w:rsidRPr="00E7546B" w:rsidRDefault="00BF7B84" w:rsidP="00BF7B84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Fotografía tamaño cédula actual</w:t>
                  </w:r>
                </w:p>
              </w:tc>
              <w:tc>
                <w:tcPr>
                  <w:tcW w:w="4016" w:type="dxa"/>
                </w:tcPr>
                <w:p w14:paraId="746A27FE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 Profesional Inspector envía el registro y el carné apícola al usuario.</w:t>
                  </w:r>
                </w:p>
              </w:tc>
            </w:tr>
            <w:tr w:rsidR="00BF7B84" w14:paraId="0EF7DBB6" w14:textId="77777777" w:rsidTr="00BF7B84">
              <w:tc>
                <w:tcPr>
                  <w:tcW w:w="4053" w:type="dxa"/>
                </w:tcPr>
                <w:p w14:paraId="70468808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6"/>
                    </w:numPr>
                    <w:ind w:left="308" w:hanging="3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 el expediente se encuentra completo, se acepta expediente, es trasladado al Técnico Digitador.</w:t>
                  </w:r>
                </w:p>
                <w:p w14:paraId="5CDD80A8" w14:textId="77777777" w:rsidR="00BF7B84" w:rsidRDefault="00BF7B84" w:rsidP="00BF7B84">
                  <w:pPr>
                    <w:pStyle w:val="Prrafodelista"/>
                    <w:ind w:left="308"/>
                    <w:rPr>
                      <w:rFonts w:ascii="Arial" w:hAnsi="Arial" w:cs="Arial"/>
                    </w:rPr>
                  </w:pPr>
                </w:p>
                <w:p w14:paraId="389DA0A5" w14:textId="77777777" w:rsidR="00BF7B84" w:rsidRDefault="00BF7B84" w:rsidP="00BF7B84">
                  <w:pPr>
                    <w:pStyle w:val="Prrafodelista"/>
                    <w:ind w:left="3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 el expediente no está completo, se rechaza y se devuelve al usuario.</w:t>
                  </w:r>
                </w:p>
                <w:p w14:paraId="1228BE33" w14:textId="77777777" w:rsidR="00BF7B84" w:rsidRDefault="00BF7B84" w:rsidP="00BF7B84">
                  <w:pPr>
                    <w:pStyle w:val="Prrafodelista"/>
                    <w:ind w:left="3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40155F5A" w14:textId="77777777" w:rsidR="00BF7B84" w:rsidRDefault="00BF7B84" w:rsidP="00BF7B84">
                  <w:pPr>
                    <w:pStyle w:val="Prrafodelista"/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BF7B84" w14:paraId="1F0B6C40" w14:textId="77777777" w:rsidTr="00BF7B84">
              <w:tc>
                <w:tcPr>
                  <w:tcW w:w="4053" w:type="dxa"/>
                </w:tcPr>
                <w:p w14:paraId="55B48AB1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6"/>
                    </w:numPr>
                    <w:ind w:left="308" w:hanging="3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El Técnico Digitador traslada expediente al Inspector de Componente Apícola.</w:t>
                  </w:r>
                </w:p>
                <w:p w14:paraId="0A397D46" w14:textId="77777777" w:rsidR="00BF7B84" w:rsidRDefault="00BF7B84" w:rsidP="00BF7B84">
                  <w:pPr>
                    <w:pStyle w:val="Prrafodelista"/>
                    <w:ind w:left="3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5A879928" w14:textId="77777777" w:rsidR="00BF7B84" w:rsidRDefault="00BF7B84" w:rsidP="00BF7B84">
                  <w:pPr>
                    <w:pStyle w:val="Prrafodelista"/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BF7B84" w14:paraId="052DD3F4" w14:textId="77777777" w:rsidTr="00BF7B84">
              <w:tc>
                <w:tcPr>
                  <w:tcW w:w="4053" w:type="dxa"/>
                </w:tcPr>
                <w:p w14:paraId="14448920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6"/>
                    </w:numPr>
                    <w:ind w:left="308" w:hanging="3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 Inspector de Componente realiza el siguiente procedimiento:</w:t>
                  </w:r>
                </w:p>
                <w:p w14:paraId="244D5B1B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9"/>
                    </w:numPr>
                    <w:ind w:left="449" w:hanging="14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Ingresa datos generales del apicultor al sistema de trazabilidad apícola utilizando la copia del DPI</w:t>
                  </w:r>
                </w:p>
                <w:p w14:paraId="46ACE36A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9"/>
                    </w:numPr>
                    <w:ind w:left="449" w:hanging="14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Carga la fotografía actual</w:t>
                  </w:r>
                </w:p>
                <w:p w14:paraId="719D33B8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9"/>
                    </w:numPr>
                    <w:ind w:left="449" w:hanging="14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Ingresa cantidad de apiarios y ubicación</w:t>
                  </w:r>
                </w:p>
                <w:p w14:paraId="36D60E5C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9"/>
                    </w:numPr>
                    <w:ind w:left="449" w:hanging="14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Imprime formulario FTZ-03 APÍCOLA, lo firma y lo sella</w:t>
                  </w:r>
                </w:p>
                <w:p w14:paraId="4CF1A448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9"/>
                    </w:numPr>
                    <w:ind w:left="449" w:hanging="14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Imprime carné de apicultor</w:t>
                  </w:r>
                </w:p>
                <w:p w14:paraId="6D383538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9"/>
                    </w:numPr>
                    <w:ind w:left="449" w:hanging="14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Realiza una fotocopia y escaneo de la papelería</w:t>
                  </w:r>
                </w:p>
                <w:p w14:paraId="205EA819" w14:textId="77777777" w:rsidR="00BF7B84" w:rsidRDefault="00BF7B84" w:rsidP="00BF7B84">
                  <w:pPr>
                    <w:pStyle w:val="Prrafodelista"/>
                    <w:ind w:left="44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6A637935" w14:textId="77777777" w:rsidR="00BF7B84" w:rsidRDefault="00BF7B84" w:rsidP="00BF7B84">
                  <w:pPr>
                    <w:pStyle w:val="Prrafodelista"/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BF7B84" w14:paraId="0BEBC1CE" w14:textId="77777777" w:rsidTr="00BF7B84">
              <w:tc>
                <w:tcPr>
                  <w:tcW w:w="4053" w:type="dxa"/>
                </w:tcPr>
                <w:p w14:paraId="4A28E81E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6"/>
                    </w:numPr>
                    <w:ind w:left="308" w:hanging="3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 Inspector de Inocuidad traslada la papelería original y fotocopia a la recepcionista en ventanilla de atención al usuario.</w:t>
                  </w:r>
                </w:p>
              </w:tc>
              <w:tc>
                <w:tcPr>
                  <w:tcW w:w="4016" w:type="dxa"/>
                </w:tcPr>
                <w:p w14:paraId="1E5DB4BF" w14:textId="77777777" w:rsidR="00BF7B84" w:rsidRDefault="00BF7B84" w:rsidP="00BF7B84">
                  <w:pPr>
                    <w:pStyle w:val="Prrafodelista"/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BF7B84" w14:paraId="2E513399" w14:textId="77777777" w:rsidTr="00BF7B84">
              <w:tc>
                <w:tcPr>
                  <w:tcW w:w="4053" w:type="dxa"/>
                </w:tcPr>
                <w:p w14:paraId="6E76BB13" w14:textId="77777777" w:rsidR="00BF7B84" w:rsidRDefault="00BF7B84" w:rsidP="00BF7B84">
                  <w:pPr>
                    <w:pStyle w:val="Prrafodelista"/>
                    <w:numPr>
                      <w:ilvl w:val="0"/>
                      <w:numId w:val="26"/>
                    </w:numPr>
                    <w:ind w:left="308" w:hanging="3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 Recepcionista en ventanilla de atención al usuario entrega papelería original y el apicultor firma de recibido la fotocopia.</w:t>
                  </w:r>
                </w:p>
              </w:tc>
              <w:tc>
                <w:tcPr>
                  <w:tcW w:w="4016" w:type="dxa"/>
                </w:tcPr>
                <w:p w14:paraId="5BF3AD6E" w14:textId="77777777" w:rsidR="00BF7B84" w:rsidRDefault="00BF7B84" w:rsidP="00BF7B84">
                  <w:pPr>
                    <w:pStyle w:val="Prrafodelista"/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</w:tbl>
          <w:p w14:paraId="572E8274" w14:textId="49C59BF8" w:rsidR="00BF7B84" w:rsidRDefault="00BF7B84" w:rsidP="00E7546B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812594B" w14:textId="77777777" w:rsidR="00BF7B84" w:rsidRPr="00644452" w:rsidRDefault="00BF7B84" w:rsidP="00E7546B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AEF1998" w14:textId="5C21B436" w:rsidR="00E33AFB" w:rsidRPr="00E33AFB" w:rsidRDefault="00D7134A" w:rsidP="00D7134A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51" w:hanging="283"/>
              <w:jc w:val="both"/>
              <w:rPr>
                <w:rFonts w:ascii="Arial" w:hAnsi="Arial" w:cs="Arial"/>
              </w:rPr>
            </w:pPr>
            <w:r w:rsidRPr="00E33AFB">
              <w:rPr>
                <w:rFonts w:ascii="Arial" w:hAnsi="Arial" w:cs="Arial"/>
              </w:rPr>
              <w:t>Tiempo:</w:t>
            </w:r>
            <w:r w:rsidR="00E33AFB" w:rsidRPr="00E33AFB">
              <w:rPr>
                <w:rFonts w:ascii="Arial" w:hAnsi="Arial" w:cs="Arial"/>
              </w:rPr>
              <w:t xml:space="preserve"> </w:t>
            </w:r>
            <w:r w:rsidRPr="00E33AFB">
              <w:rPr>
                <w:rFonts w:ascii="Arial" w:hAnsi="Arial" w:cs="Arial"/>
              </w:rPr>
              <w:t>Actual</w:t>
            </w:r>
            <w:r w:rsidRPr="00E33AFB">
              <w:rPr>
                <w:rFonts w:ascii="Arial" w:hAnsi="Arial" w:cs="Arial"/>
                <w:b/>
              </w:rPr>
              <w:t xml:space="preserve">: 10 días  </w:t>
            </w:r>
            <w:r w:rsidR="0095421E" w:rsidRPr="00E33AFB">
              <w:rPr>
                <w:rFonts w:ascii="Arial" w:hAnsi="Arial" w:cs="Arial"/>
                <w:b/>
              </w:rPr>
              <w:t xml:space="preserve">    </w:t>
            </w:r>
            <w:r w:rsidRPr="00E33AFB">
              <w:rPr>
                <w:rFonts w:ascii="Arial" w:hAnsi="Arial" w:cs="Arial"/>
                <w:b/>
              </w:rPr>
              <w:t xml:space="preserve"> </w:t>
            </w:r>
            <w:r w:rsidR="0095421E" w:rsidRPr="00E33AFB">
              <w:rPr>
                <w:rFonts w:ascii="Arial" w:hAnsi="Arial" w:cs="Arial"/>
                <w:b/>
              </w:rPr>
              <w:t xml:space="preserve"> </w:t>
            </w:r>
            <w:r w:rsidRPr="00E33AFB">
              <w:rPr>
                <w:rFonts w:ascii="Arial" w:hAnsi="Arial" w:cs="Arial"/>
              </w:rPr>
              <w:t>Propuesto</w:t>
            </w:r>
            <w:r w:rsidRPr="00E33AFB">
              <w:rPr>
                <w:rFonts w:ascii="Arial" w:hAnsi="Arial" w:cs="Arial"/>
                <w:b/>
              </w:rPr>
              <w:t xml:space="preserve">: </w:t>
            </w:r>
            <w:r w:rsidR="00DB6D85" w:rsidRPr="00E33AFB">
              <w:rPr>
                <w:rFonts w:ascii="Arial" w:hAnsi="Arial" w:cs="Arial"/>
                <w:b/>
              </w:rPr>
              <w:t>5</w:t>
            </w:r>
            <w:r w:rsidRPr="00E33AFB">
              <w:rPr>
                <w:rFonts w:ascii="Arial" w:hAnsi="Arial" w:cs="Arial"/>
                <w:b/>
              </w:rPr>
              <w:t xml:space="preserve"> dí</w:t>
            </w:r>
            <w:r w:rsidR="00DB6D85" w:rsidRPr="00E33AFB">
              <w:rPr>
                <w:rFonts w:ascii="Arial" w:hAnsi="Arial" w:cs="Arial"/>
                <w:b/>
              </w:rPr>
              <w:t>as</w:t>
            </w:r>
          </w:p>
          <w:p w14:paraId="140B7335" w14:textId="77777777" w:rsidR="00E33AFB" w:rsidRPr="00E33AFB" w:rsidRDefault="00E33AFB" w:rsidP="00E33AFB">
            <w:pPr>
              <w:spacing w:after="0" w:line="240" w:lineRule="auto"/>
              <w:jc w:val="both"/>
            </w:pPr>
          </w:p>
          <w:p w14:paraId="4D217D5C" w14:textId="0075CE48" w:rsidR="00E33AFB" w:rsidRPr="00E33AFB" w:rsidRDefault="00D7134A" w:rsidP="008E442C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51" w:hanging="283"/>
              <w:jc w:val="both"/>
              <w:rPr>
                <w:rFonts w:ascii="Arial" w:hAnsi="Arial" w:cs="Arial"/>
              </w:rPr>
            </w:pPr>
            <w:r w:rsidRPr="00E33AFB">
              <w:rPr>
                <w:rFonts w:ascii="Arial" w:hAnsi="Arial" w:cs="Arial"/>
              </w:rPr>
              <w:t>Costo:</w:t>
            </w:r>
            <w:r w:rsidR="00E33AFB">
              <w:rPr>
                <w:rFonts w:ascii="Arial" w:hAnsi="Arial" w:cs="Arial"/>
              </w:rPr>
              <w:t xml:space="preserve"> </w:t>
            </w:r>
            <w:r w:rsidRPr="00E33AFB">
              <w:rPr>
                <w:rFonts w:ascii="Arial" w:hAnsi="Arial" w:cs="Arial"/>
              </w:rPr>
              <w:t>Actual</w:t>
            </w:r>
            <w:r w:rsidRPr="00E33AFB">
              <w:rPr>
                <w:rFonts w:ascii="Arial" w:hAnsi="Arial" w:cs="Arial"/>
                <w:b/>
              </w:rPr>
              <w:t xml:space="preserve">: sin costo </w:t>
            </w:r>
            <w:r w:rsidR="0095421E" w:rsidRPr="00E33AFB">
              <w:rPr>
                <w:rFonts w:ascii="Arial" w:hAnsi="Arial" w:cs="Arial"/>
                <w:b/>
              </w:rPr>
              <w:t xml:space="preserve">    </w:t>
            </w:r>
            <w:r w:rsidR="00E33AFB">
              <w:rPr>
                <w:rFonts w:ascii="Arial" w:hAnsi="Arial" w:cs="Arial"/>
                <w:b/>
              </w:rPr>
              <w:t xml:space="preserve">  </w:t>
            </w:r>
            <w:r w:rsidRPr="00E33AFB">
              <w:rPr>
                <w:rFonts w:ascii="Arial" w:hAnsi="Arial" w:cs="Arial"/>
              </w:rPr>
              <w:t>Propuesto</w:t>
            </w:r>
            <w:r w:rsidRPr="00E33AFB">
              <w:rPr>
                <w:rFonts w:ascii="Arial" w:hAnsi="Arial" w:cs="Arial"/>
                <w:b/>
              </w:rPr>
              <w:t>: sin costo</w:t>
            </w:r>
          </w:p>
          <w:p w14:paraId="45B1A7D6" w14:textId="77777777" w:rsidR="00E33AFB" w:rsidRPr="00E33AFB" w:rsidRDefault="00E33AFB" w:rsidP="00E33AFB">
            <w:pPr>
              <w:pStyle w:val="Prrafodelista"/>
              <w:rPr>
                <w:rFonts w:ascii="Arial" w:hAnsi="Arial" w:cs="Arial"/>
              </w:rPr>
            </w:pPr>
          </w:p>
          <w:p w14:paraId="6511B722" w14:textId="293F76D6" w:rsidR="00963A34" w:rsidRPr="00E33AFB" w:rsidRDefault="00E33AFB" w:rsidP="008E442C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51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de a</w:t>
            </w:r>
            <w:r w:rsidR="00D7134A" w:rsidRPr="00E33AFB">
              <w:rPr>
                <w:rFonts w:ascii="Arial" w:hAnsi="Arial" w:cs="Arial"/>
              </w:rPr>
              <w:t>cciones interinstitucionales:</w:t>
            </w:r>
            <w:r w:rsidR="00D7134A" w:rsidRPr="00E33AFB">
              <w:rPr>
                <w:rFonts w:ascii="Arial" w:hAnsi="Arial" w:cs="Arial"/>
                <w:b/>
              </w:rPr>
              <w:t xml:space="preserve"> Ninguna</w:t>
            </w:r>
            <w:r w:rsidR="0095421E" w:rsidRPr="00E33AFB">
              <w:rPr>
                <w:rFonts w:ascii="Arial" w:hAnsi="Arial" w:cs="Arial"/>
                <w:b/>
              </w:rPr>
              <w:t xml:space="preserve">    </w:t>
            </w:r>
          </w:p>
          <w:p w14:paraId="66358B30" w14:textId="3849B912" w:rsidR="008E442C" w:rsidRPr="00644452" w:rsidRDefault="008E442C" w:rsidP="008E442C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E63A9C" w:rsidRPr="00644452" w14:paraId="484B1BCD" w14:textId="77777777" w:rsidTr="00104B1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7449" w14:textId="3DE1BDEC" w:rsidR="00B0790D" w:rsidRPr="006E0EE6" w:rsidRDefault="00B0790D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0BE1" w14:textId="77777777" w:rsidR="00B0790D" w:rsidRPr="006E0EE6" w:rsidRDefault="00B0790D" w:rsidP="00E7546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6E0EE6">
              <w:rPr>
                <w:b/>
                <w:sz w:val="22"/>
                <w:szCs w:val="22"/>
              </w:rPr>
              <w:t>RESPONSABLES DEL CONTROL</w:t>
            </w:r>
          </w:p>
          <w:p w14:paraId="5272A046" w14:textId="77777777" w:rsidR="00CD3A28" w:rsidRPr="006E0EE6" w:rsidRDefault="00C936F6" w:rsidP="00003B4F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1" w:hanging="283"/>
              <w:jc w:val="both"/>
              <w:rPr>
                <w:rFonts w:ascii="Arial" w:hAnsi="Arial" w:cs="Arial"/>
              </w:rPr>
            </w:pPr>
            <w:r w:rsidRPr="006E0EE6">
              <w:rPr>
                <w:rFonts w:ascii="Arial" w:hAnsi="Arial" w:cs="Arial"/>
              </w:rPr>
              <w:t xml:space="preserve">Áreas participantes: </w:t>
            </w:r>
          </w:p>
          <w:p w14:paraId="44F232F3" w14:textId="77777777" w:rsidR="00CD3A28" w:rsidRPr="006E0EE6" w:rsidRDefault="00CD3A28" w:rsidP="00CD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4A2DCE2" w14:textId="4DA819CA" w:rsidR="00CD3A28" w:rsidRPr="006E0EE6" w:rsidRDefault="00C936F6" w:rsidP="00CD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8"/>
              <w:jc w:val="both"/>
              <w:rPr>
                <w:sz w:val="22"/>
                <w:szCs w:val="22"/>
              </w:rPr>
            </w:pPr>
            <w:r w:rsidRPr="006E0EE6">
              <w:rPr>
                <w:b/>
                <w:sz w:val="22"/>
                <w:szCs w:val="22"/>
              </w:rPr>
              <w:t>Departamento de productos de origen animal e hidrobiológico</w:t>
            </w:r>
          </w:p>
          <w:p w14:paraId="668205E0" w14:textId="77777777" w:rsidR="00CD3A28" w:rsidRPr="006E0EE6" w:rsidRDefault="00CD3A28" w:rsidP="00CD3A2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1"/>
              <w:jc w:val="both"/>
              <w:rPr>
                <w:rFonts w:ascii="Arial" w:hAnsi="Arial" w:cs="Arial"/>
              </w:rPr>
            </w:pPr>
          </w:p>
          <w:p w14:paraId="7BB4B82E" w14:textId="0D5D0EBF" w:rsidR="00CD3A28" w:rsidRPr="006E0EE6" w:rsidRDefault="00C936F6" w:rsidP="00003B4F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1" w:hanging="283"/>
              <w:jc w:val="both"/>
              <w:rPr>
                <w:rFonts w:ascii="Arial" w:hAnsi="Arial" w:cs="Arial"/>
              </w:rPr>
            </w:pPr>
            <w:r w:rsidRPr="006E0EE6">
              <w:rPr>
                <w:rFonts w:ascii="Arial" w:hAnsi="Arial" w:cs="Arial"/>
              </w:rPr>
              <w:t>Personal que atiende proceso</w:t>
            </w:r>
            <w:r w:rsidR="00BF347C" w:rsidRPr="006E0EE6">
              <w:rPr>
                <w:rFonts w:ascii="Arial" w:hAnsi="Arial" w:cs="Arial"/>
              </w:rPr>
              <w:t xml:space="preserve">: </w:t>
            </w:r>
            <w:r w:rsidR="008556A4" w:rsidRPr="006E0EE6">
              <w:rPr>
                <w:rFonts w:ascii="Arial" w:hAnsi="Arial" w:cs="Arial"/>
                <w:b/>
              </w:rPr>
              <w:t>P</w:t>
            </w:r>
            <w:r w:rsidRPr="006E0EE6">
              <w:rPr>
                <w:rFonts w:ascii="Arial" w:hAnsi="Arial" w:cs="Arial"/>
                <w:b/>
              </w:rPr>
              <w:t>ersonal técnico del Departamento de productos de</w:t>
            </w:r>
            <w:r w:rsidR="00CD3A28" w:rsidRPr="006E0EE6">
              <w:rPr>
                <w:rFonts w:ascii="Arial" w:hAnsi="Arial" w:cs="Arial"/>
                <w:b/>
              </w:rPr>
              <w:t xml:space="preserve"> origen animal e hidrobiológico</w:t>
            </w:r>
          </w:p>
          <w:p w14:paraId="460B5BD3" w14:textId="7DE39A12" w:rsidR="00CD3A28" w:rsidRPr="006E0EE6" w:rsidRDefault="00CD3A28" w:rsidP="00CD3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C1C7D5C" w14:textId="6E959652" w:rsidR="0015243B" w:rsidRPr="006E0EE6" w:rsidRDefault="0015243B" w:rsidP="00003B4F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1" w:hanging="283"/>
              <w:jc w:val="both"/>
              <w:rPr>
                <w:rFonts w:ascii="Arial" w:hAnsi="Arial" w:cs="Arial"/>
              </w:rPr>
            </w:pPr>
            <w:r w:rsidRPr="006E0EE6">
              <w:rPr>
                <w:rFonts w:ascii="Arial" w:hAnsi="Arial" w:cs="Arial"/>
              </w:rPr>
              <w:t xml:space="preserve">Número de actos administrativos internos: </w:t>
            </w:r>
            <w:r w:rsidRPr="006E0EE6">
              <w:rPr>
                <w:rFonts w:ascii="Arial" w:hAnsi="Arial" w:cs="Arial"/>
                <w:b/>
              </w:rPr>
              <w:t>No aplica.</w:t>
            </w:r>
          </w:p>
          <w:p w14:paraId="4AB62235" w14:textId="66062D0D" w:rsidR="005431A1" w:rsidRPr="006E0EE6" w:rsidRDefault="005431A1" w:rsidP="00BF347C">
            <w:pPr>
              <w:spacing w:after="0" w:line="240" w:lineRule="auto"/>
              <w:ind w:left="708" w:hanging="708"/>
              <w:jc w:val="both"/>
              <w:rPr>
                <w:sz w:val="22"/>
                <w:szCs w:val="22"/>
              </w:rPr>
            </w:pPr>
          </w:p>
        </w:tc>
      </w:tr>
      <w:tr w:rsidR="00E63A9C" w:rsidRPr="00644452" w14:paraId="7C66A671" w14:textId="77777777" w:rsidTr="00104B19">
        <w:tc>
          <w:tcPr>
            <w:tcW w:w="704" w:type="dxa"/>
          </w:tcPr>
          <w:p w14:paraId="0E70DBEE" w14:textId="77777777" w:rsidR="00B0790D" w:rsidRPr="006E0EE6" w:rsidRDefault="00B0790D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8</w:t>
            </w:r>
          </w:p>
        </w:tc>
        <w:tc>
          <w:tcPr>
            <w:tcW w:w="8259" w:type="dxa"/>
          </w:tcPr>
          <w:p w14:paraId="57D0BB50" w14:textId="078CBA4E" w:rsidR="00E63A9C" w:rsidRPr="006E0EE6" w:rsidRDefault="00B0790D" w:rsidP="00E63A9C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6E0EE6">
              <w:rPr>
                <w:b/>
                <w:sz w:val="22"/>
                <w:szCs w:val="22"/>
              </w:rPr>
              <w:t xml:space="preserve">OPINIÓN O VIABILIDAD TÉCNICA </w:t>
            </w:r>
          </w:p>
          <w:p w14:paraId="4CF20996" w14:textId="1B21BBB0" w:rsidR="00822086" w:rsidRPr="006E0EE6" w:rsidRDefault="00822086" w:rsidP="00822086">
            <w:pPr>
              <w:jc w:val="both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  <w:lang w:val="es-HN"/>
              </w:rPr>
              <w:t xml:space="preserve">En ese sentido, tomando en cuenta que, a la </w:t>
            </w:r>
            <w:r w:rsidRPr="006E0EE6">
              <w:rPr>
                <w:sz w:val="22"/>
                <w:szCs w:val="22"/>
              </w:rPr>
              <w:t>Dirección de Inocuidad, d</w:t>
            </w:r>
            <w:r w:rsidRPr="006E0EE6">
              <w:rPr>
                <w:sz w:val="22"/>
                <w:szCs w:val="22"/>
                <w:lang w:val="es-HN"/>
              </w:rPr>
              <w:t xml:space="preserve">el Viceministerio de Sanidad Agropecuaria y Regulaciones del Ministerio de Agricultura, Ganadería y Alimentación, se le hace necesario la simplificación del trámite administrativo para la </w:t>
            </w:r>
            <w:r w:rsidRPr="006E0EE6">
              <w:rPr>
                <w:sz w:val="22"/>
                <w:szCs w:val="22"/>
              </w:rPr>
              <w:t xml:space="preserve">obtención de Carné para apicultores y empresas </w:t>
            </w:r>
            <w:r w:rsidRPr="006E0EE6">
              <w:rPr>
                <w:sz w:val="22"/>
                <w:szCs w:val="22"/>
              </w:rPr>
              <w:lastRenderedPageBreak/>
              <w:t xml:space="preserve">dedicadas a la producción y comercialización de miel de abejas, se emite </w:t>
            </w:r>
            <w:r w:rsidR="008E442C" w:rsidRPr="006E0EE6">
              <w:rPr>
                <w:b/>
                <w:bCs/>
                <w:sz w:val="22"/>
                <w:szCs w:val="22"/>
              </w:rPr>
              <w:t>OPINIÓN TÉCNICA FAVORABLE</w:t>
            </w:r>
            <w:r w:rsidR="008E442C" w:rsidRPr="006E0EE6">
              <w:rPr>
                <w:sz w:val="22"/>
                <w:szCs w:val="22"/>
              </w:rPr>
              <w:t xml:space="preserve"> </w:t>
            </w:r>
            <w:r w:rsidRPr="006E0EE6">
              <w:rPr>
                <w:sz w:val="22"/>
                <w:szCs w:val="22"/>
              </w:rPr>
              <w:t>para la simplificación de dicho trámite.</w:t>
            </w:r>
          </w:p>
        </w:tc>
      </w:tr>
      <w:tr w:rsidR="00E63A9C" w:rsidRPr="00644452" w14:paraId="5D5CF941" w14:textId="77777777" w:rsidTr="00104B19">
        <w:tc>
          <w:tcPr>
            <w:tcW w:w="704" w:type="dxa"/>
          </w:tcPr>
          <w:p w14:paraId="090C3863" w14:textId="77777777" w:rsidR="00B0790D" w:rsidRPr="006E0EE6" w:rsidRDefault="00B0790D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259" w:type="dxa"/>
          </w:tcPr>
          <w:p w14:paraId="34DBE0D8" w14:textId="77777777" w:rsidR="00B0790D" w:rsidRPr="006E0EE6" w:rsidRDefault="00B0790D" w:rsidP="00E7546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6E0EE6">
              <w:rPr>
                <w:b/>
                <w:sz w:val="22"/>
                <w:szCs w:val="22"/>
              </w:rPr>
              <w:t xml:space="preserve">OPINIÓN O VIABILIDAD DE TECNOLOGÍA </w:t>
            </w:r>
          </w:p>
          <w:p w14:paraId="0A4CFCA9" w14:textId="77777777" w:rsidR="005431A1" w:rsidRPr="006E0EE6" w:rsidRDefault="0015243B" w:rsidP="0015243B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6E0EE6">
              <w:rPr>
                <w:bCs/>
                <w:sz w:val="22"/>
                <w:szCs w:val="22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0927F7E0" w14:textId="1151CDB3" w:rsidR="007A4710" w:rsidRPr="006E0EE6" w:rsidRDefault="007A4710" w:rsidP="0015243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63A9C" w:rsidRPr="00644452" w14:paraId="16457E31" w14:textId="77777777" w:rsidTr="00104B19">
        <w:tc>
          <w:tcPr>
            <w:tcW w:w="704" w:type="dxa"/>
          </w:tcPr>
          <w:p w14:paraId="52D32B3F" w14:textId="77777777" w:rsidR="00B0790D" w:rsidRPr="006E0EE6" w:rsidRDefault="00B0790D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10</w:t>
            </w:r>
          </w:p>
        </w:tc>
        <w:tc>
          <w:tcPr>
            <w:tcW w:w="8259" w:type="dxa"/>
          </w:tcPr>
          <w:p w14:paraId="0A2EFAAA" w14:textId="77777777" w:rsidR="00B0790D" w:rsidRPr="006E0EE6" w:rsidRDefault="00B0790D" w:rsidP="00E7546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6E0EE6">
              <w:rPr>
                <w:b/>
                <w:sz w:val="22"/>
                <w:szCs w:val="22"/>
              </w:rPr>
              <w:t xml:space="preserve">OPINIÓN O VIABILIDAD JURÍDICA </w:t>
            </w:r>
          </w:p>
          <w:p w14:paraId="562CBA8D" w14:textId="77777777" w:rsidR="007A4710" w:rsidRPr="006E0EE6" w:rsidRDefault="008556A4" w:rsidP="00822086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6E0EE6">
              <w:rPr>
                <w:bCs/>
                <w:sz w:val="22"/>
                <w:szCs w:val="22"/>
              </w:rPr>
              <w:t xml:space="preserve">De conformidad con la documentación presentada, normas jurídicas, consideraciones y argumentos expuestos se emite </w:t>
            </w:r>
            <w:r w:rsidRPr="006E0EE6">
              <w:rPr>
                <w:b/>
                <w:bCs/>
                <w:sz w:val="22"/>
                <w:szCs w:val="22"/>
              </w:rPr>
              <w:t xml:space="preserve">OPINION JURIDICA FAVORABLE </w:t>
            </w:r>
            <w:r w:rsidRPr="006E0EE6">
              <w:rPr>
                <w:bCs/>
                <w:sz w:val="22"/>
                <w:szCs w:val="22"/>
              </w:rPr>
              <w:t xml:space="preserve">sobre la viabilidad jurídica de la </w:t>
            </w:r>
            <w:r w:rsidR="00822086" w:rsidRPr="006E0EE6">
              <w:rPr>
                <w:bCs/>
                <w:sz w:val="22"/>
                <w:szCs w:val="22"/>
              </w:rPr>
              <w:t xml:space="preserve">simplificación del trámite referente </w:t>
            </w:r>
            <w:r w:rsidR="007A4710" w:rsidRPr="006E0EE6">
              <w:rPr>
                <w:bCs/>
                <w:sz w:val="22"/>
                <w:szCs w:val="22"/>
              </w:rPr>
              <w:t xml:space="preserve">al </w:t>
            </w:r>
            <w:r w:rsidR="007A4710" w:rsidRPr="006E0EE6">
              <w:rPr>
                <w:b/>
                <w:bCs/>
                <w:sz w:val="22"/>
                <w:szCs w:val="22"/>
              </w:rPr>
              <w:t>CARNÉ</w:t>
            </w:r>
            <w:r w:rsidRPr="006E0EE6">
              <w:rPr>
                <w:b/>
                <w:bCs/>
                <w:sz w:val="22"/>
                <w:szCs w:val="22"/>
              </w:rPr>
              <w:t xml:space="preserve"> PARA APICULTORES Y EMPRESAS DEDICADAS A LA PRODUCCION Y COMERCIALIZACIÓN DE MIEL DE ABEJAS</w:t>
            </w:r>
            <w:r w:rsidR="007A4710" w:rsidRPr="006E0EE6">
              <w:rPr>
                <w:b/>
                <w:bCs/>
                <w:sz w:val="22"/>
                <w:szCs w:val="22"/>
              </w:rPr>
              <w:t>.</w:t>
            </w:r>
          </w:p>
          <w:p w14:paraId="3F21FF21" w14:textId="64240DA7" w:rsidR="006E0EE6" w:rsidRPr="006E0EE6" w:rsidRDefault="006E0EE6" w:rsidP="00822086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4078F" w:rsidRPr="00644452" w14:paraId="6E35234B" w14:textId="77777777" w:rsidTr="00104B19">
        <w:trPr>
          <w:trHeight w:val="678"/>
        </w:trPr>
        <w:tc>
          <w:tcPr>
            <w:tcW w:w="704" w:type="dxa"/>
          </w:tcPr>
          <w:p w14:paraId="0306D22E" w14:textId="7C815A3D" w:rsidR="00B0790D" w:rsidRPr="006E0EE6" w:rsidRDefault="0015243B" w:rsidP="007962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11</w:t>
            </w:r>
          </w:p>
        </w:tc>
        <w:tc>
          <w:tcPr>
            <w:tcW w:w="8259" w:type="dxa"/>
          </w:tcPr>
          <w:p w14:paraId="70F63F4F" w14:textId="55CAEA23" w:rsidR="00B0790D" w:rsidRPr="006E0EE6" w:rsidRDefault="00B0790D" w:rsidP="00E7546B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6E0EE6">
              <w:rPr>
                <w:b/>
                <w:sz w:val="22"/>
                <w:szCs w:val="22"/>
              </w:rPr>
              <w:t xml:space="preserve">SEGUIMIENTO Y EVALUACIÓN </w:t>
            </w:r>
          </w:p>
          <w:p w14:paraId="78125D73" w14:textId="77777777" w:rsidR="007A4710" w:rsidRPr="006E0EE6" w:rsidRDefault="0015243B" w:rsidP="00003B4F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E0EE6">
              <w:rPr>
                <w:color w:val="000000"/>
                <w:sz w:val="22"/>
                <w:szCs w:val="22"/>
                <w:shd w:val="clear" w:color="auto" w:fill="FFFFFF"/>
              </w:rPr>
              <w:t>Se remitirán informes anuales, sobre estadísticas institucionales internas derivadas del rediseño del trámite, para la medición y</w:t>
            </w:r>
            <w:r w:rsidR="007A4710" w:rsidRPr="006E0EE6">
              <w:rPr>
                <w:color w:val="000000"/>
                <w:sz w:val="22"/>
                <w:szCs w:val="22"/>
                <w:shd w:val="clear" w:color="auto" w:fill="FFFFFF"/>
              </w:rPr>
              <w:t xml:space="preserve"> evaluación del efecto en la </w:t>
            </w:r>
            <w:r w:rsidRPr="006E0EE6">
              <w:rPr>
                <w:color w:val="000000"/>
                <w:sz w:val="22"/>
                <w:szCs w:val="22"/>
                <w:shd w:val="clear" w:color="auto" w:fill="FFFFFF"/>
              </w:rPr>
              <w:t>simplificación del mismo. </w:t>
            </w:r>
          </w:p>
          <w:p w14:paraId="317EF2CB" w14:textId="1A9F9B37" w:rsidR="006E0EE6" w:rsidRPr="006E0EE6" w:rsidRDefault="006E0EE6" w:rsidP="00003B4F">
            <w:pPr>
              <w:spacing w:after="0" w:line="24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771FF73B" w14:textId="239D92E0" w:rsidR="00B0790D" w:rsidRPr="00644452" w:rsidRDefault="00B0790D" w:rsidP="00B0790D">
      <w:pPr>
        <w:spacing w:after="0" w:line="240" w:lineRule="auto"/>
      </w:pPr>
    </w:p>
    <w:p w14:paraId="10D23958" w14:textId="6BEEA21C" w:rsidR="005431A1" w:rsidRPr="00644452" w:rsidRDefault="005431A1" w:rsidP="00B0790D">
      <w:pPr>
        <w:spacing w:after="0" w:line="240" w:lineRule="auto"/>
      </w:pPr>
    </w:p>
    <w:p w14:paraId="173F0DE6" w14:textId="77777777" w:rsidR="00B0790D" w:rsidRPr="00644452" w:rsidRDefault="00B0790D" w:rsidP="00B0790D">
      <w:pPr>
        <w:jc w:val="center"/>
        <w:rPr>
          <w:b/>
        </w:rPr>
      </w:pPr>
      <w:r w:rsidRPr="00644452">
        <w:rPr>
          <w:b/>
        </w:rPr>
        <w:t>Tabla de Indicadores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  <w:gridCol w:w="1843"/>
        <w:gridCol w:w="2126"/>
      </w:tblGrid>
      <w:tr w:rsidR="00E63A9C" w:rsidRPr="00644452" w14:paraId="64FE7F00" w14:textId="77777777" w:rsidTr="006E0EE6">
        <w:trPr>
          <w:trHeight w:val="408"/>
          <w:jc w:val="center"/>
        </w:trPr>
        <w:tc>
          <w:tcPr>
            <w:tcW w:w="3256" w:type="dxa"/>
            <w:shd w:val="clear" w:color="auto" w:fill="BDD7EE"/>
            <w:vAlign w:val="center"/>
          </w:tcPr>
          <w:p w14:paraId="7B7BFAC6" w14:textId="77777777" w:rsidR="00B0790D" w:rsidRPr="006E0EE6" w:rsidRDefault="00B0790D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5E507703" w14:textId="77777777" w:rsidR="00B0790D" w:rsidRPr="006E0EE6" w:rsidRDefault="00B0790D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SITUACION ACTUAL</w:t>
            </w:r>
          </w:p>
        </w:tc>
        <w:tc>
          <w:tcPr>
            <w:tcW w:w="1843" w:type="dxa"/>
            <w:shd w:val="clear" w:color="auto" w:fill="BDD7EE"/>
            <w:vAlign w:val="center"/>
          </w:tcPr>
          <w:p w14:paraId="4FF29C4F" w14:textId="77777777" w:rsidR="00B0790D" w:rsidRPr="006E0EE6" w:rsidRDefault="00B0790D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SITUACION PROPUESTA</w:t>
            </w:r>
          </w:p>
        </w:tc>
        <w:tc>
          <w:tcPr>
            <w:tcW w:w="2126" w:type="dxa"/>
            <w:shd w:val="clear" w:color="auto" w:fill="BDD7EE"/>
            <w:vAlign w:val="center"/>
          </w:tcPr>
          <w:p w14:paraId="296363F5" w14:textId="77777777" w:rsidR="00B0790D" w:rsidRPr="006E0EE6" w:rsidRDefault="00B0790D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DIFERENCIA</w:t>
            </w:r>
          </w:p>
        </w:tc>
      </w:tr>
      <w:tr w:rsidR="00E63A9C" w:rsidRPr="00644452" w14:paraId="166F8104" w14:textId="77777777" w:rsidTr="006E0EE6">
        <w:trPr>
          <w:jc w:val="center"/>
        </w:trPr>
        <w:tc>
          <w:tcPr>
            <w:tcW w:w="3256" w:type="dxa"/>
            <w:vAlign w:val="center"/>
          </w:tcPr>
          <w:p w14:paraId="125B0A67" w14:textId="7D3832B6" w:rsidR="00B0790D" w:rsidRPr="006E0EE6" w:rsidRDefault="00B0790D" w:rsidP="006E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Número de actividades con valor añadido</w:t>
            </w:r>
            <w:r w:rsidR="007B11CB" w:rsidRPr="006E0EE6">
              <w:rPr>
                <w:sz w:val="22"/>
                <w:szCs w:val="22"/>
              </w:rPr>
              <w:t xml:space="preserve"> </w:t>
            </w:r>
            <w:r w:rsidR="007B11CB" w:rsidRPr="006E0EE6">
              <w:rPr>
                <w:b/>
                <w:sz w:val="22"/>
                <w:szCs w:val="22"/>
              </w:rPr>
              <w:t>(</w:t>
            </w:r>
            <w:r w:rsidR="00AD163A" w:rsidRPr="006E0EE6">
              <w:rPr>
                <w:b/>
                <w:sz w:val="22"/>
                <w:szCs w:val="22"/>
              </w:rPr>
              <w:t>r</w:t>
            </w:r>
            <w:r w:rsidR="007B11CB" w:rsidRPr="006E0EE6">
              <w:rPr>
                <w:b/>
                <w:sz w:val="22"/>
                <w:szCs w:val="22"/>
              </w:rPr>
              <w:t>englón 6)</w:t>
            </w:r>
          </w:p>
        </w:tc>
        <w:tc>
          <w:tcPr>
            <w:tcW w:w="1984" w:type="dxa"/>
            <w:vAlign w:val="center"/>
          </w:tcPr>
          <w:p w14:paraId="49AADE5E" w14:textId="10B4AD95" w:rsidR="00B0790D" w:rsidRPr="006E0EE6" w:rsidRDefault="00AE3275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14:paraId="3B21AAE5" w14:textId="7E73E94B" w:rsidR="00B0790D" w:rsidRPr="006E0EE6" w:rsidRDefault="00AE3275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5A5D881" w14:textId="15926EC4" w:rsidR="00B0790D" w:rsidRPr="006E0EE6" w:rsidRDefault="00AE3275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5</w:t>
            </w:r>
          </w:p>
        </w:tc>
      </w:tr>
      <w:tr w:rsidR="00E63A9C" w:rsidRPr="00644452" w14:paraId="629003B4" w14:textId="77777777" w:rsidTr="006E0EE6">
        <w:trPr>
          <w:trHeight w:val="548"/>
          <w:jc w:val="center"/>
        </w:trPr>
        <w:tc>
          <w:tcPr>
            <w:tcW w:w="3256" w:type="dxa"/>
            <w:vAlign w:val="center"/>
          </w:tcPr>
          <w:p w14:paraId="4EB53A1D" w14:textId="77777777" w:rsidR="00B0790D" w:rsidRPr="006E0EE6" w:rsidRDefault="00B0790D" w:rsidP="006E0EE6">
            <w:pPr>
              <w:spacing w:after="0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9834533" w14:textId="1B2CE0AD" w:rsidR="00B0790D" w:rsidRPr="006E0EE6" w:rsidRDefault="00AE3275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10</w:t>
            </w:r>
            <w:r w:rsidR="00D7134A" w:rsidRPr="006E0EE6">
              <w:rPr>
                <w:sz w:val="22"/>
                <w:szCs w:val="22"/>
              </w:rPr>
              <w:t xml:space="preserve"> días</w:t>
            </w:r>
          </w:p>
        </w:tc>
        <w:tc>
          <w:tcPr>
            <w:tcW w:w="1843" w:type="dxa"/>
            <w:vAlign w:val="center"/>
          </w:tcPr>
          <w:p w14:paraId="5C02871F" w14:textId="0A073488" w:rsidR="00B0790D" w:rsidRPr="006E0EE6" w:rsidRDefault="00240984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5</w:t>
            </w:r>
            <w:r w:rsidR="00D7134A" w:rsidRPr="006E0EE6">
              <w:rPr>
                <w:sz w:val="22"/>
                <w:szCs w:val="22"/>
              </w:rPr>
              <w:t xml:space="preserve"> día</w:t>
            </w:r>
            <w:r w:rsidRPr="006E0EE6">
              <w:rPr>
                <w:sz w:val="22"/>
                <w:szCs w:val="22"/>
              </w:rPr>
              <w:t>s</w:t>
            </w:r>
            <w:r w:rsidR="00521848" w:rsidRPr="006E0EE6">
              <w:rPr>
                <w:sz w:val="22"/>
                <w:szCs w:val="22"/>
              </w:rPr>
              <w:t xml:space="preserve"> más tiempo de envío</w:t>
            </w:r>
          </w:p>
        </w:tc>
        <w:tc>
          <w:tcPr>
            <w:tcW w:w="2126" w:type="dxa"/>
            <w:vAlign w:val="center"/>
          </w:tcPr>
          <w:p w14:paraId="6806A90B" w14:textId="4AC60443" w:rsidR="00B0790D" w:rsidRPr="006E0EE6" w:rsidRDefault="00521848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8</w:t>
            </w:r>
          </w:p>
        </w:tc>
      </w:tr>
      <w:tr w:rsidR="00E63A9C" w:rsidRPr="00644452" w14:paraId="2CA7A494" w14:textId="77777777" w:rsidTr="006E0EE6">
        <w:trPr>
          <w:trHeight w:val="550"/>
          <w:jc w:val="center"/>
        </w:trPr>
        <w:tc>
          <w:tcPr>
            <w:tcW w:w="3256" w:type="dxa"/>
            <w:vAlign w:val="center"/>
          </w:tcPr>
          <w:p w14:paraId="49EB0222" w14:textId="7E107E6C" w:rsidR="00B0790D" w:rsidRPr="006E0EE6" w:rsidRDefault="00B0790D" w:rsidP="006E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N</w:t>
            </w:r>
            <w:r w:rsidR="00240984" w:rsidRPr="006E0EE6">
              <w:rPr>
                <w:sz w:val="22"/>
                <w:szCs w:val="22"/>
              </w:rPr>
              <w:t>úmero de requisitos solicitados</w:t>
            </w:r>
          </w:p>
        </w:tc>
        <w:tc>
          <w:tcPr>
            <w:tcW w:w="1984" w:type="dxa"/>
            <w:vAlign w:val="center"/>
          </w:tcPr>
          <w:p w14:paraId="57BDA1D9" w14:textId="7DD95488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20F6F752" w14:textId="1700EB06" w:rsidR="00B0790D" w:rsidRPr="006E0EE6" w:rsidRDefault="00D7134A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D7AD76F" w14:textId="0F0FA932" w:rsidR="00B0790D" w:rsidRPr="006E0EE6" w:rsidRDefault="00D7134A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1</w:t>
            </w:r>
          </w:p>
        </w:tc>
      </w:tr>
      <w:tr w:rsidR="00E63A9C" w:rsidRPr="00644452" w14:paraId="4F928724" w14:textId="77777777" w:rsidTr="006E0EE6">
        <w:trPr>
          <w:trHeight w:val="476"/>
          <w:jc w:val="center"/>
        </w:trPr>
        <w:tc>
          <w:tcPr>
            <w:tcW w:w="3256" w:type="dxa"/>
            <w:vAlign w:val="center"/>
          </w:tcPr>
          <w:p w14:paraId="366180C8" w14:textId="77777777" w:rsidR="00B0790D" w:rsidRPr="006E0EE6" w:rsidRDefault="00B0790D" w:rsidP="006E0EE6">
            <w:pPr>
              <w:spacing w:after="0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55964947" w14:textId="3C345AE4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18613B8" w14:textId="2B80E839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0FAF350A" w14:textId="0953B94B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0</w:t>
            </w:r>
          </w:p>
        </w:tc>
      </w:tr>
      <w:tr w:rsidR="00E63A9C" w:rsidRPr="00644452" w14:paraId="297F6034" w14:textId="77777777" w:rsidTr="006E0EE6">
        <w:trPr>
          <w:trHeight w:val="508"/>
          <w:jc w:val="center"/>
        </w:trPr>
        <w:tc>
          <w:tcPr>
            <w:tcW w:w="3256" w:type="dxa"/>
            <w:vAlign w:val="center"/>
          </w:tcPr>
          <w:p w14:paraId="4357527F" w14:textId="77777777" w:rsidR="00B0790D" w:rsidRPr="006E0EE6" w:rsidRDefault="00B0790D" w:rsidP="006E0EE6">
            <w:pPr>
              <w:spacing w:after="0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0804AF34" w14:textId="0B599FA9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36C201EF" w14:textId="084EDEC7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BD0EF76" w14:textId="54C53D9A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1</w:t>
            </w:r>
          </w:p>
        </w:tc>
      </w:tr>
      <w:tr w:rsidR="00E63A9C" w:rsidRPr="00644452" w14:paraId="119A7609" w14:textId="77777777" w:rsidTr="006E0EE6">
        <w:trPr>
          <w:trHeight w:val="553"/>
          <w:jc w:val="center"/>
        </w:trPr>
        <w:tc>
          <w:tcPr>
            <w:tcW w:w="3256" w:type="dxa"/>
            <w:vAlign w:val="center"/>
          </w:tcPr>
          <w:p w14:paraId="169A78AB" w14:textId="77777777" w:rsidR="00B0790D" w:rsidRPr="006E0EE6" w:rsidRDefault="00B0790D" w:rsidP="006E0EE6">
            <w:pPr>
              <w:spacing w:after="0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3F14006D" w14:textId="688A8EB4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D613A4C" w14:textId="29D4D707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6067A9C" w14:textId="6549F3AB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2</w:t>
            </w:r>
          </w:p>
        </w:tc>
      </w:tr>
      <w:tr w:rsidR="00B4078F" w:rsidRPr="00644452" w14:paraId="031D201E" w14:textId="77777777" w:rsidTr="006E0EE6">
        <w:trPr>
          <w:trHeight w:val="561"/>
          <w:jc w:val="center"/>
        </w:trPr>
        <w:tc>
          <w:tcPr>
            <w:tcW w:w="3256" w:type="dxa"/>
            <w:vAlign w:val="center"/>
          </w:tcPr>
          <w:p w14:paraId="6DAEF60F" w14:textId="77777777" w:rsidR="00B0790D" w:rsidRPr="006E0EE6" w:rsidRDefault="00B0790D" w:rsidP="006E0EE6">
            <w:pPr>
              <w:spacing w:after="0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C227F87" w14:textId="6115D5F0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2835568" w14:textId="1DBD4AD5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037037E6" w14:textId="01EC7D69" w:rsidR="00B0790D" w:rsidRPr="006E0EE6" w:rsidRDefault="00777CCF" w:rsidP="006E0EE6">
            <w:pPr>
              <w:spacing w:after="0"/>
              <w:jc w:val="center"/>
              <w:rPr>
                <w:sz w:val="22"/>
                <w:szCs w:val="22"/>
              </w:rPr>
            </w:pPr>
            <w:r w:rsidRPr="006E0EE6">
              <w:rPr>
                <w:sz w:val="22"/>
                <w:szCs w:val="22"/>
              </w:rPr>
              <w:t>0</w:t>
            </w:r>
          </w:p>
        </w:tc>
      </w:tr>
    </w:tbl>
    <w:p w14:paraId="238C73DB" w14:textId="09364F7C" w:rsidR="00243ABE" w:rsidRPr="00644452" w:rsidRDefault="00243ABE"/>
    <w:p w14:paraId="448FAF09" w14:textId="5623F4C5" w:rsidR="00243ABE" w:rsidRDefault="00243ABE"/>
    <w:p w14:paraId="3C7217DD" w14:textId="67DAA6B3" w:rsidR="005C040C" w:rsidRDefault="005C040C"/>
    <w:p w14:paraId="4A3A0F19" w14:textId="6FEE6085" w:rsidR="005C040C" w:rsidRDefault="005C040C"/>
    <w:p w14:paraId="26F9C275" w14:textId="6CF87FE7" w:rsidR="00BF7B84" w:rsidRDefault="00BF7B84"/>
    <w:p w14:paraId="144FB19D" w14:textId="29F9306E" w:rsidR="00BF7B84" w:rsidRDefault="00BF7B84"/>
    <w:p w14:paraId="57C3B73A" w14:textId="77777777" w:rsidR="00F97A10" w:rsidRDefault="00F97A10"/>
    <w:p w14:paraId="7084A8E0" w14:textId="2BA0C70E" w:rsidR="005C040C" w:rsidRPr="00644452" w:rsidRDefault="00693F3C">
      <w:r>
        <w:rPr>
          <w:noProof/>
        </w:rPr>
        <w:object w:dxaOrig="1440" w:dyaOrig="1440" w14:anchorId="2FD90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2pt;height:586pt;z-index:251659264;mso-position-horizontal:center;mso-position-horizontal-relative:text;mso-position-vertical:absolute;mso-position-vertical-relative:text" wrapcoords="-37 55 -37 21545 21600 21545 21600 55 -37 55">
            <v:imagedata r:id="rId7" o:title=""/>
            <w10:wrap type="tight"/>
          </v:shape>
          <o:OLEObject Type="Embed" ProgID="Visio.Drawing.15" ShapeID="_x0000_s1026" DrawAspect="Content" ObjectID="_1753171004" r:id="rId8"/>
        </w:object>
      </w:r>
    </w:p>
    <w:sectPr w:rsidR="005C040C" w:rsidRPr="0064445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6DC6E" w14:textId="77777777" w:rsidR="00693F3C" w:rsidRDefault="00693F3C" w:rsidP="00721195">
      <w:pPr>
        <w:spacing w:after="0" w:line="240" w:lineRule="auto"/>
      </w:pPr>
      <w:r>
        <w:separator/>
      </w:r>
    </w:p>
  </w:endnote>
  <w:endnote w:type="continuationSeparator" w:id="0">
    <w:p w14:paraId="7D225F1F" w14:textId="77777777" w:rsidR="00693F3C" w:rsidRDefault="00693F3C" w:rsidP="0072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36577" w14:textId="77777777" w:rsidR="00693F3C" w:rsidRDefault="00693F3C" w:rsidP="00721195">
      <w:pPr>
        <w:spacing w:after="0" w:line="240" w:lineRule="auto"/>
      </w:pPr>
      <w:r>
        <w:separator/>
      </w:r>
    </w:p>
  </w:footnote>
  <w:footnote w:type="continuationSeparator" w:id="0">
    <w:p w14:paraId="321D6B57" w14:textId="77777777" w:rsidR="00693F3C" w:rsidRDefault="00693F3C" w:rsidP="0072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35286" w14:textId="65F0CD1F" w:rsidR="00E7546B" w:rsidRDefault="00E7546B" w:rsidP="00796254">
    <w:pPr>
      <w:pStyle w:val="Encabezado"/>
      <w:jc w:val="right"/>
    </w:pPr>
    <w:r w:rsidRPr="00796254">
      <w:rPr>
        <w:b/>
        <w:sz w:val="20"/>
        <w:lang w:val="es-ES"/>
      </w:rPr>
      <w:t xml:space="preserve">Página </w:t>
    </w:r>
    <w:r w:rsidRPr="00796254">
      <w:rPr>
        <w:b/>
        <w:bCs/>
        <w:sz w:val="20"/>
      </w:rPr>
      <w:fldChar w:fldCharType="begin"/>
    </w:r>
    <w:r w:rsidRPr="00796254">
      <w:rPr>
        <w:b/>
        <w:bCs/>
        <w:sz w:val="20"/>
      </w:rPr>
      <w:instrText>PAGE  \* Arabic  \* MERGEFORMAT</w:instrText>
    </w:r>
    <w:r w:rsidRPr="00796254">
      <w:rPr>
        <w:b/>
        <w:bCs/>
        <w:sz w:val="20"/>
      </w:rPr>
      <w:fldChar w:fldCharType="separate"/>
    </w:r>
    <w:r w:rsidR="00E53A5C" w:rsidRPr="00E53A5C">
      <w:rPr>
        <w:b/>
        <w:bCs/>
        <w:noProof/>
        <w:sz w:val="20"/>
        <w:lang w:val="es-ES"/>
      </w:rPr>
      <w:t>5</w:t>
    </w:r>
    <w:r w:rsidRPr="00796254">
      <w:rPr>
        <w:b/>
        <w:bCs/>
        <w:sz w:val="20"/>
      </w:rPr>
      <w:fldChar w:fldCharType="end"/>
    </w:r>
    <w:r>
      <w:rPr>
        <w:b/>
        <w:sz w:val="20"/>
        <w:lang w:val="es-ES"/>
      </w:rPr>
      <w:t>/</w:t>
    </w:r>
    <w:r w:rsidRPr="00796254">
      <w:rPr>
        <w:b/>
        <w:bCs/>
        <w:sz w:val="20"/>
      </w:rPr>
      <w:fldChar w:fldCharType="begin"/>
    </w:r>
    <w:r w:rsidRPr="00796254">
      <w:rPr>
        <w:b/>
        <w:bCs/>
        <w:sz w:val="20"/>
      </w:rPr>
      <w:instrText>NUMPAGES  \* Arabic  \* MERGEFORMAT</w:instrText>
    </w:r>
    <w:r w:rsidRPr="00796254">
      <w:rPr>
        <w:b/>
        <w:bCs/>
        <w:sz w:val="20"/>
      </w:rPr>
      <w:fldChar w:fldCharType="separate"/>
    </w:r>
    <w:r w:rsidR="00E53A5C" w:rsidRPr="00E53A5C">
      <w:rPr>
        <w:b/>
        <w:bCs/>
        <w:noProof/>
        <w:sz w:val="20"/>
        <w:lang w:val="es-ES"/>
      </w:rPr>
      <w:t>5</w:t>
    </w:r>
    <w:r w:rsidRPr="00796254">
      <w:rPr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CAD"/>
    <w:multiLevelType w:val="hybridMultilevel"/>
    <w:tmpl w:val="3D8A36E8"/>
    <w:lvl w:ilvl="0" w:tplc="729A0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626A"/>
    <w:multiLevelType w:val="hybridMultilevel"/>
    <w:tmpl w:val="FB8CD2A2"/>
    <w:lvl w:ilvl="0" w:tplc="2C2E4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67D94"/>
    <w:multiLevelType w:val="hybridMultilevel"/>
    <w:tmpl w:val="CAEEA1C0"/>
    <w:lvl w:ilvl="0" w:tplc="3EB4EB92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A458FA"/>
    <w:multiLevelType w:val="hybridMultilevel"/>
    <w:tmpl w:val="E1089E2C"/>
    <w:lvl w:ilvl="0" w:tplc="6E6E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AE3"/>
    <w:multiLevelType w:val="hybridMultilevel"/>
    <w:tmpl w:val="216C8E1A"/>
    <w:lvl w:ilvl="0" w:tplc="83A00B18">
      <w:start w:val="3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7228A"/>
    <w:multiLevelType w:val="hybridMultilevel"/>
    <w:tmpl w:val="7FF8B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6E30"/>
    <w:multiLevelType w:val="hybridMultilevel"/>
    <w:tmpl w:val="D1BEFC52"/>
    <w:lvl w:ilvl="0" w:tplc="9F8ADC1C">
      <w:start w:val="1"/>
      <w:numFmt w:val="bullet"/>
      <w:suff w:val="space"/>
      <w:lvlText w:val="-"/>
      <w:lvlJc w:val="left"/>
      <w:pPr>
        <w:ind w:left="762" w:hanging="360"/>
      </w:pPr>
      <w:rPr>
        <w:rFonts w:ascii="Arial" w:eastAsiaTheme="minorHAnsi" w:hAnsi="Arial" w:hint="default"/>
      </w:rPr>
    </w:lvl>
    <w:lvl w:ilvl="1" w:tplc="10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15A16CE3"/>
    <w:multiLevelType w:val="hybridMultilevel"/>
    <w:tmpl w:val="FE7C6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56F36"/>
    <w:multiLevelType w:val="hybridMultilevel"/>
    <w:tmpl w:val="702A63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D30869"/>
    <w:multiLevelType w:val="hybridMultilevel"/>
    <w:tmpl w:val="2C5AD84A"/>
    <w:lvl w:ilvl="0" w:tplc="CD9A15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324710"/>
    <w:multiLevelType w:val="hybridMultilevel"/>
    <w:tmpl w:val="6FA68D96"/>
    <w:lvl w:ilvl="0" w:tplc="504CC40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4304"/>
    <w:multiLevelType w:val="hybridMultilevel"/>
    <w:tmpl w:val="55180D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03A4D"/>
    <w:multiLevelType w:val="hybridMultilevel"/>
    <w:tmpl w:val="A91AB8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3C0C"/>
    <w:multiLevelType w:val="multilevel"/>
    <w:tmpl w:val="CF6E5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CB4555"/>
    <w:multiLevelType w:val="hybridMultilevel"/>
    <w:tmpl w:val="261A096A"/>
    <w:lvl w:ilvl="0" w:tplc="9F8ADC1C">
      <w:start w:val="1"/>
      <w:numFmt w:val="bullet"/>
      <w:suff w:val="space"/>
      <w:lvlText w:val="-"/>
      <w:lvlJc w:val="left"/>
      <w:pPr>
        <w:ind w:left="668" w:hanging="360"/>
      </w:pPr>
      <w:rPr>
        <w:rFonts w:ascii="Arial" w:eastAsiaTheme="minorHAnsi" w:hAnsi="Arial" w:hint="default"/>
      </w:rPr>
    </w:lvl>
    <w:lvl w:ilvl="1" w:tplc="100A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8" w15:restartNumberingAfterBreak="0">
    <w:nsid w:val="493D6550"/>
    <w:multiLevelType w:val="hybridMultilevel"/>
    <w:tmpl w:val="4A0C0420"/>
    <w:lvl w:ilvl="0" w:tplc="C2025E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CE72D1"/>
    <w:multiLevelType w:val="hybridMultilevel"/>
    <w:tmpl w:val="34C4C60C"/>
    <w:lvl w:ilvl="0" w:tplc="935A756C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F5469"/>
    <w:multiLevelType w:val="hybridMultilevel"/>
    <w:tmpl w:val="2786BE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F1BB0"/>
    <w:multiLevelType w:val="hybridMultilevel"/>
    <w:tmpl w:val="D160E8F4"/>
    <w:lvl w:ilvl="0" w:tplc="AFACE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75DA2"/>
    <w:multiLevelType w:val="hybridMultilevel"/>
    <w:tmpl w:val="79CC2AB4"/>
    <w:lvl w:ilvl="0" w:tplc="BB8A462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07084"/>
    <w:multiLevelType w:val="hybridMultilevel"/>
    <w:tmpl w:val="813EC5C6"/>
    <w:lvl w:ilvl="0" w:tplc="729A044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202ED"/>
    <w:multiLevelType w:val="hybridMultilevel"/>
    <w:tmpl w:val="C29202DC"/>
    <w:lvl w:ilvl="0" w:tplc="104ED242">
      <w:start w:val="2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B49D7"/>
    <w:multiLevelType w:val="multilevel"/>
    <w:tmpl w:val="0B924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4A84A14"/>
    <w:multiLevelType w:val="hybridMultilevel"/>
    <w:tmpl w:val="3AD2FC26"/>
    <w:lvl w:ilvl="0" w:tplc="9F8ADC1C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1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7" w15:restartNumberingAfterBreak="0">
    <w:nsid w:val="714541E2"/>
    <w:multiLevelType w:val="multilevel"/>
    <w:tmpl w:val="899EF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2446584"/>
    <w:multiLevelType w:val="hybridMultilevel"/>
    <w:tmpl w:val="7BC0D9A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350F2A"/>
    <w:multiLevelType w:val="hybridMultilevel"/>
    <w:tmpl w:val="CA50E810"/>
    <w:lvl w:ilvl="0" w:tplc="729A0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7"/>
  </w:num>
  <w:num w:numId="4">
    <w:abstractNumId w:val="21"/>
  </w:num>
  <w:num w:numId="5">
    <w:abstractNumId w:val="8"/>
  </w:num>
  <w:num w:numId="6">
    <w:abstractNumId w:val="12"/>
  </w:num>
  <w:num w:numId="7">
    <w:abstractNumId w:val="3"/>
  </w:num>
  <w:num w:numId="8">
    <w:abstractNumId w:val="5"/>
  </w:num>
  <w:num w:numId="9">
    <w:abstractNumId w:val="28"/>
  </w:num>
  <w:num w:numId="10">
    <w:abstractNumId w:val="30"/>
  </w:num>
  <w:num w:numId="11">
    <w:abstractNumId w:val="7"/>
  </w:num>
  <w:num w:numId="12">
    <w:abstractNumId w:val="22"/>
  </w:num>
  <w:num w:numId="13">
    <w:abstractNumId w:val="11"/>
  </w:num>
  <w:num w:numId="14">
    <w:abstractNumId w:val="23"/>
  </w:num>
  <w:num w:numId="15">
    <w:abstractNumId w:val="10"/>
  </w:num>
  <w:num w:numId="16">
    <w:abstractNumId w:val="9"/>
  </w:num>
  <w:num w:numId="17">
    <w:abstractNumId w:val="16"/>
  </w:num>
  <w:num w:numId="18">
    <w:abstractNumId w:val="18"/>
  </w:num>
  <w:num w:numId="19">
    <w:abstractNumId w:val="14"/>
  </w:num>
  <w:num w:numId="20">
    <w:abstractNumId w:val="0"/>
  </w:num>
  <w:num w:numId="21">
    <w:abstractNumId w:val="6"/>
  </w:num>
  <w:num w:numId="22">
    <w:abstractNumId w:val="29"/>
  </w:num>
  <w:num w:numId="23">
    <w:abstractNumId w:val="1"/>
  </w:num>
  <w:num w:numId="24">
    <w:abstractNumId w:val="2"/>
  </w:num>
  <w:num w:numId="25">
    <w:abstractNumId w:val="19"/>
  </w:num>
  <w:num w:numId="26">
    <w:abstractNumId w:val="24"/>
  </w:num>
  <w:num w:numId="27">
    <w:abstractNumId w:val="4"/>
  </w:num>
  <w:num w:numId="28">
    <w:abstractNumId w:val="26"/>
  </w:num>
  <w:num w:numId="29">
    <w:abstractNumId w:val="17"/>
  </w:num>
  <w:num w:numId="30">
    <w:abstractNumId w:val="1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0D"/>
    <w:rsid w:val="00003B4F"/>
    <w:rsid w:val="00017DC6"/>
    <w:rsid w:val="00074EB2"/>
    <w:rsid w:val="000B1B55"/>
    <w:rsid w:val="000B4F3B"/>
    <w:rsid w:val="000C3854"/>
    <w:rsid w:val="000F449A"/>
    <w:rsid w:val="00104B19"/>
    <w:rsid w:val="00144D30"/>
    <w:rsid w:val="0015221C"/>
    <w:rsid w:val="0015243B"/>
    <w:rsid w:val="0016217A"/>
    <w:rsid w:val="001D4301"/>
    <w:rsid w:val="00220997"/>
    <w:rsid w:val="00240984"/>
    <w:rsid w:val="00243ABE"/>
    <w:rsid w:val="002469E9"/>
    <w:rsid w:val="002673C8"/>
    <w:rsid w:val="0028621A"/>
    <w:rsid w:val="002B253A"/>
    <w:rsid w:val="002B5AC8"/>
    <w:rsid w:val="002D585B"/>
    <w:rsid w:val="002E18DD"/>
    <w:rsid w:val="002F6E39"/>
    <w:rsid w:val="00343A43"/>
    <w:rsid w:val="003576F1"/>
    <w:rsid w:val="00393EF8"/>
    <w:rsid w:val="003A105E"/>
    <w:rsid w:val="00426C81"/>
    <w:rsid w:val="0043025A"/>
    <w:rsid w:val="00432305"/>
    <w:rsid w:val="004610FE"/>
    <w:rsid w:val="00514C5F"/>
    <w:rsid w:val="00521848"/>
    <w:rsid w:val="0052557F"/>
    <w:rsid w:val="005431A1"/>
    <w:rsid w:val="00592978"/>
    <w:rsid w:val="005C040C"/>
    <w:rsid w:val="005D6BE6"/>
    <w:rsid w:val="005F7F5A"/>
    <w:rsid w:val="00644452"/>
    <w:rsid w:val="0066354A"/>
    <w:rsid w:val="00675896"/>
    <w:rsid w:val="00693F3C"/>
    <w:rsid w:val="006A7805"/>
    <w:rsid w:val="006B0ABB"/>
    <w:rsid w:val="006C4425"/>
    <w:rsid w:val="006E0EE6"/>
    <w:rsid w:val="007035FA"/>
    <w:rsid w:val="00721195"/>
    <w:rsid w:val="00724A1E"/>
    <w:rsid w:val="00755054"/>
    <w:rsid w:val="007605D1"/>
    <w:rsid w:val="0076541F"/>
    <w:rsid w:val="0077011A"/>
    <w:rsid w:val="00777CCF"/>
    <w:rsid w:val="00796254"/>
    <w:rsid w:val="007A2BE0"/>
    <w:rsid w:val="007A4710"/>
    <w:rsid w:val="007B11CB"/>
    <w:rsid w:val="007D732F"/>
    <w:rsid w:val="00806A63"/>
    <w:rsid w:val="00822086"/>
    <w:rsid w:val="00836086"/>
    <w:rsid w:val="00846DCD"/>
    <w:rsid w:val="008556A4"/>
    <w:rsid w:val="008668B0"/>
    <w:rsid w:val="00886E33"/>
    <w:rsid w:val="008949D1"/>
    <w:rsid w:val="008D5A5E"/>
    <w:rsid w:val="008E442C"/>
    <w:rsid w:val="00910A2D"/>
    <w:rsid w:val="009450B0"/>
    <w:rsid w:val="0095421E"/>
    <w:rsid w:val="00963A34"/>
    <w:rsid w:val="00992F5B"/>
    <w:rsid w:val="009A1316"/>
    <w:rsid w:val="00A51BE0"/>
    <w:rsid w:val="00A70620"/>
    <w:rsid w:val="00AB1C95"/>
    <w:rsid w:val="00AD163A"/>
    <w:rsid w:val="00AE3275"/>
    <w:rsid w:val="00B0790D"/>
    <w:rsid w:val="00B4078F"/>
    <w:rsid w:val="00B566C8"/>
    <w:rsid w:val="00B7638B"/>
    <w:rsid w:val="00BA0E6C"/>
    <w:rsid w:val="00BB7D86"/>
    <w:rsid w:val="00BC3279"/>
    <w:rsid w:val="00BF347C"/>
    <w:rsid w:val="00BF7B84"/>
    <w:rsid w:val="00C21E04"/>
    <w:rsid w:val="00C43E60"/>
    <w:rsid w:val="00C60589"/>
    <w:rsid w:val="00C6062D"/>
    <w:rsid w:val="00C700BD"/>
    <w:rsid w:val="00C936F6"/>
    <w:rsid w:val="00CD3A28"/>
    <w:rsid w:val="00D209E5"/>
    <w:rsid w:val="00D7134A"/>
    <w:rsid w:val="00D927CC"/>
    <w:rsid w:val="00DB6D85"/>
    <w:rsid w:val="00E24235"/>
    <w:rsid w:val="00E31F0E"/>
    <w:rsid w:val="00E33AFB"/>
    <w:rsid w:val="00E53A5C"/>
    <w:rsid w:val="00E63A9C"/>
    <w:rsid w:val="00E7546B"/>
    <w:rsid w:val="00E843B7"/>
    <w:rsid w:val="00EA4868"/>
    <w:rsid w:val="00F1364E"/>
    <w:rsid w:val="00F83259"/>
    <w:rsid w:val="00F93FE0"/>
    <w:rsid w:val="00F97A10"/>
    <w:rsid w:val="00FA449A"/>
    <w:rsid w:val="00FB304C"/>
    <w:rsid w:val="00F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70EE86F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0D"/>
    <w:rPr>
      <w:rFonts w:ascii="Arial" w:eastAsia="Arial" w:hAnsi="Arial" w:cs="Arial"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589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54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5431A1"/>
  </w:style>
  <w:style w:type="paragraph" w:styleId="Encabezado">
    <w:name w:val="header"/>
    <w:basedOn w:val="Normal"/>
    <w:link w:val="EncabezadoCar"/>
    <w:uiPriority w:val="99"/>
    <w:unhideWhenUsed/>
    <w:rsid w:val="00721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195"/>
    <w:rPr>
      <w:rFonts w:ascii="Arial" w:eastAsia="Arial" w:hAnsi="Arial" w:cs="Arial"/>
      <w:sz w:val="24"/>
      <w:szCs w:val="24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721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195"/>
    <w:rPr>
      <w:rFonts w:ascii="Arial" w:eastAsia="Arial" w:hAnsi="Arial" w:cs="Arial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D1"/>
    <w:rPr>
      <w:rFonts w:ascii="Segoe UI" w:eastAsia="Arial" w:hAnsi="Segoe UI" w:cs="Segoe UI"/>
      <w:sz w:val="18"/>
      <w:szCs w:val="18"/>
      <w:lang w:eastAsia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2673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73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73C8"/>
    <w:rPr>
      <w:rFonts w:ascii="Arial" w:eastAsia="Arial" w:hAnsi="Arial" w:cs="Arial"/>
      <w:sz w:val="20"/>
      <w:szCs w:val="20"/>
      <w:lang w:eastAsia="es-G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73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73C8"/>
    <w:rPr>
      <w:rFonts w:ascii="Arial" w:eastAsia="Arial" w:hAnsi="Arial" w:cs="Arial"/>
      <w:b/>
      <w:bCs/>
      <w:sz w:val="20"/>
      <w:szCs w:val="20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GOMEZ CONDE</dc:creator>
  <cp:keywords/>
  <dc:description/>
  <cp:lastModifiedBy>Denis Roberto Aldana Azurdia</cp:lastModifiedBy>
  <cp:revision>4</cp:revision>
  <cp:lastPrinted>2023-08-10T17:10:00Z</cp:lastPrinted>
  <dcterms:created xsi:type="dcterms:W3CDTF">2023-07-14T16:48:00Z</dcterms:created>
  <dcterms:modified xsi:type="dcterms:W3CDTF">2023-08-10T17:10:00Z</dcterms:modified>
</cp:coreProperties>
</file>