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343E3" w:rsidRPr="00D343E3" w14:paraId="2D05AE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FEA" w14:textId="77777777" w:rsidR="007C159A" w:rsidRPr="00D343E3" w:rsidRDefault="007C159A" w:rsidP="00254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343E3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7F7" w14:textId="77777777" w:rsidR="007C159A" w:rsidRPr="00D343E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343E3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D343E3" w:rsidRPr="00D343E3" w14:paraId="54CB4EA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C87E" w14:textId="77777777" w:rsidR="007C159A" w:rsidRPr="00D343E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343E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435" w14:textId="77777777" w:rsidR="007C159A" w:rsidRPr="00D343E3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343E3">
              <w:rPr>
                <w:rFonts w:ascii="Arial" w:eastAsia="Times New Roman" w:hAnsi="Arial" w:cs="Arial"/>
                <w:lang w:eastAsia="es-GT"/>
              </w:rPr>
              <w:t>201</w:t>
            </w:r>
            <w:r w:rsidR="007C159A" w:rsidRPr="00D343E3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Pr="00D343E3">
              <w:rPr>
                <w:rFonts w:ascii="Arial" w:hAnsi="Arial" w:cs="Arial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642090" w:rsidRPr="00D343E3" w14:paraId="7A0F5B9B" w14:textId="77777777" w:rsidTr="00254005">
        <w:trPr>
          <w:trHeight w:val="343"/>
        </w:trPr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FB6C" w14:textId="77777777" w:rsidR="008C3C67" w:rsidRPr="00D343E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343E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D343E3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D343E3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708" w14:textId="77777777" w:rsidR="002D4CC5" w:rsidRPr="00D343E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343E3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52B8C0E0" w14:textId="3D8FBEA1" w:rsidR="00752071" w:rsidRPr="00D343E3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</w:p>
    <w:p w14:paraId="337566CD" w14:textId="77777777" w:rsidR="008F3629" w:rsidRPr="00D343E3" w:rsidRDefault="008F3629" w:rsidP="008F3629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D343E3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2F674B14" w14:textId="77777777" w:rsidR="008F3629" w:rsidRPr="00D343E3" w:rsidRDefault="008F3629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</w:p>
    <w:p w14:paraId="39F597C5" w14:textId="21631E74" w:rsidR="008F3629" w:rsidRPr="00D343E3" w:rsidRDefault="008F3629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D343E3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D343E3">
        <w:rPr>
          <w:rFonts w:ascii="Arial" w:eastAsia="Times New Roman" w:hAnsi="Arial" w:cs="Arial"/>
          <w:bCs/>
          <w:lang w:eastAsia="es-GT"/>
        </w:rPr>
        <w:t>De</w:t>
      </w:r>
      <w:r w:rsidRPr="00D343E3">
        <w:rPr>
          <w:rFonts w:ascii="Arial" w:eastAsia="Times New Roman" w:hAnsi="Arial" w:cs="Arial"/>
          <w:lang w:eastAsia="es-GT"/>
        </w:rPr>
        <w:t xml:space="preserve"> manera atenta se le solicita relatar, narrar o describir lo siguiente:</w:t>
      </w: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897"/>
      </w:tblGrid>
      <w:tr w:rsidR="00D343E3" w:rsidRPr="00D343E3" w14:paraId="5732C78E" w14:textId="77777777" w:rsidTr="00FD7169">
        <w:tc>
          <w:tcPr>
            <w:tcW w:w="567" w:type="dxa"/>
          </w:tcPr>
          <w:p w14:paraId="63224110" w14:textId="04A8A68A" w:rsidR="00FD7169" w:rsidRPr="00D343E3" w:rsidRDefault="00FD7169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0" w:type="auto"/>
          </w:tcPr>
          <w:p w14:paraId="3426FFDE" w14:textId="3B2A752A" w:rsidR="00FD7169" w:rsidRPr="00D343E3" w:rsidRDefault="00FD7169" w:rsidP="00FD71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343E3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D343E3" w:rsidRPr="00D343E3" w14:paraId="2A51D114" w14:textId="77777777" w:rsidTr="00FD7169">
        <w:tc>
          <w:tcPr>
            <w:tcW w:w="567" w:type="dxa"/>
          </w:tcPr>
          <w:p w14:paraId="6058D22E" w14:textId="77777777" w:rsidR="009C1CF1" w:rsidRPr="00D343E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4A84198F" w14:textId="2B97C27B" w:rsidR="009C1CF1" w:rsidRPr="00D343E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343E3">
              <w:rPr>
                <w:rFonts w:ascii="Arial" w:hAnsi="Arial" w:cs="Arial"/>
                <w:b/>
                <w:bCs/>
              </w:rPr>
              <w:t>NOMBRE DEL PROCESO</w:t>
            </w:r>
            <w:r w:rsidR="00254005" w:rsidRPr="00D343E3">
              <w:rPr>
                <w:rFonts w:ascii="Arial" w:hAnsi="Arial" w:cs="Arial"/>
                <w:b/>
                <w:bCs/>
              </w:rPr>
              <w:t xml:space="preserve"> O TRÁ</w:t>
            </w:r>
            <w:r w:rsidR="00B8491A" w:rsidRPr="00D343E3">
              <w:rPr>
                <w:rFonts w:ascii="Arial" w:hAnsi="Arial" w:cs="Arial"/>
                <w:b/>
                <w:bCs/>
              </w:rPr>
              <w:t xml:space="preserve">MITE ADMINISTRATIVO </w:t>
            </w:r>
          </w:p>
          <w:p w14:paraId="3C7241C3" w14:textId="77777777" w:rsidR="00DC3980" w:rsidRPr="00D343E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B21B35A" w14:textId="5CBDC3CC" w:rsidR="004A3F3D" w:rsidRPr="00D343E3" w:rsidRDefault="002C26AD" w:rsidP="004A3F3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343E3">
              <w:rPr>
                <w:rFonts w:ascii="Arial" w:hAnsi="Arial" w:cs="Arial"/>
                <w:b/>
                <w:bCs/>
              </w:rPr>
              <w:t>R</w:t>
            </w:r>
            <w:r w:rsidR="004A3F3D" w:rsidRPr="00D343E3">
              <w:rPr>
                <w:rFonts w:ascii="Arial" w:hAnsi="Arial" w:cs="Arial"/>
                <w:b/>
                <w:bCs/>
              </w:rPr>
              <w:t>EGISTRO DE ASOCIACIONES PROTECTORAS DE ANIMALES</w:t>
            </w:r>
            <w:r w:rsidR="00D16BDA" w:rsidRPr="00D343E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E40C65E" w14:textId="77777777" w:rsidR="004A3F3D" w:rsidRPr="00D343E3" w:rsidRDefault="004A3F3D" w:rsidP="004A3F3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651AC63" w14:textId="69152CD6" w:rsidR="000D2506" w:rsidRPr="00D343E3" w:rsidRDefault="004A3F3D" w:rsidP="0025400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>N</w:t>
            </w:r>
            <w:r w:rsidR="00D16BDA" w:rsidRPr="00D343E3">
              <w:rPr>
                <w:rFonts w:ascii="Arial" w:hAnsi="Arial" w:cs="Arial"/>
                <w:bCs/>
              </w:rPr>
              <w:t>o está sistematizado</w:t>
            </w:r>
          </w:p>
          <w:p w14:paraId="1F62BF4E" w14:textId="77777777" w:rsidR="00DC3980" w:rsidRPr="00D343E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D343E3" w:rsidRPr="00D343E3" w14:paraId="633F478A" w14:textId="77777777" w:rsidTr="00FD7169">
        <w:tc>
          <w:tcPr>
            <w:tcW w:w="567" w:type="dxa"/>
          </w:tcPr>
          <w:p w14:paraId="1FCEB985" w14:textId="77777777" w:rsidR="008C3C67" w:rsidRPr="00D343E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D343E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58AFE135" w14:textId="77777777" w:rsidR="008C3C67" w:rsidRPr="00D343E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D343E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D343E3">
              <w:rPr>
                <w:rFonts w:ascii="Arial" w:hAnsi="Arial" w:cs="Arial"/>
                <w:b/>
                <w:bCs/>
              </w:rPr>
              <w:t>O</w:t>
            </w:r>
            <w:r w:rsidR="00B8491A" w:rsidRPr="00D343E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408F4F51" w14:textId="77777777" w:rsidR="0021201C" w:rsidRPr="00D343E3" w:rsidRDefault="0021201C" w:rsidP="00B812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Decreto número 5-2017 del Congreso de la República de Guatemala, Ley de Protección y Bienestar Animal.</w:t>
            </w:r>
          </w:p>
          <w:p w14:paraId="54E2ACF8" w14:textId="1B8868D2" w:rsidR="0021201C" w:rsidRPr="00D343E3" w:rsidRDefault="0021201C" w:rsidP="00B812C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 xml:space="preserve">Acuerdo Gubernativo número 210-2017 </w:t>
            </w:r>
            <w:r w:rsidR="003C4B6C" w:rsidRPr="00D343E3">
              <w:rPr>
                <w:rFonts w:ascii="Arial" w:hAnsi="Arial" w:cs="Arial"/>
              </w:rPr>
              <w:t xml:space="preserve">del Presidente de la República, </w:t>
            </w:r>
            <w:r w:rsidRPr="00D343E3">
              <w:rPr>
                <w:rFonts w:ascii="Arial" w:hAnsi="Arial" w:cs="Arial"/>
              </w:rPr>
              <w:t>Reglamento de la Ley de Protección y Bienestar Animal.</w:t>
            </w:r>
          </w:p>
          <w:p w14:paraId="17127811" w14:textId="79C33F66" w:rsidR="0021201C" w:rsidRPr="00D343E3" w:rsidRDefault="0021201C" w:rsidP="00B812C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 xml:space="preserve">Acuerdo Ministerial número 265-2019 </w:t>
            </w:r>
            <w:r w:rsidR="003F0ADB" w:rsidRPr="00D343E3">
              <w:rPr>
                <w:rFonts w:ascii="Arial" w:hAnsi="Arial" w:cs="Arial"/>
              </w:rPr>
              <w:t xml:space="preserve">del </w:t>
            </w:r>
            <w:r w:rsidR="003C4B6C" w:rsidRPr="00D343E3">
              <w:rPr>
                <w:rFonts w:ascii="Arial" w:hAnsi="Arial" w:cs="Arial"/>
              </w:rPr>
              <w:t>Minist</w:t>
            </w:r>
            <w:r w:rsidR="00CB64D8" w:rsidRPr="00D343E3">
              <w:rPr>
                <w:rFonts w:ascii="Arial" w:hAnsi="Arial" w:cs="Arial"/>
              </w:rPr>
              <w:t>r</w:t>
            </w:r>
            <w:r w:rsidR="003C4B6C" w:rsidRPr="00D343E3">
              <w:rPr>
                <w:rFonts w:ascii="Arial" w:hAnsi="Arial" w:cs="Arial"/>
              </w:rPr>
              <w:t>o de Agricultura, Ganadería y Alimentación, que</w:t>
            </w:r>
            <w:r w:rsidRPr="00D343E3">
              <w:rPr>
                <w:rFonts w:ascii="Arial" w:hAnsi="Arial" w:cs="Arial"/>
              </w:rPr>
              <w:t xml:space="preserve"> acordó aprobar el Manual de Normas y Procedimientos para los Registros de la Unidad de Bienestar Animal del Ministerio de Agricultura, Ganadería y Alimentación.</w:t>
            </w:r>
          </w:p>
          <w:p w14:paraId="3A94F313" w14:textId="4CD1BA81" w:rsidR="0021201C" w:rsidRPr="00D343E3" w:rsidRDefault="0021201C" w:rsidP="00B812C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 xml:space="preserve">Acuerdo Ministerial número 339-2017 </w:t>
            </w:r>
            <w:r w:rsidR="00E44DC1" w:rsidRPr="00D343E3">
              <w:rPr>
                <w:rFonts w:ascii="Arial" w:hAnsi="Arial" w:cs="Arial"/>
              </w:rPr>
              <w:t>del Minist</w:t>
            </w:r>
            <w:r w:rsidR="00CB64D8" w:rsidRPr="00D343E3">
              <w:rPr>
                <w:rFonts w:ascii="Arial" w:hAnsi="Arial" w:cs="Arial"/>
              </w:rPr>
              <w:t>r</w:t>
            </w:r>
            <w:r w:rsidR="00E44DC1" w:rsidRPr="00D343E3">
              <w:rPr>
                <w:rFonts w:ascii="Arial" w:hAnsi="Arial" w:cs="Arial"/>
              </w:rPr>
              <w:t xml:space="preserve">o de Agricultura, Ganadería y Alimentación, </w:t>
            </w:r>
            <w:r w:rsidR="00CB64D8" w:rsidRPr="00D343E3">
              <w:rPr>
                <w:rFonts w:ascii="Arial" w:hAnsi="Arial" w:cs="Arial"/>
              </w:rPr>
              <w:t>D</w:t>
            </w:r>
            <w:r w:rsidRPr="00D343E3">
              <w:rPr>
                <w:rFonts w:ascii="Arial" w:hAnsi="Arial" w:cs="Arial"/>
              </w:rPr>
              <w:t>isposiciones emitidas por la Unidad de Bienestar Animal del Ministerio de Agricultura, Ganadería y Alimentación, denominadas Tarifario de la Unidad de Bienestar Animal.</w:t>
            </w:r>
          </w:p>
          <w:p w14:paraId="726336EE" w14:textId="77777777" w:rsidR="003A3867" w:rsidRPr="00D343E3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343E3" w:rsidRPr="00D343E3" w14:paraId="1BE65A53" w14:textId="77777777" w:rsidTr="00FD7169">
        <w:tc>
          <w:tcPr>
            <w:tcW w:w="567" w:type="dxa"/>
          </w:tcPr>
          <w:p w14:paraId="0DA8555F" w14:textId="77777777" w:rsidR="003A3867" w:rsidRPr="00D343E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0DDFE7FE" w14:textId="77777777" w:rsidR="003A3867" w:rsidRPr="00D343E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343E3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2F733358" w14:textId="77777777" w:rsidR="00FD7169" w:rsidRPr="00D343E3" w:rsidRDefault="00FD7169" w:rsidP="0025400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>Microsoft Office</w:t>
            </w:r>
          </w:p>
          <w:p w14:paraId="718570A9" w14:textId="5BEDD90D" w:rsidR="00FD7169" w:rsidRPr="00D343E3" w:rsidRDefault="00254005" w:rsidP="0025400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>5</w:t>
            </w:r>
            <w:r w:rsidR="00FD7169" w:rsidRPr="00D343E3">
              <w:rPr>
                <w:rFonts w:ascii="Arial" w:hAnsi="Arial" w:cs="Arial"/>
                <w:bCs/>
              </w:rPr>
              <w:t xml:space="preserve"> computadoras</w:t>
            </w:r>
          </w:p>
          <w:p w14:paraId="5A4FD73C" w14:textId="77777777" w:rsidR="00254005" w:rsidRPr="00D343E3" w:rsidRDefault="00254005" w:rsidP="0025400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>5</w:t>
            </w:r>
            <w:r w:rsidR="00FD7169" w:rsidRPr="00D343E3">
              <w:rPr>
                <w:rFonts w:ascii="Arial" w:hAnsi="Arial" w:cs="Arial"/>
                <w:bCs/>
              </w:rPr>
              <w:t xml:space="preserve"> UPS</w:t>
            </w:r>
          </w:p>
          <w:p w14:paraId="5D0D9F61" w14:textId="3561FDC2" w:rsidR="00FD7169" w:rsidRPr="00D343E3" w:rsidRDefault="00254005" w:rsidP="0025400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 xml:space="preserve">5 </w:t>
            </w:r>
            <w:r w:rsidR="00FD7169" w:rsidRPr="00D343E3">
              <w:rPr>
                <w:rFonts w:ascii="Arial" w:hAnsi="Arial" w:cs="Arial"/>
                <w:bCs/>
              </w:rPr>
              <w:t>impresoras</w:t>
            </w:r>
          </w:p>
          <w:p w14:paraId="6EA84086" w14:textId="5805EA89" w:rsidR="00FD7169" w:rsidRPr="00D343E3" w:rsidRDefault="00254005" w:rsidP="0025400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 xml:space="preserve">5 </w:t>
            </w:r>
            <w:r w:rsidR="00FD7169" w:rsidRPr="00D343E3">
              <w:rPr>
                <w:rFonts w:ascii="Arial" w:hAnsi="Arial" w:cs="Arial"/>
                <w:bCs/>
              </w:rPr>
              <w:t>escáneres</w:t>
            </w:r>
          </w:p>
          <w:p w14:paraId="47C05149" w14:textId="5626FFA9" w:rsidR="00FD7169" w:rsidRPr="00D343E3" w:rsidRDefault="00254005" w:rsidP="0025400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 xml:space="preserve">1 </w:t>
            </w:r>
            <w:r w:rsidR="00FD7169" w:rsidRPr="00D343E3">
              <w:rPr>
                <w:rFonts w:ascii="Arial" w:hAnsi="Arial" w:cs="Arial"/>
                <w:bCs/>
              </w:rPr>
              <w:t>cámara digital</w:t>
            </w:r>
          </w:p>
          <w:p w14:paraId="3BEF1170" w14:textId="1F9248C8" w:rsidR="00FD7169" w:rsidRPr="00D343E3" w:rsidRDefault="00FD7169" w:rsidP="0025400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>Formulario</w:t>
            </w:r>
            <w:r w:rsidR="00D6603E" w:rsidRPr="00D343E3">
              <w:rPr>
                <w:rFonts w:ascii="Arial" w:hAnsi="Arial" w:cs="Arial"/>
                <w:bCs/>
              </w:rPr>
              <w:t xml:space="preserve"> de solicitud</w:t>
            </w:r>
            <w:r w:rsidRPr="00D343E3">
              <w:rPr>
                <w:rFonts w:ascii="Arial" w:hAnsi="Arial" w:cs="Arial"/>
                <w:bCs/>
              </w:rPr>
              <w:t xml:space="preserve"> en línea</w:t>
            </w:r>
          </w:p>
          <w:p w14:paraId="749BE67E" w14:textId="53AEDC27" w:rsidR="00421DC5" w:rsidRPr="00D343E3" w:rsidRDefault="00421DC5" w:rsidP="00421DC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D343E3" w:rsidRPr="00D343E3" w14:paraId="426894BD" w14:textId="77777777" w:rsidTr="00FD7169">
        <w:tc>
          <w:tcPr>
            <w:tcW w:w="567" w:type="dxa"/>
          </w:tcPr>
          <w:p w14:paraId="6F23E104" w14:textId="77777777" w:rsidR="003A3867" w:rsidRPr="00D343E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4E7C3F81" w14:textId="77777777" w:rsidR="003A3867" w:rsidRPr="00D343E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343E3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51B0B879" w14:textId="77777777" w:rsidR="00254005" w:rsidRPr="00D343E3" w:rsidRDefault="00254005" w:rsidP="0025400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>5 estaciones de t</w:t>
            </w:r>
            <w:r w:rsidR="00CB64D8" w:rsidRPr="00D343E3">
              <w:rPr>
                <w:rFonts w:ascii="Arial" w:hAnsi="Arial" w:cs="Arial"/>
                <w:bCs/>
              </w:rPr>
              <w:t>rabajo</w:t>
            </w:r>
          </w:p>
          <w:p w14:paraId="6A7585F3" w14:textId="6D58AD72" w:rsidR="00021AD8" w:rsidRPr="00D343E3" w:rsidRDefault="00254005" w:rsidP="0025400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 xml:space="preserve">1 </w:t>
            </w:r>
            <w:r w:rsidR="00657669" w:rsidRPr="00D343E3">
              <w:rPr>
                <w:rFonts w:ascii="Arial" w:hAnsi="Arial" w:cs="Arial"/>
                <w:bCs/>
              </w:rPr>
              <w:t>vehículo institucional</w:t>
            </w:r>
          </w:p>
          <w:p w14:paraId="55762E88" w14:textId="51C23410" w:rsidR="00021AD8" w:rsidRPr="00D343E3" w:rsidRDefault="00254005" w:rsidP="0025400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>5</w:t>
            </w:r>
            <w:r w:rsidR="00C86AAB" w:rsidRPr="00D343E3">
              <w:rPr>
                <w:rFonts w:ascii="Arial" w:hAnsi="Arial" w:cs="Arial"/>
                <w:bCs/>
              </w:rPr>
              <w:t xml:space="preserve"> a</w:t>
            </w:r>
            <w:r w:rsidR="00021AD8" w:rsidRPr="00D343E3">
              <w:rPr>
                <w:rFonts w:ascii="Arial" w:hAnsi="Arial" w:cs="Arial"/>
                <w:bCs/>
              </w:rPr>
              <w:t>rchivo</w:t>
            </w:r>
            <w:r w:rsidR="008A132C" w:rsidRPr="00D343E3">
              <w:rPr>
                <w:rFonts w:ascii="Arial" w:hAnsi="Arial" w:cs="Arial"/>
                <w:bCs/>
              </w:rPr>
              <w:t>s</w:t>
            </w:r>
          </w:p>
          <w:p w14:paraId="0E1E7B30" w14:textId="77777777" w:rsidR="003A3867" w:rsidRPr="00D343E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343E3" w:rsidRPr="00D343E3" w14:paraId="3CF51A5D" w14:textId="77777777" w:rsidTr="00FD7169">
        <w:tc>
          <w:tcPr>
            <w:tcW w:w="567" w:type="dxa"/>
          </w:tcPr>
          <w:p w14:paraId="411EE842" w14:textId="10E2ED6A" w:rsidR="003A3867" w:rsidRPr="00D343E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309BFF1A" w14:textId="0E739D94" w:rsidR="00887AC9" w:rsidRPr="00D343E3" w:rsidRDefault="00FD7169" w:rsidP="00FD716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D343E3">
              <w:rPr>
                <w:rFonts w:ascii="Arial" w:hAnsi="Arial" w:cs="Arial"/>
                <w:b/>
                <w:bCs/>
                <w:lang w:val="pt-BR"/>
              </w:rPr>
              <w:t>DIAGNÓSTICO DE RECURSO HUMANO</w:t>
            </w:r>
          </w:p>
          <w:p w14:paraId="79FE63F3" w14:textId="77777777" w:rsidR="003A3867" w:rsidRPr="00D343E3" w:rsidRDefault="003A3867" w:rsidP="0065766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B32EE11" w14:textId="6A830F11" w:rsidR="00757BF4" w:rsidRPr="00D343E3" w:rsidRDefault="000E0447" w:rsidP="0065766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>7</w:t>
            </w:r>
            <w:r w:rsidR="00254005" w:rsidRPr="00D343E3">
              <w:rPr>
                <w:rFonts w:ascii="Arial" w:hAnsi="Arial" w:cs="Arial"/>
                <w:bCs/>
              </w:rPr>
              <w:t xml:space="preserve"> personas</w:t>
            </w:r>
          </w:p>
          <w:p w14:paraId="4284CCBC" w14:textId="77777777" w:rsidR="00757BF4" w:rsidRPr="00D343E3" w:rsidRDefault="00757BF4" w:rsidP="0065766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86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452"/>
              <w:gridCol w:w="6219"/>
            </w:tblGrid>
            <w:tr w:rsidR="00D343E3" w:rsidRPr="00D343E3" w14:paraId="596146E2" w14:textId="77777777" w:rsidTr="00BA587D">
              <w:trPr>
                <w:trHeight w:val="301"/>
                <w:tblHeader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44F81092" w14:textId="77777777" w:rsidR="00FD7169" w:rsidRPr="00D343E3" w:rsidRDefault="00FD7169" w:rsidP="00FD716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D343E3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219" w:type="dxa"/>
                  <w:tcBorders>
                    <w:bottom w:val="single" w:sz="4" w:space="0" w:color="000000"/>
                  </w:tcBorders>
                  <w:vAlign w:val="center"/>
                </w:tcPr>
                <w:p w14:paraId="7BA08D7F" w14:textId="77777777" w:rsidR="00FD7169" w:rsidRPr="00D343E3" w:rsidRDefault="00FD7169" w:rsidP="00FD716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D343E3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D343E3" w:rsidRPr="00D343E3" w14:paraId="612A1331" w14:textId="77777777" w:rsidTr="00BA587D">
              <w:trPr>
                <w:trHeight w:val="441"/>
              </w:trPr>
              <w:tc>
                <w:tcPr>
                  <w:tcW w:w="2452" w:type="dxa"/>
                </w:tcPr>
                <w:p w14:paraId="03E92EC9" w14:textId="4670BCAC" w:rsidR="00FD7169" w:rsidRPr="00D343E3" w:rsidRDefault="00405360" w:rsidP="00D372D8">
                  <w:pPr>
                    <w:tabs>
                      <w:tab w:val="right" w:pos="2236"/>
                    </w:tabs>
                    <w:spacing w:after="0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Coordinador de la Unidad de Bienestar Animal</w:t>
                  </w:r>
                </w:p>
              </w:tc>
              <w:tc>
                <w:tcPr>
                  <w:tcW w:w="6219" w:type="dxa"/>
                  <w:vAlign w:val="center"/>
                </w:tcPr>
                <w:p w14:paraId="23B490F7" w14:textId="68001FE8" w:rsidR="00FD7169" w:rsidRPr="00D343E3" w:rsidRDefault="00011D90" w:rsidP="00FD7169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Firmar la resolución</w:t>
                  </w:r>
                  <w:r w:rsidR="00AA6E06" w:rsidRPr="00D343E3">
                    <w:rPr>
                      <w:rFonts w:ascii="Arial" w:eastAsia="Arial" w:hAnsi="Arial" w:cs="Arial"/>
                    </w:rPr>
                    <w:t xml:space="preserve"> correspondiente</w:t>
                  </w:r>
                  <w:r w:rsidRPr="00D343E3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D343E3" w:rsidRPr="00D343E3" w14:paraId="0E01E815" w14:textId="77777777" w:rsidTr="00BA587D">
              <w:trPr>
                <w:trHeight w:val="406"/>
              </w:trPr>
              <w:tc>
                <w:tcPr>
                  <w:tcW w:w="2452" w:type="dxa"/>
                </w:tcPr>
                <w:p w14:paraId="262F393C" w14:textId="4A2F1960" w:rsidR="00FD7169" w:rsidRPr="00D343E3" w:rsidRDefault="00BB4DD5" w:rsidP="00FD7169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lastRenderedPageBreak/>
                    <w:t>Profesional de la Sección de Registro y Estadística</w:t>
                  </w:r>
                </w:p>
              </w:tc>
              <w:tc>
                <w:tcPr>
                  <w:tcW w:w="6219" w:type="dxa"/>
                  <w:vAlign w:val="center"/>
                </w:tcPr>
                <w:p w14:paraId="7CB384FD" w14:textId="46AEE246" w:rsidR="00FD7169" w:rsidRPr="00D343E3" w:rsidRDefault="00011D90" w:rsidP="00FD7169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Emitir los certificados y el registro.</w:t>
                  </w:r>
                </w:p>
              </w:tc>
            </w:tr>
            <w:tr w:rsidR="00D343E3" w:rsidRPr="00D343E3" w14:paraId="3649E549" w14:textId="77777777" w:rsidTr="00BA587D">
              <w:trPr>
                <w:trHeight w:val="392"/>
              </w:trPr>
              <w:tc>
                <w:tcPr>
                  <w:tcW w:w="2452" w:type="dxa"/>
                </w:tcPr>
                <w:p w14:paraId="7A311F01" w14:textId="26D2787E" w:rsidR="00FD7169" w:rsidRPr="00D343E3" w:rsidRDefault="00BB4DD5" w:rsidP="00FD7169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Profesional de la Sección Técnica de Bienestar Animal</w:t>
                  </w:r>
                </w:p>
              </w:tc>
              <w:tc>
                <w:tcPr>
                  <w:tcW w:w="6219" w:type="dxa"/>
                  <w:vAlign w:val="center"/>
                </w:tcPr>
                <w:p w14:paraId="497F5E1A" w14:textId="1240C9E6" w:rsidR="00FD7169" w:rsidRPr="00D343E3" w:rsidRDefault="002D3562" w:rsidP="00FD7169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Firma</w:t>
                  </w:r>
                  <w:r w:rsidR="003A4CEF" w:rsidRPr="00D343E3">
                    <w:rPr>
                      <w:rFonts w:ascii="Arial" w:eastAsia="Arial" w:hAnsi="Arial" w:cs="Arial"/>
                    </w:rPr>
                    <w:t xml:space="preserve"> la opinión técnica correspondiente.</w:t>
                  </w:r>
                </w:p>
              </w:tc>
            </w:tr>
            <w:tr w:rsidR="00D343E3" w:rsidRPr="00D343E3" w14:paraId="153E6AFC" w14:textId="77777777" w:rsidTr="00BA587D">
              <w:trPr>
                <w:trHeight w:val="406"/>
              </w:trPr>
              <w:tc>
                <w:tcPr>
                  <w:tcW w:w="2452" w:type="dxa"/>
                </w:tcPr>
                <w:p w14:paraId="3287DAB8" w14:textId="57782956" w:rsidR="002D3562" w:rsidRPr="00D343E3" w:rsidRDefault="002D3562" w:rsidP="00FD7169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 xml:space="preserve">Profesional de </w:t>
                  </w:r>
                  <w:r w:rsidR="00D11263" w:rsidRPr="00D343E3">
                    <w:rPr>
                      <w:rFonts w:ascii="Arial" w:eastAsia="Arial" w:hAnsi="Arial" w:cs="Arial"/>
                    </w:rPr>
                    <w:t xml:space="preserve">la </w:t>
                  </w:r>
                  <w:r w:rsidRPr="00D343E3">
                    <w:rPr>
                      <w:rFonts w:ascii="Arial" w:eastAsia="Arial" w:hAnsi="Arial" w:cs="Arial"/>
                    </w:rPr>
                    <w:t>Sección Legal</w:t>
                  </w:r>
                </w:p>
              </w:tc>
              <w:tc>
                <w:tcPr>
                  <w:tcW w:w="6219" w:type="dxa"/>
                  <w:vAlign w:val="center"/>
                </w:tcPr>
                <w:p w14:paraId="20DE8FC6" w14:textId="763FBB3E" w:rsidR="002D3562" w:rsidRPr="00D343E3" w:rsidRDefault="002D3562" w:rsidP="00FD7169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Firma la opinión jurídica correspondiente.</w:t>
                  </w:r>
                </w:p>
              </w:tc>
            </w:tr>
            <w:tr w:rsidR="00D343E3" w:rsidRPr="00D343E3" w14:paraId="07EABE08" w14:textId="77777777" w:rsidTr="00BA587D">
              <w:trPr>
                <w:trHeight w:val="406"/>
              </w:trPr>
              <w:tc>
                <w:tcPr>
                  <w:tcW w:w="2452" w:type="dxa"/>
                </w:tcPr>
                <w:p w14:paraId="4BEDF331" w14:textId="65C82707" w:rsidR="00FD7169" w:rsidRPr="00D343E3" w:rsidRDefault="00D11263" w:rsidP="00FD7169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Profesional en Asesoría Legal</w:t>
                  </w:r>
                </w:p>
              </w:tc>
              <w:tc>
                <w:tcPr>
                  <w:tcW w:w="6219" w:type="dxa"/>
                  <w:vAlign w:val="center"/>
                </w:tcPr>
                <w:p w14:paraId="02977832" w14:textId="00CA6577" w:rsidR="00FD7169" w:rsidRPr="00D343E3" w:rsidRDefault="00011D90" w:rsidP="00FD7169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Emitir la opinión jurídica correspondiente.</w:t>
                  </w:r>
                </w:p>
              </w:tc>
            </w:tr>
            <w:tr w:rsidR="00D343E3" w:rsidRPr="00D343E3" w14:paraId="51B4D8A9" w14:textId="77777777" w:rsidTr="00BA587D">
              <w:trPr>
                <w:trHeight w:val="392"/>
              </w:trPr>
              <w:tc>
                <w:tcPr>
                  <w:tcW w:w="2452" w:type="dxa"/>
                </w:tcPr>
                <w:p w14:paraId="5388DE4C" w14:textId="1CF03128" w:rsidR="00FD7169" w:rsidRPr="00D343E3" w:rsidRDefault="00D11263" w:rsidP="00FD7169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Profesional o Técnico en Bienestar Animal</w:t>
                  </w:r>
                </w:p>
              </w:tc>
              <w:tc>
                <w:tcPr>
                  <w:tcW w:w="6219" w:type="dxa"/>
                  <w:vAlign w:val="center"/>
                </w:tcPr>
                <w:p w14:paraId="44C4EC95" w14:textId="13FBBB30" w:rsidR="00FD7169" w:rsidRPr="00D343E3" w:rsidRDefault="002D3562" w:rsidP="00FD7169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Realizar la inspección de verificación de Bienestar Animal y emitir opinión técnica correspondiente.</w:t>
                  </w:r>
                </w:p>
              </w:tc>
            </w:tr>
            <w:tr w:rsidR="00D343E3" w:rsidRPr="00D343E3" w14:paraId="430B2E9B" w14:textId="77777777" w:rsidTr="00BA587D">
              <w:trPr>
                <w:trHeight w:val="406"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21E89EA4" w14:textId="3B78693B" w:rsidR="00FD7169" w:rsidRPr="00D343E3" w:rsidRDefault="00CE5C9A" w:rsidP="00FD7169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Técnico en Servicios Administrativos</w:t>
                  </w:r>
                </w:p>
              </w:tc>
              <w:tc>
                <w:tcPr>
                  <w:tcW w:w="6219" w:type="dxa"/>
                  <w:tcBorders>
                    <w:bottom w:val="single" w:sz="4" w:space="0" w:color="000000"/>
                  </w:tcBorders>
                  <w:vAlign w:val="center"/>
                </w:tcPr>
                <w:p w14:paraId="741ACBD9" w14:textId="52A714EB" w:rsidR="00FD7169" w:rsidRPr="00D343E3" w:rsidRDefault="00011D90" w:rsidP="00FD71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D343E3">
                    <w:rPr>
                      <w:rFonts w:ascii="Arial" w:hAnsi="Arial" w:cs="Arial"/>
                    </w:rPr>
                    <w:t>Recibir la documentación del expediente.</w:t>
                  </w:r>
                </w:p>
              </w:tc>
            </w:tr>
          </w:tbl>
          <w:p w14:paraId="3AD5F3C2" w14:textId="2404908C" w:rsidR="00FD7169" w:rsidRPr="00D343E3" w:rsidRDefault="00FD7169" w:rsidP="0065766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D343E3" w:rsidRPr="00D343E3" w14:paraId="23F1E4D9" w14:textId="77777777" w:rsidTr="00FD7169">
        <w:tc>
          <w:tcPr>
            <w:tcW w:w="567" w:type="dxa"/>
          </w:tcPr>
          <w:p w14:paraId="2613E6E2" w14:textId="77777777" w:rsidR="008C3C67" w:rsidRPr="00D343E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D343E3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0" w:type="auto"/>
          </w:tcPr>
          <w:p w14:paraId="748DE7B8" w14:textId="3B3D732F" w:rsidR="009345E9" w:rsidRPr="00D343E3" w:rsidRDefault="002D4CC5" w:rsidP="00D8168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D343E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</w:p>
          <w:p w14:paraId="48A3BE69" w14:textId="2BE92ADD" w:rsidR="00887AC9" w:rsidRPr="00D343E3" w:rsidRDefault="00887AC9" w:rsidP="00887AC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69"/>
              <w:gridCol w:w="4602"/>
            </w:tblGrid>
            <w:tr w:rsidR="00D343E3" w:rsidRPr="00D343E3" w14:paraId="2BA83C47" w14:textId="77777777" w:rsidTr="00BA587D">
              <w:tc>
                <w:tcPr>
                  <w:tcW w:w="4069" w:type="dxa"/>
                </w:tcPr>
                <w:p w14:paraId="60A334AE" w14:textId="22A8BB4D" w:rsidR="00D81680" w:rsidRPr="00D343E3" w:rsidRDefault="00254005" w:rsidP="00314D21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bCs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602" w:type="dxa"/>
                </w:tcPr>
                <w:p w14:paraId="6C7DA823" w14:textId="23AABAC9" w:rsidR="00D81680" w:rsidRPr="00D343E3" w:rsidRDefault="00254005" w:rsidP="00314D21">
                  <w:pPr>
                    <w:pStyle w:val="Sangradetextonormal"/>
                    <w:jc w:val="center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</w:pPr>
                  <w:r w:rsidRPr="00D343E3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  <w:t>Requisitos propuestos</w:t>
                  </w:r>
                </w:p>
              </w:tc>
            </w:tr>
            <w:tr w:rsidR="00D343E3" w:rsidRPr="00D343E3" w14:paraId="6EE9E969" w14:textId="77777777" w:rsidTr="00BA587D">
              <w:tc>
                <w:tcPr>
                  <w:tcW w:w="4069" w:type="dxa"/>
                </w:tcPr>
                <w:p w14:paraId="701D497B" w14:textId="62957CE5" w:rsidR="00D81680" w:rsidRPr="00D343E3" w:rsidRDefault="00D81680" w:rsidP="00254005">
                  <w:pPr>
                    <w:ind w:left="328" w:hanging="328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1. Solicitud dirigida a la Unidad de Bienestar Animal.</w:t>
                  </w:r>
                </w:p>
                <w:p w14:paraId="2E98DDC9" w14:textId="77777777" w:rsidR="00D81680" w:rsidRPr="00D343E3" w:rsidRDefault="00D81680" w:rsidP="00D8168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32B07218" w14:textId="77777777" w:rsidR="00254005" w:rsidRPr="00D343E3" w:rsidRDefault="00D81680" w:rsidP="00254005">
                  <w:pPr>
                    <w:ind w:left="328" w:hanging="328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2. Fotocopia simple de la escritura constitutiva de la organización y de la razón de inscripción ante el Registro de Personas Jurídica</w:t>
                  </w:r>
                  <w:r w:rsidR="00254005" w:rsidRPr="00D343E3">
                    <w:rPr>
                      <w:rFonts w:ascii="Arial" w:hAnsi="Arial" w:cs="Arial"/>
                      <w:lang w:eastAsia="es-GT"/>
                    </w:rPr>
                    <w:t>s del Ministerio de Gobernación.</w:t>
                  </w:r>
                </w:p>
                <w:p w14:paraId="458E4830" w14:textId="77777777" w:rsidR="00254005" w:rsidRPr="00D343E3" w:rsidRDefault="00254005" w:rsidP="00254005">
                  <w:pPr>
                    <w:ind w:left="328" w:hanging="328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18DBEB38" w14:textId="0741BEF1" w:rsidR="00D81680" w:rsidRPr="00D343E3" w:rsidRDefault="00254005" w:rsidP="00254005">
                  <w:pPr>
                    <w:ind w:left="328" w:hanging="328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3.</w:t>
                  </w:r>
                  <w:r w:rsidR="00A116AE" w:rsidRPr="00D343E3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="00D81680" w:rsidRPr="00D343E3">
                    <w:rPr>
                      <w:rFonts w:ascii="Arial" w:hAnsi="Arial" w:cs="Arial"/>
                      <w:lang w:eastAsia="es-GT"/>
                    </w:rPr>
                    <w:t>Fotocopia simple del acta de nombramiento del representante legal de la asociación protectora de animales.</w:t>
                  </w:r>
                </w:p>
                <w:p w14:paraId="47DB922B" w14:textId="77777777" w:rsidR="00D81680" w:rsidRPr="00D343E3" w:rsidRDefault="00D81680" w:rsidP="00D8168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4D8358C2" w14:textId="662F9A03" w:rsidR="00D81680" w:rsidRPr="00D343E3" w:rsidRDefault="00D81680" w:rsidP="00A116AE">
                  <w:pPr>
                    <w:ind w:left="328" w:hanging="28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4. </w:t>
                  </w:r>
                  <w:r w:rsidR="000471A1" w:rsidRPr="00D343E3">
                    <w:rPr>
                      <w:rFonts w:ascii="Arial" w:hAnsi="Arial" w:cs="Arial"/>
                      <w:lang w:eastAsia="es-GT"/>
                    </w:rPr>
                    <w:t>Pago por el registro, de conformidad con el tarifario vigente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7DE1DFD3" w14:textId="77777777" w:rsidR="00D81680" w:rsidRPr="00D343E3" w:rsidRDefault="00D81680" w:rsidP="00D8168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602" w:type="dxa"/>
                </w:tcPr>
                <w:p w14:paraId="02C487B7" w14:textId="77777777" w:rsidR="00A116AE" w:rsidRPr="00D343E3" w:rsidRDefault="00F5543A" w:rsidP="00B812C1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Fotocopia simple de la escritura constitutiva de la organización y de la razón de inscripción ante el Registro de Personas Jurídicas del Ministerio de Gobernación.</w:t>
                  </w:r>
                </w:p>
                <w:p w14:paraId="094F41CB" w14:textId="77777777" w:rsidR="00A116AE" w:rsidRPr="00D343E3" w:rsidRDefault="00A116AE" w:rsidP="00A116AE">
                  <w:pPr>
                    <w:pStyle w:val="Prrafodelista"/>
                    <w:ind w:left="455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6ACF54F2" w14:textId="77777777" w:rsidR="00A116AE" w:rsidRPr="00D343E3" w:rsidRDefault="00F5543A" w:rsidP="00B812C1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Fotocopia simple del acta de nombramiento del representante legal de la asociación protectora de animales.</w:t>
                  </w:r>
                </w:p>
                <w:p w14:paraId="06D4EB46" w14:textId="77777777" w:rsidR="00A116AE" w:rsidRPr="00D343E3" w:rsidRDefault="00A116AE" w:rsidP="00A116AE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3108E2F2" w14:textId="71D3F0F1" w:rsidR="00D81680" w:rsidRPr="00D343E3" w:rsidRDefault="00D81680" w:rsidP="00B812C1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Boleta de Pago.</w:t>
                  </w:r>
                </w:p>
                <w:p w14:paraId="3CF71B95" w14:textId="77777777" w:rsidR="00D81680" w:rsidRPr="00D343E3" w:rsidRDefault="00D81680" w:rsidP="00D81680">
                  <w:pPr>
                    <w:pStyle w:val="Sangradetextonormal"/>
                    <w:ind w:left="3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0D70F7D" w14:textId="77777777" w:rsidR="00D81680" w:rsidRPr="00D343E3" w:rsidRDefault="00D81680" w:rsidP="00887AC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8671" w:type="dxa"/>
              <w:tblLook w:val="04A0" w:firstRow="1" w:lastRow="0" w:firstColumn="1" w:lastColumn="0" w:noHBand="0" w:noVBand="1"/>
            </w:tblPr>
            <w:tblGrid>
              <w:gridCol w:w="4139"/>
              <w:gridCol w:w="4532"/>
            </w:tblGrid>
            <w:tr w:rsidR="00D343E3" w:rsidRPr="00D343E3" w14:paraId="6598C4DB" w14:textId="77777777" w:rsidTr="00BA587D">
              <w:tc>
                <w:tcPr>
                  <w:tcW w:w="4139" w:type="dxa"/>
                </w:tcPr>
                <w:p w14:paraId="2DB9FC68" w14:textId="15FF490B" w:rsidR="002D4CC5" w:rsidRPr="00D343E3" w:rsidRDefault="0007720F" w:rsidP="00F64F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343E3">
                    <w:rPr>
                      <w:rFonts w:ascii="Arial" w:hAnsi="Arial" w:cs="Arial"/>
                      <w:b/>
                      <w:bCs/>
                    </w:rPr>
                    <w:t>Diseño a</w:t>
                  </w:r>
                  <w:r w:rsidR="00105400" w:rsidRPr="00D343E3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4532" w:type="dxa"/>
                </w:tcPr>
                <w:p w14:paraId="5314F21B" w14:textId="77777777" w:rsidR="002D4CC5" w:rsidRPr="00D343E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343E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D343E3" w:rsidRPr="00D343E3" w14:paraId="1F58D89E" w14:textId="77777777" w:rsidTr="00BA587D">
              <w:tc>
                <w:tcPr>
                  <w:tcW w:w="4139" w:type="dxa"/>
                </w:tcPr>
                <w:p w14:paraId="7729FA86" w14:textId="77777777" w:rsidR="00A116AE" w:rsidRPr="00D343E3" w:rsidRDefault="00275DFD" w:rsidP="00B812C1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bookmarkStart w:id="0" w:name="_Hlk101948485"/>
                  <w:r w:rsidRPr="00D343E3">
                    <w:rPr>
                      <w:rFonts w:ascii="Arial" w:hAnsi="Arial" w:cs="Arial"/>
                      <w:lang w:eastAsia="es-GT"/>
                    </w:rPr>
                    <w:t>El Técnico en Servicios Administrativos recibe y revisa Expediente de Solicitud.</w:t>
                  </w:r>
                </w:p>
                <w:p w14:paraId="597873B7" w14:textId="62BD01E3" w:rsidR="00A116AE" w:rsidRPr="00D343E3" w:rsidRDefault="00275DFD" w:rsidP="00A116A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Si: Sigue </w:t>
                  </w:r>
                  <w:r w:rsidR="00C76446" w:rsidRPr="00D343E3">
                    <w:rPr>
                      <w:rFonts w:ascii="Arial" w:hAnsi="Arial" w:cs="Arial"/>
                      <w:lang w:eastAsia="es-GT"/>
                    </w:rPr>
                    <w:t xml:space="preserve">a 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>paso 2.</w:t>
                  </w:r>
                </w:p>
                <w:p w14:paraId="18DDC69A" w14:textId="7B85DCE7" w:rsidR="00275DFD" w:rsidRPr="00D343E3" w:rsidRDefault="00275DFD" w:rsidP="00A116A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  <w:p w14:paraId="21C48D9B" w14:textId="2449EF18" w:rsidR="00275DFD" w:rsidRPr="00D343E3" w:rsidRDefault="00275DFD" w:rsidP="00275DF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532" w:type="dxa"/>
                </w:tcPr>
                <w:p w14:paraId="0C792A4F" w14:textId="65FD09A9" w:rsidR="00275DFD" w:rsidRPr="00D343E3" w:rsidRDefault="00275DFD" w:rsidP="00B812C1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El usuario ingresa al sistema informático, completa formulario correspondiente, carga documentos requeridos y realiza pago según tarifario.</w:t>
                  </w:r>
                </w:p>
              </w:tc>
            </w:tr>
            <w:tr w:rsidR="00D343E3" w:rsidRPr="00D343E3" w14:paraId="2AE87A16" w14:textId="77777777" w:rsidTr="00BA587D">
              <w:tc>
                <w:tcPr>
                  <w:tcW w:w="4139" w:type="dxa"/>
                </w:tcPr>
                <w:p w14:paraId="0F5B93F5" w14:textId="08704EB3" w:rsidR="00275DFD" w:rsidRPr="00D343E3" w:rsidRDefault="00275DFD" w:rsidP="00B812C1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Técnico en Servicios Administrativos traslada Expediente al Profesional de la Sección de Registro y Estadística.</w:t>
                  </w:r>
                </w:p>
              </w:tc>
              <w:tc>
                <w:tcPr>
                  <w:tcW w:w="4532" w:type="dxa"/>
                </w:tcPr>
                <w:p w14:paraId="1E617676" w14:textId="77018FC0" w:rsidR="00A116AE" w:rsidRPr="00D343E3" w:rsidRDefault="00694C2D" w:rsidP="00B812C1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El sistema i</w:t>
                  </w:r>
                  <w:r w:rsidR="00275DFD" w:rsidRPr="00D343E3">
                    <w:rPr>
                      <w:rFonts w:ascii="Arial" w:eastAsia="Arial" w:hAnsi="Arial" w:cs="Arial"/>
                    </w:rPr>
                    <w:t>nformático asigna el expediente al Técnico en Registro y Estadística quien revisa y valida solicitud de registro y documentos cargados.</w:t>
                  </w:r>
                </w:p>
                <w:p w14:paraId="62FEB5CD" w14:textId="1D3BEB12" w:rsidR="00A116AE" w:rsidRPr="00D343E3" w:rsidRDefault="00A116AE" w:rsidP="00A116A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>Sí: Sigue</w:t>
                  </w:r>
                  <w:r w:rsidR="00275DFD" w:rsidRPr="00D343E3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C76446" w:rsidRPr="00D343E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="00275DFD" w:rsidRPr="00D343E3">
                    <w:rPr>
                      <w:rFonts w:ascii="Arial" w:hAnsi="Arial" w:cs="Arial"/>
                      <w:bCs/>
                    </w:rPr>
                    <w:t>paso 3</w:t>
                  </w:r>
                  <w:r w:rsidRPr="00D343E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3AFD6661" w14:textId="1AB9D3B1" w:rsidR="00275DFD" w:rsidRPr="00D343E3" w:rsidRDefault="00275DFD" w:rsidP="00A116AE">
                  <w:pPr>
                    <w:pStyle w:val="Prrafodelista"/>
                    <w:ind w:left="360"/>
                    <w:jc w:val="both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>No: Realiza requerimientos previos</w:t>
                  </w:r>
                  <w:r w:rsidR="00D63506" w:rsidRPr="00D343E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4747DCA5" w14:textId="2D4617F5" w:rsidR="00275DFD" w:rsidRPr="00D343E3" w:rsidRDefault="00275DFD" w:rsidP="00DD1F4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343E3" w:rsidRPr="00D343E3" w14:paraId="58CE28EF" w14:textId="77777777" w:rsidTr="00BA587D">
              <w:tc>
                <w:tcPr>
                  <w:tcW w:w="4139" w:type="dxa"/>
                </w:tcPr>
                <w:p w14:paraId="6EFF83E2" w14:textId="77777777" w:rsidR="00A116AE" w:rsidRPr="00D343E3" w:rsidRDefault="00275DFD" w:rsidP="00B812C1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lastRenderedPageBreak/>
                    <w:t>El Profesional de la Sección de Registro y Estadística recibe y revisa Expediente.</w:t>
                  </w:r>
                </w:p>
                <w:p w14:paraId="35412746" w14:textId="4BC00767" w:rsidR="00A116AE" w:rsidRPr="00D343E3" w:rsidRDefault="00275DFD" w:rsidP="00A116A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C76446" w:rsidRPr="00D343E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D343E3">
                    <w:rPr>
                      <w:rFonts w:ascii="Arial" w:hAnsi="Arial" w:cs="Arial"/>
                      <w:bCs/>
                    </w:rPr>
                    <w:t>paso 4.</w:t>
                  </w:r>
                </w:p>
                <w:p w14:paraId="2E081937" w14:textId="7FF35642" w:rsidR="00275DFD" w:rsidRPr="00D343E3" w:rsidRDefault="00275DFD" w:rsidP="00A116A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532" w:type="dxa"/>
                </w:tcPr>
                <w:p w14:paraId="264D6863" w14:textId="2A4683A8" w:rsidR="00275DFD" w:rsidRPr="00D343E3" w:rsidRDefault="00694C2D" w:rsidP="00B812C1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El sistema i</w:t>
                  </w:r>
                  <w:r w:rsidR="00275DFD" w:rsidRPr="00D343E3">
                    <w:rPr>
                      <w:rFonts w:ascii="Arial" w:eastAsia="Arial" w:hAnsi="Arial" w:cs="Arial"/>
                    </w:rPr>
                    <w:t xml:space="preserve">nformático asigna el expediente al </w:t>
                  </w:r>
                  <w:r w:rsidR="00275DFD" w:rsidRPr="00D343E3">
                    <w:rPr>
                      <w:rFonts w:ascii="Arial" w:hAnsi="Arial" w:cs="Arial"/>
                      <w:lang w:eastAsia="es-GT"/>
                    </w:rPr>
                    <w:t>Profesional de Registro y Estadística</w:t>
                  </w:r>
                  <w:r w:rsidR="00275DFD" w:rsidRPr="00D343E3">
                    <w:rPr>
                      <w:rFonts w:ascii="Arial" w:hAnsi="Arial" w:cs="Arial"/>
                      <w:bCs/>
                    </w:rPr>
                    <w:t>, quien realiza inspección, verifica parámetros y emite opinión técnica.</w:t>
                  </w:r>
                </w:p>
                <w:p w14:paraId="07BC2B1A" w14:textId="48E898B9" w:rsidR="00275DFD" w:rsidRPr="00D343E3" w:rsidRDefault="00275DFD" w:rsidP="00DD1F4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343E3" w:rsidRPr="00D343E3" w14:paraId="7F0A8883" w14:textId="77777777" w:rsidTr="00BA587D">
              <w:tc>
                <w:tcPr>
                  <w:tcW w:w="4139" w:type="dxa"/>
                </w:tcPr>
                <w:p w14:paraId="2759DEE4" w14:textId="77777777" w:rsidR="00275DFD" w:rsidRPr="00D343E3" w:rsidRDefault="00275DFD" w:rsidP="00B812C1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b/>
                      <w:bCs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Profesional de la Sección de Registro y Estadística emite visto bueno y traslada expediente al Profesional de la Sección Técnica de Bienestar Animal.</w:t>
                  </w:r>
                </w:p>
                <w:p w14:paraId="7D18F709" w14:textId="435B79BB" w:rsidR="00A116AE" w:rsidRPr="00D343E3" w:rsidRDefault="00A116AE" w:rsidP="00A116AE">
                  <w:pPr>
                    <w:pStyle w:val="Prrafodelista"/>
                    <w:ind w:left="36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532" w:type="dxa"/>
                </w:tcPr>
                <w:p w14:paraId="6613848A" w14:textId="77777777" w:rsidR="00A116AE" w:rsidRPr="00D343E3" w:rsidRDefault="00275DFD" w:rsidP="00B812C1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Pr="00D343E3">
                    <w:rPr>
                      <w:rFonts w:ascii="Arial" w:eastAsia="Calibri" w:hAnsi="Arial" w:cs="Arial"/>
                    </w:rPr>
                    <w:t>Profesional Especializado Médico Veterinario</w:t>
                  </w:r>
                  <w:r w:rsidRPr="00D343E3">
                    <w:rPr>
                      <w:rFonts w:ascii="Arial" w:hAnsi="Arial" w:cs="Arial"/>
                      <w:bCs/>
                    </w:rPr>
                    <w:t xml:space="preserve"> revisa opinión técnica.</w:t>
                  </w:r>
                </w:p>
                <w:p w14:paraId="1411DCF7" w14:textId="266CBAE4" w:rsidR="00A116AE" w:rsidRPr="00D343E3" w:rsidRDefault="00A116AE" w:rsidP="00A116A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>Si: Sigue</w:t>
                  </w:r>
                  <w:r w:rsidR="00275DFD" w:rsidRPr="00D343E3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C76446" w:rsidRPr="00D343E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="00275DFD" w:rsidRPr="00D343E3">
                    <w:rPr>
                      <w:rFonts w:ascii="Arial" w:hAnsi="Arial" w:cs="Arial"/>
                      <w:bCs/>
                    </w:rPr>
                    <w:t>paso 5</w:t>
                  </w:r>
                  <w:r w:rsidRPr="00D343E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19AB2C3A" w14:textId="05B53729" w:rsidR="00275DFD" w:rsidRPr="00D343E3" w:rsidRDefault="00275DFD" w:rsidP="00A116A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>No: Devuelve con observaciones</w:t>
                  </w:r>
                  <w:r w:rsidR="00A116AE" w:rsidRPr="00D343E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41CA0ABB" w14:textId="3B801D6D" w:rsidR="00275DFD" w:rsidRPr="00D343E3" w:rsidRDefault="00275DFD" w:rsidP="00DD1F4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343E3" w:rsidRPr="00D343E3" w14:paraId="126AA28F" w14:textId="77777777" w:rsidTr="00BA587D">
              <w:tc>
                <w:tcPr>
                  <w:tcW w:w="4139" w:type="dxa"/>
                </w:tcPr>
                <w:p w14:paraId="5C15A5B9" w14:textId="77777777" w:rsidR="00A116AE" w:rsidRPr="00D343E3" w:rsidRDefault="00275DFD" w:rsidP="00B812C1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Profesional de la Sección Técnica de Bienestar An</w:t>
                  </w:r>
                  <w:r w:rsidR="00A116AE" w:rsidRPr="00D343E3">
                    <w:rPr>
                      <w:rFonts w:ascii="Arial" w:hAnsi="Arial" w:cs="Arial"/>
                      <w:lang w:eastAsia="es-GT"/>
                    </w:rPr>
                    <w:t>imal recibe y revisa expediente.</w:t>
                  </w:r>
                </w:p>
                <w:p w14:paraId="21CD024E" w14:textId="596721CF" w:rsidR="00A116AE" w:rsidRPr="00D343E3" w:rsidRDefault="00275DFD" w:rsidP="00A116A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C76446" w:rsidRPr="00D343E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D343E3">
                    <w:rPr>
                      <w:rFonts w:ascii="Arial" w:hAnsi="Arial" w:cs="Arial"/>
                      <w:bCs/>
                    </w:rPr>
                    <w:t>paso 6.</w:t>
                  </w:r>
                </w:p>
                <w:p w14:paraId="78F90DDD" w14:textId="40AF57ED" w:rsidR="00275DFD" w:rsidRPr="00D343E3" w:rsidRDefault="00275DFD" w:rsidP="00A116A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  <w:p w14:paraId="4C5ED97E" w14:textId="7BF25C2A" w:rsidR="00275DFD" w:rsidRPr="00D343E3" w:rsidRDefault="00275DFD" w:rsidP="00275DF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2" w:type="dxa"/>
                  <w:tcBorders>
                    <w:bottom w:val="single" w:sz="4" w:space="0" w:color="auto"/>
                  </w:tcBorders>
                </w:tcPr>
                <w:p w14:paraId="6DCAA6B7" w14:textId="0D9D8F83" w:rsidR="00275DFD" w:rsidRPr="00D343E3" w:rsidRDefault="00275DFD" w:rsidP="00B812C1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Pr="00D343E3">
                    <w:rPr>
                      <w:rFonts w:ascii="Arial" w:eastAsia="Calibri" w:hAnsi="Arial" w:cs="Arial"/>
                    </w:rPr>
                    <w:t xml:space="preserve">Profesional Especializado Médico Veterinario valida opinión </w:t>
                  </w:r>
                  <w:r w:rsidR="00A116AE" w:rsidRPr="00D343E3">
                    <w:rPr>
                      <w:rFonts w:ascii="Arial" w:eastAsia="Calibri" w:hAnsi="Arial" w:cs="Arial"/>
                    </w:rPr>
                    <w:t>técnica</w:t>
                  </w:r>
                  <w:r w:rsidRPr="00D343E3">
                    <w:rPr>
                      <w:rFonts w:ascii="Arial" w:eastAsia="Calibri" w:hAnsi="Arial" w:cs="Arial"/>
                    </w:rPr>
                    <w:t>.</w:t>
                  </w:r>
                </w:p>
              </w:tc>
            </w:tr>
            <w:tr w:rsidR="00D343E3" w:rsidRPr="00D343E3" w14:paraId="5CF08BF4" w14:textId="77777777" w:rsidTr="00BA587D"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256ABDE6" w14:textId="77777777" w:rsidR="00275DFD" w:rsidRPr="00D343E3" w:rsidRDefault="00275DFD" w:rsidP="00B812C1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Profesional de la Sección Técnica de Bienestar Animal emite visto bueno y traslada expediente al Profesional o Técnico en Bienestar Animal.</w:t>
                  </w:r>
                </w:p>
                <w:p w14:paraId="1677025B" w14:textId="2900F95A" w:rsidR="00A116AE" w:rsidRPr="00D343E3" w:rsidRDefault="00A116AE" w:rsidP="00A116A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532" w:type="dxa"/>
                  <w:tcBorders>
                    <w:bottom w:val="single" w:sz="4" w:space="0" w:color="auto"/>
                  </w:tcBorders>
                </w:tcPr>
                <w:p w14:paraId="13997338" w14:textId="1784CE6D" w:rsidR="00275DFD" w:rsidRPr="00D343E3" w:rsidRDefault="00694C2D" w:rsidP="00B812C1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eastAsia="Arial" w:hAnsi="Arial" w:cs="Arial"/>
                    </w:rPr>
                    <w:t>El sistema i</w:t>
                  </w:r>
                  <w:r w:rsidR="00275DFD" w:rsidRPr="00D343E3">
                    <w:rPr>
                      <w:rFonts w:ascii="Arial" w:eastAsia="Arial" w:hAnsi="Arial" w:cs="Arial"/>
                    </w:rPr>
                    <w:t>nformático asigna el expediente a</w:t>
                  </w:r>
                  <w:r w:rsidR="00A116AE" w:rsidRPr="00D343E3">
                    <w:rPr>
                      <w:rFonts w:ascii="Arial" w:eastAsia="Arial" w:hAnsi="Arial" w:cs="Arial"/>
                    </w:rPr>
                    <w:t>l</w:t>
                  </w:r>
                  <w:r w:rsidR="00275DFD" w:rsidRPr="00D343E3">
                    <w:rPr>
                      <w:rFonts w:ascii="Arial" w:eastAsia="Arial" w:hAnsi="Arial" w:cs="Arial"/>
                    </w:rPr>
                    <w:t xml:space="preserve"> Profesional de Asesoría Legal</w:t>
                  </w:r>
                  <w:r w:rsidR="00275DFD" w:rsidRPr="00D343E3">
                    <w:rPr>
                      <w:rFonts w:ascii="Arial" w:hAnsi="Arial" w:cs="Arial"/>
                      <w:bCs/>
                    </w:rPr>
                    <w:t>, quien emite opinión legal y proyecto de resolución.</w:t>
                  </w:r>
                </w:p>
                <w:p w14:paraId="6EA2219E" w14:textId="1BE69A50" w:rsidR="00275DFD" w:rsidRPr="00D343E3" w:rsidRDefault="00275DFD" w:rsidP="00DD1F4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343E3" w:rsidRPr="00D343E3" w14:paraId="555416E9" w14:textId="77777777" w:rsidTr="00BA587D">
              <w:tc>
                <w:tcPr>
                  <w:tcW w:w="4139" w:type="dxa"/>
                </w:tcPr>
                <w:p w14:paraId="192AC440" w14:textId="7A2C3E69" w:rsidR="00275DFD" w:rsidRPr="00D343E3" w:rsidRDefault="00275DFD" w:rsidP="00B812C1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Profesional o Técnico en Bienestar Animal recibe expediente y realiza programación de inspecciones.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6D1E4" w14:textId="77777777" w:rsidR="007079FF" w:rsidRPr="00D343E3" w:rsidRDefault="00275DFD" w:rsidP="00B812C1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>E</w:t>
                  </w:r>
                  <w:r w:rsidRPr="00D343E3">
                    <w:rPr>
                      <w:rFonts w:ascii="Arial" w:eastAsia="Arial" w:hAnsi="Arial" w:cs="Arial"/>
                    </w:rPr>
                    <w:t>l Asesor Jurídico de la Coordinación, revisa opinión legal y</w:t>
                  </w:r>
                  <w:r w:rsidRPr="00D343E3">
                    <w:rPr>
                      <w:rFonts w:ascii="Arial" w:hAnsi="Arial" w:cs="Arial"/>
                      <w:bCs/>
                    </w:rPr>
                    <w:t xml:space="preserve"> proyecto de resolución</w:t>
                  </w:r>
                  <w:r w:rsidR="007079FF" w:rsidRPr="00D343E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1154EA7D" w14:textId="2E0D9E36" w:rsidR="007079FF" w:rsidRPr="00D343E3" w:rsidRDefault="007079FF" w:rsidP="007079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C76446" w:rsidRPr="00D343E3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="00275DFD" w:rsidRPr="00D343E3">
                    <w:rPr>
                      <w:rFonts w:ascii="Arial" w:hAnsi="Arial" w:cs="Arial"/>
                      <w:bCs/>
                    </w:rPr>
                    <w:t>paso 8</w:t>
                  </w:r>
                  <w:r w:rsidRPr="00D343E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7B9A4988" w14:textId="589674E1" w:rsidR="00275DFD" w:rsidRPr="00D343E3" w:rsidRDefault="00275DFD" w:rsidP="007079FF">
                  <w:pPr>
                    <w:pStyle w:val="Prrafodelista"/>
                    <w:ind w:left="360"/>
                    <w:jc w:val="both"/>
                    <w:rPr>
                      <w:rFonts w:ascii="Arial" w:eastAsia="Arial" w:hAnsi="Arial" w:cs="Arial"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>No: Devuelve con observaciones</w:t>
                  </w:r>
                  <w:r w:rsidR="007079FF" w:rsidRPr="00D343E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18B79176" w14:textId="569C4259" w:rsidR="00275DFD" w:rsidRPr="00D343E3" w:rsidRDefault="00275DFD" w:rsidP="00DD1F4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343E3" w:rsidRPr="00D343E3" w14:paraId="3C7D9427" w14:textId="77777777" w:rsidTr="00BA587D">
              <w:tc>
                <w:tcPr>
                  <w:tcW w:w="413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82C9FDC" w14:textId="77777777" w:rsidR="00275DFD" w:rsidRPr="00D343E3" w:rsidRDefault="00275DFD" w:rsidP="00B812C1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Profesional o Técnico en Bienestar Animal gestiona visto bueno del Profesional de la Sección Técnica de Bienestar Animal.</w:t>
                  </w:r>
                </w:p>
                <w:p w14:paraId="52175871" w14:textId="2493E107" w:rsidR="002D7FE2" w:rsidRPr="00D343E3" w:rsidRDefault="002D7FE2" w:rsidP="002D7FE2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3E688" w14:textId="2DAF27BF" w:rsidR="00275DFD" w:rsidRPr="00D343E3" w:rsidRDefault="00275DFD" w:rsidP="00B812C1">
                  <w:pPr>
                    <w:pStyle w:val="Textocomentario"/>
                    <w:numPr>
                      <w:ilvl w:val="0"/>
                      <w:numId w:val="12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D343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</w:t>
                  </w:r>
                  <w:r w:rsidRPr="00D343E3">
                    <w:rPr>
                      <w:rFonts w:ascii="Arial" w:eastAsia="Arial" w:hAnsi="Arial" w:cs="Arial"/>
                      <w:sz w:val="22"/>
                      <w:szCs w:val="22"/>
                    </w:rPr>
                    <w:t>l Asesor Jurídico de la Coordinación, valida opinión legal y</w:t>
                  </w:r>
                  <w:r w:rsidRPr="00D343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proyecto de resolución</w:t>
                  </w:r>
                  <w:r w:rsidR="002D7FE2" w:rsidRPr="00D343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64A8D844" w14:textId="27387206" w:rsidR="00275DFD" w:rsidRPr="00D343E3" w:rsidRDefault="00275DFD" w:rsidP="00DD1F4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bookmarkEnd w:id="0"/>
            <w:tr w:rsidR="00D343E3" w:rsidRPr="00D343E3" w14:paraId="198CC460" w14:textId="77777777" w:rsidTr="00BA587D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28F6ED99" w14:textId="05DAA8DA" w:rsidR="00275DFD" w:rsidRPr="00D343E3" w:rsidRDefault="00275DFD" w:rsidP="00B812C1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Profesional o Técnico en Bienestar Animal realiza inspección, opinión técnica y adjunta documentos al expediente.</w:t>
                  </w:r>
                </w:p>
                <w:p w14:paraId="7912814F" w14:textId="79B32A56" w:rsidR="00275DFD" w:rsidRPr="00D343E3" w:rsidRDefault="00275DFD" w:rsidP="00275DF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3B963" w14:textId="77777777" w:rsidR="00C76446" w:rsidRPr="00D343E3" w:rsidRDefault="00275DFD" w:rsidP="00B812C1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>El Coordinador revisa opinión técnica, opinión legal y proyecto de resolución.</w:t>
                  </w:r>
                </w:p>
                <w:p w14:paraId="25F2C075" w14:textId="7536D4BF" w:rsidR="00C76446" w:rsidRPr="00D343E3" w:rsidRDefault="00C76446" w:rsidP="00C7644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>Si: Sigue</w:t>
                  </w:r>
                  <w:r w:rsidR="006C1C3B" w:rsidRPr="00D343E3">
                    <w:rPr>
                      <w:rFonts w:ascii="Arial" w:hAnsi="Arial" w:cs="Arial"/>
                      <w:bCs/>
                    </w:rPr>
                    <w:t xml:space="preserve"> a paso 10</w:t>
                  </w:r>
                  <w:r w:rsidRPr="00D343E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2FC42118" w14:textId="055195F6" w:rsidR="00275DFD" w:rsidRPr="00D343E3" w:rsidRDefault="00275DFD" w:rsidP="00C7644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>No: Devuelve solicitud para su revisión a donde corresponda.</w:t>
                  </w:r>
                </w:p>
                <w:p w14:paraId="55F7ABF5" w14:textId="678CDB56" w:rsidR="00275DFD" w:rsidRPr="00D343E3" w:rsidRDefault="00275DFD" w:rsidP="00DD1F44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343E3" w:rsidRPr="00D343E3" w14:paraId="6C74B342" w14:textId="77777777" w:rsidTr="00BA587D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0DB960DA" w14:textId="76E5CF02" w:rsidR="00D541D9" w:rsidRPr="00D343E3" w:rsidRDefault="00D541D9" w:rsidP="00B812C1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Profesional o Técnico en Bienestar Animal traslada expediente al Profesional de la Sección Técnica de Bienestar Animal.</w:t>
                  </w:r>
                </w:p>
                <w:p w14:paraId="60954E51" w14:textId="691234B9" w:rsidR="00D541D9" w:rsidRPr="00D343E3" w:rsidRDefault="00D541D9" w:rsidP="00D541D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96C78" w14:textId="3868B46C" w:rsidR="00D541D9" w:rsidRPr="00D343E3" w:rsidRDefault="00D541D9" w:rsidP="00B812C1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t>El Coordinador valida opinión técnica, opinión legal y proyecto de resolución.</w:t>
                  </w:r>
                </w:p>
                <w:p w14:paraId="5AEA6014" w14:textId="182F0092" w:rsidR="00D541D9" w:rsidRPr="00D343E3" w:rsidRDefault="00D541D9" w:rsidP="00DD1F44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343E3" w:rsidRPr="00D343E3" w14:paraId="21123609" w14:textId="77777777" w:rsidTr="00BA587D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40FAFAA6" w14:textId="77777777" w:rsidR="00C76446" w:rsidRPr="00D343E3" w:rsidRDefault="00D541D9" w:rsidP="00B812C1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Profesional de la Sección Técnica de Bienestar Animal recibe expediente y revisa opinión Técnica.</w:t>
                  </w:r>
                </w:p>
                <w:p w14:paraId="7142ECF7" w14:textId="77777777" w:rsidR="00C76446" w:rsidRPr="00D343E3" w:rsidRDefault="00D541D9" w:rsidP="00C7644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lastRenderedPageBreak/>
                    <w:t xml:space="preserve">Si: Sigue </w:t>
                  </w:r>
                  <w:r w:rsidR="00C76446" w:rsidRPr="00D343E3">
                    <w:rPr>
                      <w:rFonts w:ascii="Arial" w:hAnsi="Arial" w:cs="Arial"/>
                      <w:lang w:eastAsia="es-GT"/>
                    </w:rPr>
                    <w:t xml:space="preserve">a 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>paso 12.</w:t>
                  </w:r>
                </w:p>
                <w:p w14:paraId="7C019B9F" w14:textId="066F274A" w:rsidR="00D541D9" w:rsidRPr="00D343E3" w:rsidRDefault="00D541D9" w:rsidP="00C7644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  <w:p w14:paraId="2B6BAD33" w14:textId="4A74A34D" w:rsidR="00D541D9" w:rsidRPr="00D343E3" w:rsidRDefault="00D541D9" w:rsidP="00D541D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2F675" w14:textId="7B392B87" w:rsidR="00D541D9" w:rsidRPr="00D343E3" w:rsidRDefault="00694C2D" w:rsidP="00B812C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D343E3">
                    <w:rPr>
                      <w:rFonts w:ascii="Arial" w:hAnsi="Arial" w:cs="Arial"/>
                      <w:bCs/>
                    </w:rPr>
                    <w:lastRenderedPageBreak/>
                    <w:t>El sistema i</w:t>
                  </w:r>
                  <w:r w:rsidR="00D541D9" w:rsidRPr="00D343E3">
                    <w:rPr>
                      <w:rFonts w:ascii="Arial" w:hAnsi="Arial" w:cs="Arial"/>
                      <w:bCs/>
                    </w:rPr>
                    <w:t xml:space="preserve">nformático genera certificado con código de validación electrónica y </w:t>
                  </w:r>
                  <w:r w:rsidR="00D541D9" w:rsidRPr="00D343E3">
                    <w:rPr>
                      <w:rFonts w:ascii="Arial" w:hAnsi="Arial" w:cs="Arial"/>
                      <w:bCs/>
                    </w:rPr>
                    <w:lastRenderedPageBreak/>
                    <w:t>notifica electrónicamente al usuario de la finalización de su solicitud de registro.</w:t>
                  </w:r>
                </w:p>
                <w:p w14:paraId="5CE039B1" w14:textId="77648A20" w:rsidR="00D541D9" w:rsidRPr="00D343E3" w:rsidRDefault="00D541D9" w:rsidP="00DD1F44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343E3" w:rsidRPr="00D343E3" w14:paraId="14586392" w14:textId="77777777" w:rsidTr="00BA587D">
              <w:trPr>
                <w:gridAfter w:val="1"/>
                <w:wAfter w:w="4532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22597B1A" w14:textId="65AA1A77" w:rsidR="00BF1F04" w:rsidRPr="00D343E3" w:rsidRDefault="00BF1F04" w:rsidP="00B812C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lastRenderedPageBreak/>
                    <w:t>El Profesional de la Sección Técnica de Bienestar Animal emite visto bueno y traslada expediente al Profesional de la Sección Legal.</w:t>
                  </w:r>
                </w:p>
                <w:p w14:paraId="6C346ADE" w14:textId="65B9153F" w:rsidR="00BF1F04" w:rsidRPr="00D343E3" w:rsidRDefault="00BF1F04" w:rsidP="00D541D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D343E3" w:rsidRPr="00D343E3" w14:paraId="0413A1CE" w14:textId="77777777" w:rsidTr="00BA587D">
              <w:trPr>
                <w:gridAfter w:val="1"/>
                <w:wAfter w:w="4532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348D1242" w14:textId="77434893" w:rsidR="00BF1F04" w:rsidRPr="00D343E3" w:rsidRDefault="00BF1F04" w:rsidP="00B812C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</w:t>
                  </w:r>
                  <w:r w:rsidRPr="00D343E3">
                    <w:t xml:space="preserve"> 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>Profesional de la Sección Legal recibe expediente y asigna al Profesional en Asesoría Legal.</w:t>
                  </w:r>
                </w:p>
                <w:p w14:paraId="08E63E41" w14:textId="0B819DF9" w:rsidR="00BF1F04" w:rsidRPr="00D343E3" w:rsidRDefault="00BF1F04" w:rsidP="00D541D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D343E3" w:rsidRPr="00D343E3" w14:paraId="417F442D" w14:textId="77777777" w:rsidTr="00BA587D">
              <w:trPr>
                <w:gridAfter w:val="1"/>
                <w:wAfter w:w="4532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2ACEBFFC" w14:textId="6E0A318E" w:rsidR="00BF1F04" w:rsidRPr="00D343E3" w:rsidRDefault="00BF1F04" w:rsidP="00B812C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Profesional en Asesoría Legal recibe expediente, elabora opinión legal y proyecto de resolución.</w:t>
                  </w:r>
                </w:p>
                <w:p w14:paraId="3F524515" w14:textId="7EB98442" w:rsidR="00BF1F04" w:rsidRPr="00D343E3" w:rsidRDefault="00BF1F04" w:rsidP="00D541D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D343E3" w:rsidRPr="00D343E3" w14:paraId="7050E464" w14:textId="77777777" w:rsidTr="00BA587D">
              <w:trPr>
                <w:gridAfter w:val="1"/>
                <w:wAfter w:w="4532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3F465198" w14:textId="183A479B" w:rsidR="00BF1F04" w:rsidRPr="00D343E3" w:rsidRDefault="00BF1F04" w:rsidP="00B812C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Profesional en Asesoría Legal gestiona visto bueno del Profesional de la Sección Legal.</w:t>
                  </w:r>
                </w:p>
                <w:p w14:paraId="47A08DB8" w14:textId="14E1D39C" w:rsidR="00BF1F04" w:rsidRPr="00D343E3" w:rsidRDefault="00BF1F04" w:rsidP="00D541D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D343E3" w:rsidRPr="00D343E3" w14:paraId="2AB83B1C" w14:textId="77777777" w:rsidTr="00BA587D">
              <w:trPr>
                <w:gridAfter w:val="1"/>
                <w:wAfter w:w="4532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496775EC" w14:textId="1738A45A" w:rsidR="00BF1F04" w:rsidRPr="00D343E3" w:rsidRDefault="00BF1F04" w:rsidP="00B812C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Profesional en Asesoría Legal Adjunta a expediente y lo traslada al Coordinador de la Unidad de Bienestar Animal.</w:t>
                  </w:r>
                </w:p>
                <w:p w14:paraId="73B91854" w14:textId="41EB3F48" w:rsidR="00BF1F04" w:rsidRPr="00D343E3" w:rsidRDefault="00BF1F04" w:rsidP="00D541D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D343E3" w:rsidRPr="00D343E3" w14:paraId="04C54EB5" w14:textId="77777777" w:rsidTr="00BA587D">
              <w:trPr>
                <w:gridAfter w:val="1"/>
                <w:wAfter w:w="4532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022EF33A" w14:textId="77777777" w:rsidR="00C76446" w:rsidRPr="00D343E3" w:rsidRDefault="00BF1F04" w:rsidP="00B812C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Coordinador de la Unidad de Bienestar Animal recibe y revisa expediente.</w:t>
                  </w:r>
                </w:p>
                <w:p w14:paraId="023FBC5F" w14:textId="77777777" w:rsidR="00C76446" w:rsidRPr="00D343E3" w:rsidRDefault="00BF1F04" w:rsidP="00C7644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Si: Sigue </w:t>
                  </w:r>
                  <w:r w:rsidR="00C76446" w:rsidRPr="00D343E3">
                    <w:rPr>
                      <w:rFonts w:ascii="Arial" w:hAnsi="Arial" w:cs="Arial"/>
                      <w:lang w:eastAsia="es-GT"/>
                    </w:rPr>
                    <w:t xml:space="preserve">a 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>paso 18.</w:t>
                  </w:r>
                </w:p>
                <w:p w14:paraId="70B4E4DC" w14:textId="619DEAA6" w:rsidR="00BF1F04" w:rsidRPr="00D343E3" w:rsidRDefault="00BF1F04" w:rsidP="00C7644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  <w:p w14:paraId="363BFFF7" w14:textId="5407AAB6" w:rsidR="00BF1F04" w:rsidRPr="00D343E3" w:rsidRDefault="00BF1F04" w:rsidP="00D541D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D343E3" w:rsidRPr="00D343E3" w14:paraId="20D243BF" w14:textId="77777777" w:rsidTr="00BA587D">
              <w:trPr>
                <w:gridAfter w:val="1"/>
                <w:wAfter w:w="4532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709FBF72" w14:textId="591FA41B" w:rsidR="00BF1F04" w:rsidRPr="00D343E3" w:rsidRDefault="00BF1F04" w:rsidP="00B812C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Coordinador de la Unidad de Bienestar Animal firma, sella resolución y traslada expediente al Profesional de la Sección de Registro y Estadística.</w:t>
                  </w:r>
                </w:p>
                <w:p w14:paraId="361F3736" w14:textId="6EEFAB7A" w:rsidR="00BF1F04" w:rsidRPr="00D343E3" w:rsidRDefault="00BF1F04" w:rsidP="00D541D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D343E3" w:rsidRPr="00D343E3" w14:paraId="7D645197" w14:textId="77777777" w:rsidTr="00BA587D">
              <w:trPr>
                <w:gridAfter w:val="1"/>
                <w:wAfter w:w="4532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25697B49" w14:textId="77777777" w:rsidR="00C76446" w:rsidRPr="00D343E3" w:rsidRDefault="00BF1F04" w:rsidP="00B812C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Profesional de la Sección de Registro y Estadística recibe expediente y revisa resolución.</w:t>
                  </w:r>
                </w:p>
                <w:p w14:paraId="6D60A6E8" w14:textId="5BCE5F56" w:rsidR="00C76446" w:rsidRPr="00D343E3" w:rsidRDefault="00BF1F04" w:rsidP="00C7644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Si: Sigue </w:t>
                  </w:r>
                  <w:r w:rsidR="00C76446" w:rsidRPr="00D343E3">
                    <w:rPr>
                      <w:rFonts w:ascii="Arial" w:hAnsi="Arial" w:cs="Arial"/>
                      <w:lang w:eastAsia="es-GT"/>
                    </w:rPr>
                    <w:t xml:space="preserve">a 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>paso 20.</w:t>
                  </w:r>
                </w:p>
                <w:p w14:paraId="48C5CC8F" w14:textId="4071EB67" w:rsidR="00BF1F04" w:rsidRPr="00D343E3" w:rsidRDefault="00BF1F04" w:rsidP="00C7644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No: Notifica al solicitante.</w:t>
                  </w:r>
                </w:p>
                <w:p w14:paraId="7399DC49" w14:textId="4A7070E6" w:rsidR="00BF1F04" w:rsidRPr="00D343E3" w:rsidRDefault="00BF1F04" w:rsidP="00D541D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D343E3" w:rsidRPr="00D343E3" w14:paraId="6CF51D04" w14:textId="77777777" w:rsidTr="00BA587D">
              <w:trPr>
                <w:gridAfter w:val="1"/>
                <w:wAfter w:w="4532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6C822902" w14:textId="3F67F8F8" w:rsidR="00BF1F04" w:rsidRPr="00D343E3" w:rsidRDefault="00BF1F04" w:rsidP="00B812C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El Profesional de la Sección de Registro y Estadística registra inscripción en el libro correspondiente.</w:t>
                  </w:r>
                </w:p>
                <w:p w14:paraId="22B315C7" w14:textId="049CF2E6" w:rsidR="00BF1F04" w:rsidRPr="00D343E3" w:rsidRDefault="00BF1F04" w:rsidP="00D541D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D343E3" w:rsidRPr="00D343E3" w14:paraId="562BF113" w14:textId="77777777" w:rsidTr="00BA587D">
              <w:trPr>
                <w:gridAfter w:val="1"/>
                <w:wAfter w:w="4532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489C3674" w14:textId="163BD2D4" w:rsidR="00BF1F04" w:rsidRPr="00D343E3" w:rsidRDefault="00BF1F04" w:rsidP="00B812C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El Profesional de la Sección de Registro y Estadística elabora 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lastRenderedPageBreak/>
                    <w:t>primera certificación de registro y gestiona firma del Coordinador de la Unidad de Bienestar Animal.</w:t>
                  </w:r>
                </w:p>
                <w:p w14:paraId="2CF6D572" w14:textId="4AFC4C30" w:rsidR="00BF1F04" w:rsidRPr="00D343E3" w:rsidRDefault="00BF1F04" w:rsidP="00D541D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D343E3" w:rsidRPr="00D343E3" w14:paraId="00EA2027" w14:textId="77777777" w:rsidTr="00BA587D">
              <w:trPr>
                <w:gridAfter w:val="1"/>
                <w:wAfter w:w="4532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12C1E05E" w14:textId="65CB2626" w:rsidR="00BF1F04" w:rsidRPr="00D343E3" w:rsidRDefault="00BF1F04" w:rsidP="00B812C1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lastRenderedPageBreak/>
                    <w:t>El Profesional de la Sección de Registro y Estadística entrega primera certificación de Registro al solicitante y archiva expediente.</w:t>
                  </w:r>
                </w:p>
                <w:p w14:paraId="3A75F1F0" w14:textId="78C4A2D4" w:rsidR="00BF1F04" w:rsidRPr="00D343E3" w:rsidRDefault="00BF1F04" w:rsidP="00D541D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3B614BFC" w14:textId="77777777" w:rsidR="00405360" w:rsidRPr="00D343E3" w:rsidRDefault="00405360" w:rsidP="00405360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2E600C89" w14:textId="67F2CC3B" w:rsidR="00A30A94" w:rsidRPr="00D343E3" w:rsidRDefault="0007720F" w:rsidP="00A40B3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D343E3">
              <w:rPr>
                <w:rFonts w:ascii="Arial" w:hAnsi="Arial" w:cs="Arial"/>
                <w:b/>
                <w:bCs/>
                <w:lang w:eastAsia="es-GT"/>
              </w:rPr>
              <w:t>Tiempo</w:t>
            </w:r>
            <w:r w:rsidR="00A30A94" w:rsidRPr="00D343E3">
              <w:rPr>
                <w:rFonts w:ascii="Arial" w:hAnsi="Arial" w:cs="Arial"/>
                <w:lang w:eastAsia="es-GT"/>
              </w:rPr>
              <w:t xml:space="preserve"> </w:t>
            </w:r>
          </w:p>
          <w:p w14:paraId="7FE30ED7" w14:textId="77777777" w:rsidR="0007720F" w:rsidRPr="00D343E3" w:rsidRDefault="0007720F" w:rsidP="00A30A9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69"/>
              <w:gridCol w:w="4294"/>
            </w:tblGrid>
            <w:tr w:rsidR="00D343E3" w:rsidRPr="00D343E3" w14:paraId="2662E533" w14:textId="77777777" w:rsidTr="00116AC5">
              <w:tc>
                <w:tcPr>
                  <w:tcW w:w="3969" w:type="dxa"/>
                </w:tcPr>
                <w:p w14:paraId="35CDB212" w14:textId="3BBE25C3" w:rsidR="00A30A94" w:rsidRPr="00D343E3" w:rsidRDefault="0007720F" w:rsidP="00A30A94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</w:t>
                  </w:r>
                </w:p>
              </w:tc>
              <w:tc>
                <w:tcPr>
                  <w:tcW w:w="4294" w:type="dxa"/>
                </w:tcPr>
                <w:p w14:paraId="2F352F43" w14:textId="6BBB88EF" w:rsidR="00A30A94" w:rsidRPr="00D343E3" w:rsidRDefault="0007720F" w:rsidP="00A30A94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</w:p>
              </w:tc>
            </w:tr>
            <w:tr w:rsidR="00D343E3" w:rsidRPr="00D343E3" w14:paraId="3296CED6" w14:textId="77777777" w:rsidTr="00116AC5">
              <w:tc>
                <w:tcPr>
                  <w:tcW w:w="3969" w:type="dxa"/>
                </w:tcPr>
                <w:p w14:paraId="3AFF906C" w14:textId="77777777" w:rsidR="00A30A94" w:rsidRPr="00D343E3" w:rsidRDefault="00A30A94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Sin medidas correctivas:    60 días</w:t>
                  </w:r>
                </w:p>
              </w:tc>
              <w:tc>
                <w:tcPr>
                  <w:tcW w:w="4294" w:type="dxa"/>
                </w:tcPr>
                <w:p w14:paraId="7954503B" w14:textId="77777777" w:rsidR="00A30A94" w:rsidRPr="00D343E3" w:rsidRDefault="00A30A94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Sin medidas correctivas:    30 días</w:t>
                  </w:r>
                </w:p>
              </w:tc>
            </w:tr>
            <w:tr w:rsidR="00D343E3" w:rsidRPr="00D343E3" w14:paraId="03C466AC" w14:textId="77777777" w:rsidTr="00116AC5">
              <w:tc>
                <w:tcPr>
                  <w:tcW w:w="3969" w:type="dxa"/>
                </w:tcPr>
                <w:p w14:paraId="5E89B4B1" w14:textId="2531CBF9" w:rsidR="00A30A94" w:rsidRPr="00D343E3" w:rsidRDefault="00A30A94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Con medidas correctivas: 150 días</w:t>
                  </w:r>
                </w:p>
              </w:tc>
              <w:tc>
                <w:tcPr>
                  <w:tcW w:w="4294" w:type="dxa"/>
                </w:tcPr>
                <w:p w14:paraId="63E5D90B" w14:textId="72FCA27D" w:rsidR="00A30A94" w:rsidRPr="00D343E3" w:rsidRDefault="003E0D7A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Con medidas correctivas: </w:t>
                  </w:r>
                  <w:r w:rsidR="002714F3" w:rsidRPr="00D343E3">
                    <w:rPr>
                      <w:rFonts w:ascii="Arial" w:hAnsi="Arial" w:cs="Arial"/>
                      <w:lang w:eastAsia="es-GT"/>
                    </w:rPr>
                    <w:t>12</w:t>
                  </w:r>
                  <w:r w:rsidR="00A30A94" w:rsidRPr="00D343E3">
                    <w:rPr>
                      <w:rFonts w:ascii="Arial" w:hAnsi="Arial" w:cs="Arial"/>
                      <w:lang w:eastAsia="es-GT"/>
                    </w:rPr>
                    <w:t>0 días</w:t>
                  </w:r>
                </w:p>
              </w:tc>
            </w:tr>
          </w:tbl>
          <w:p w14:paraId="0429034A" w14:textId="77777777" w:rsidR="00A772FD" w:rsidRPr="00D343E3" w:rsidRDefault="00A772FD" w:rsidP="00A30A9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09EA40A" w14:textId="778690A5" w:rsidR="00A30A94" w:rsidRPr="00D343E3" w:rsidRDefault="00A30A94" w:rsidP="00A40B3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D343E3"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p w14:paraId="63C0480C" w14:textId="77777777" w:rsidR="0007720F" w:rsidRPr="00D343E3" w:rsidRDefault="0007720F" w:rsidP="00A30A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14"/>
              <w:gridCol w:w="4324"/>
            </w:tblGrid>
            <w:tr w:rsidR="00D343E3" w:rsidRPr="00D343E3" w14:paraId="1765D5E8" w14:textId="77777777" w:rsidTr="00BA587D">
              <w:tc>
                <w:tcPr>
                  <w:tcW w:w="3914" w:type="dxa"/>
                </w:tcPr>
                <w:p w14:paraId="7107E53A" w14:textId="401C7E05" w:rsidR="00A30A94" w:rsidRPr="00D343E3" w:rsidRDefault="0007720F" w:rsidP="00A30A94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</w:t>
                  </w:r>
                </w:p>
              </w:tc>
              <w:tc>
                <w:tcPr>
                  <w:tcW w:w="4324" w:type="dxa"/>
                </w:tcPr>
                <w:p w14:paraId="56F1DADB" w14:textId="001E72AA" w:rsidR="00A30A94" w:rsidRPr="00D343E3" w:rsidRDefault="0007720F" w:rsidP="00A30A94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</w:p>
              </w:tc>
            </w:tr>
            <w:tr w:rsidR="00D343E3" w:rsidRPr="00D343E3" w14:paraId="6EA2C8CA" w14:textId="77777777" w:rsidTr="00BA587D">
              <w:tc>
                <w:tcPr>
                  <w:tcW w:w="3914" w:type="dxa"/>
                </w:tcPr>
                <w:p w14:paraId="38CBF0A9" w14:textId="77777777" w:rsidR="00A30A94" w:rsidRPr="00D343E3" w:rsidRDefault="00A30A94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Registro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02DC52E6" w14:textId="4844C970" w:rsidR="00A30A94" w:rsidRPr="00D343E3" w:rsidRDefault="007B0FF8" w:rsidP="00E02C58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Q. 100.00   Según tarifario vigente                   </w:t>
                  </w:r>
                </w:p>
              </w:tc>
              <w:tc>
                <w:tcPr>
                  <w:tcW w:w="4324" w:type="dxa"/>
                </w:tcPr>
                <w:p w14:paraId="5964EA51" w14:textId="77777777" w:rsidR="00A30A94" w:rsidRPr="00D343E3" w:rsidRDefault="00A30A94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Registro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0F7DF814" w14:textId="5476D415" w:rsidR="00A30A94" w:rsidRPr="00D343E3" w:rsidRDefault="00E02C58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Q. 1</w:t>
                  </w:r>
                  <w:r w:rsidR="00A30A94" w:rsidRPr="00D343E3">
                    <w:rPr>
                      <w:rFonts w:ascii="Arial" w:hAnsi="Arial" w:cs="Arial"/>
                      <w:lang w:eastAsia="es-GT"/>
                    </w:rPr>
                    <w:t xml:space="preserve">00.00   Según tarifario vigente                   </w:t>
                  </w:r>
                </w:p>
              </w:tc>
            </w:tr>
            <w:tr w:rsidR="00D343E3" w:rsidRPr="00D343E3" w14:paraId="34C9D96C" w14:textId="77777777" w:rsidTr="00BA587D">
              <w:tc>
                <w:tcPr>
                  <w:tcW w:w="3914" w:type="dxa"/>
                </w:tcPr>
                <w:p w14:paraId="7E5A00FC" w14:textId="77777777" w:rsidR="00A30A94" w:rsidRPr="00D343E3" w:rsidRDefault="00A30A94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5DE4B85C" w14:textId="506C3463" w:rsidR="00A30A94" w:rsidRPr="00D343E3" w:rsidRDefault="007B0FF8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  <w:tc>
                <w:tcPr>
                  <w:tcW w:w="4324" w:type="dxa"/>
                </w:tcPr>
                <w:p w14:paraId="2A818228" w14:textId="77777777" w:rsidR="00A30A94" w:rsidRPr="00D343E3" w:rsidRDefault="00A30A94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456AFF1D" w14:textId="77777777" w:rsidR="00A30A94" w:rsidRPr="00D343E3" w:rsidRDefault="00A30A94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  <w:tr w:rsidR="00D343E3" w:rsidRPr="00D343E3" w14:paraId="21BB1BD4" w14:textId="77777777" w:rsidTr="00BA587D">
              <w:tc>
                <w:tcPr>
                  <w:tcW w:w="3914" w:type="dxa"/>
                </w:tcPr>
                <w:p w14:paraId="3EA6CE90" w14:textId="77777777" w:rsidR="00A30A94" w:rsidRPr="00D343E3" w:rsidRDefault="00A30A94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Inspección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0FFFBDD8" w14:textId="77777777" w:rsidR="007B0FF8" w:rsidRPr="00D343E3" w:rsidRDefault="007B0FF8" w:rsidP="007B0FF8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Q. 300.00 de base.</w:t>
                  </w:r>
                </w:p>
                <w:p w14:paraId="6122D3D2" w14:textId="77777777" w:rsidR="007B0FF8" w:rsidRPr="00D343E3" w:rsidRDefault="007B0FF8" w:rsidP="007B0FF8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Terrestre: Q. 100.00 adicionales por cada 100 kilómetros a recorrer.</w:t>
                  </w:r>
                </w:p>
                <w:p w14:paraId="1024FCA7" w14:textId="77777777" w:rsidR="007B0FF8" w:rsidRPr="00D343E3" w:rsidRDefault="007B0FF8" w:rsidP="007B0FF8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Acuático: Q. 200.00 adicionales por cada 10 kilómetros a recorrer.</w:t>
                  </w:r>
                </w:p>
                <w:p w14:paraId="204F4B59" w14:textId="75FD5294" w:rsidR="00A30A94" w:rsidRPr="00D343E3" w:rsidRDefault="007B0FF8" w:rsidP="007B0FF8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Según tarifario vigente.</w:t>
                  </w:r>
                </w:p>
              </w:tc>
              <w:tc>
                <w:tcPr>
                  <w:tcW w:w="4324" w:type="dxa"/>
                </w:tcPr>
                <w:p w14:paraId="1D0A516D" w14:textId="77777777" w:rsidR="00A30A94" w:rsidRPr="00D343E3" w:rsidRDefault="00A30A94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Inspección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52D2C918" w14:textId="77777777" w:rsidR="00A049F4" w:rsidRPr="00D343E3" w:rsidRDefault="00A049F4" w:rsidP="00A049F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Q. 300.00 de base.</w:t>
                  </w:r>
                </w:p>
                <w:p w14:paraId="7EC9D0A9" w14:textId="77777777" w:rsidR="00A049F4" w:rsidRPr="00D343E3" w:rsidRDefault="00A049F4" w:rsidP="00A049F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Terrestre: Q. 100.00 adicionales por cada 100 kilómetros a recorrer.</w:t>
                  </w:r>
                </w:p>
                <w:p w14:paraId="61C848F3" w14:textId="77777777" w:rsidR="00A049F4" w:rsidRPr="00D343E3" w:rsidRDefault="00A049F4" w:rsidP="00A049F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Acuático: Q. 200.00 adicionales por cada 10 kilómetros a recorrer.</w:t>
                  </w:r>
                </w:p>
                <w:p w14:paraId="2FE29000" w14:textId="2B238248" w:rsidR="00A30A94" w:rsidRPr="00D343E3" w:rsidRDefault="00A049F4" w:rsidP="00A049F4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Según tarifario vigente.</w:t>
                  </w:r>
                </w:p>
              </w:tc>
            </w:tr>
          </w:tbl>
          <w:p w14:paraId="222766F7" w14:textId="77777777" w:rsidR="00A30A94" w:rsidRPr="00D343E3" w:rsidRDefault="00A30A94" w:rsidP="00A30A9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CA5C821" w14:textId="1D973ADD" w:rsidR="00A30A94" w:rsidRPr="00D343E3" w:rsidRDefault="00A30A94" w:rsidP="00A40B3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D343E3">
              <w:rPr>
                <w:rFonts w:ascii="Arial" w:hAnsi="Arial" w:cs="Arial"/>
                <w:b/>
                <w:bCs/>
                <w:lang w:eastAsia="es-GT"/>
              </w:rPr>
              <w:t xml:space="preserve">Identificación de acciones </w:t>
            </w:r>
            <w:r w:rsidR="0007720F" w:rsidRPr="00D343E3">
              <w:rPr>
                <w:rFonts w:ascii="Arial" w:hAnsi="Arial" w:cs="Arial"/>
                <w:b/>
                <w:bCs/>
                <w:lang w:eastAsia="es-GT"/>
              </w:rPr>
              <w:t>interinstitucionales</w:t>
            </w:r>
          </w:p>
          <w:p w14:paraId="4DB9F645" w14:textId="77777777" w:rsidR="0007720F" w:rsidRPr="00D343E3" w:rsidRDefault="0007720F" w:rsidP="00A30A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330"/>
            </w:tblGrid>
            <w:tr w:rsidR="00D343E3" w:rsidRPr="00D343E3" w14:paraId="2ECAB58B" w14:textId="77777777" w:rsidTr="00116AC5">
              <w:tc>
                <w:tcPr>
                  <w:tcW w:w="4004" w:type="dxa"/>
                </w:tcPr>
                <w:p w14:paraId="5EFB6EE1" w14:textId="1229CF5D" w:rsidR="00A30A94" w:rsidRPr="00D343E3" w:rsidRDefault="0007720F" w:rsidP="00A30A94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</w:t>
                  </w:r>
                </w:p>
              </w:tc>
              <w:tc>
                <w:tcPr>
                  <w:tcW w:w="4330" w:type="dxa"/>
                </w:tcPr>
                <w:p w14:paraId="6ED9A638" w14:textId="422BE2E2" w:rsidR="00A30A94" w:rsidRPr="00D343E3" w:rsidRDefault="0007720F" w:rsidP="00A30A94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</w:p>
              </w:tc>
            </w:tr>
            <w:tr w:rsidR="00D343E3" w:rsidRPr="00D343E3" w14:paraId="25945DF6" w14:textId="77777777" w:rsidTr="00116AC5">
              <w:tc>
                <w:tcPr>
                  <w:tcW w:w="4004" w:type="dxa"/>
                </w:tcPr>
                <w:p w14:paraId="31A3716F" w14:textId="77777777" w:rsidR="00A30A94" w:rsidRPr="00D343E3" w:rsidRDefault="00A30A94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Ninguna       </w:t>
                  </w:r>
                </w:p>
              </w:tc>
              <w:tc>
                <w:tcPr>
                  <w:tcW w:w="4330" w:type="dxa"/>
                </w:tcPr>
                <w:p w14:paraId="47370A56" w14:textId="3B7C841F" w:rsidR="00A30A94" w:rsidRPr="00D343E3" w:rsidRDefault="00A30A94" w:rsidP="00A30A9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Ninguna</w:t>
                  </w:r>
                </w:p>
              </w:tc>
            </w:tr>
          </w:tbl>
          <w:p w14:paraId="759ACCDC" w14:textId="77777777" w:rsidR="00841219" w:rsidRPr="00D343E3" w:rsidRDefault="00841219" w:rsidP="008D74AB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EA7BC5C" w14:textId="538243F3" w:rsidR="00BF1F04" w:rsidRPr="00D343E3" w:rsidRDefault="00BF1F04" w:rsidP="008D74AB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D343E3" w:rsidRPr="00D343E3" w14:paraId="668617F6" w14:textId="77777777" w:rsidTr="00FD7169">
        <w:tc>
          <w:tcPr>
            <w:tcW w:w="567" w:type="dxa"/>
          </w:tcPr>
          <w:p w14:paraId="11E520FE" w14:textId="66EF8401" w:rsidR="008C3C67" w:rsidRPr="00D343E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D343E3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0" w:type="auto"/>
          </w:tcPr>
          <w:p w14:paraId="1E2F60AE" w14:textId="214EAF90" w:rsidR="008C3C67" w:rsidRPr="00D343E3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343E3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62B1EF18" w14:textId="77777777" w:rsidR="0007720F" w:rsidRPr="00D343E3" w:rsidRDefault="0007720F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30F560A" w14:textId="3A6DA7AD" w:rsidR="009345E9" w:rsidRPr="00D343E3" w:rsidRDefault="009345E9" w:rsidP="00B812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D343E3">
              <w:rPr>
                <w:rFonts w:ascii="Arial" w:hAnsi="Arial" w:cs="Arial"/>
                <w:bCs/>
                <w:lang w:eastAsia="es-GT"/>
              </w:rPr>
              <w:t>Áreas particip</w:t>
            </w:r>
            <w:r w:rsidR="0007720F" w:rsidRPr="00D343E3">
              <w:rPr>
                <w:rFonts w:ascii="Arial" w:hAnsi="Arial" w:cs="Arial"/>
                <w:bCs/>
                <w:lang w:eastAsia="es-GT"/>
              </w:rPr>
              <w:t>antes</w:t>
            </w:r>
          </w:p>
          <w:p w14:paraId="31DF0DFB" w14:textId="77777777" w:rsidR="00C832DF" w:rsidRPr="00D343E3" w:rsidRDefault="00C832DF" w:rsidP="00C832D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1F869E7D" w14:textId="6CC9B998" w:rsidR="002E2694" w:rsidRPr="00D343E3" w:rsidRDefault="002E2694" w:rsidP="003C4B6C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D343E3">
              <w:rPr>
                <w:rFonts w:ascii="Arial" w:hAnsi="Arial" w:cs="Arial"/>
                <w:b/>
                <w:lang w:eastAsia="es-GT"/>
              </w:rPr>
              <w:t>Coordinación</w:t>
            </w:r>
            <w:r w:rsidR="003973AA" w:rsidRPr="00D343E3">
              <w:rPr>
                <w:rFonts w:ascii="Arial" w:hAnsi="Arial" w:cs="Arial"/>
                <w:b/>
                <w:lang w:eastAsia="es-GT"/>
              </w:rPr>
              <w:t xml:space="preserve"> de la Unidad de Bienestar Animal</w:t>
            </w:r>
          </w:p>
          <w:p w14:paraId="0A7AE36D" w14:textId="7BBAA0EE" w:rsidR="002E2694" w:rsidRPr="00D343E3" w:rsidRDefault="002E2694" w:rsidP="003C4B6C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D343E3">
              <w:rPr>
                <w:rFonts w:ascii="Arial" w:hAnsi="Arial" w:cs="Arial"/>
                <w:b/>
                <w:lang w:eastAsia="es-GT"/>
              </w:rPr>
              <w:t>Legal</w:t>
            </w:r>
            <w:r w:rsidR="003973AA" w:rsidRPr="00D343E3">
              <w:rPr>
                <w:rFonts w:ascii="Arial" w:hAnsi="Arial" w:cs="Arial"/>
                <w:b/>
                <w:lang w:eastAsia="es-GT"/>
              </w:rPr>
              <w:t xml:space="preserve"> de la Unidad de Bienestar Animal</w:t>
            </w:r>
          </w:p>
          <w:p w14:paraId="2773810D" w14:textId="6467DDCC" w:rsidR="002E2694" w:rsidRPr="00D343E3" w:rsidRDefault="002E2694" w:rsidP="003C4B6C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D343E3">
              <w:rPr>
                <w:rFonts w:ascii="Arial" w:hAnsi="Arial" w:cs="Arial"/>
                <w:b/>
                <w:lang w:eastAsia="es-GT"/>
              </w:rPr>
              <w:t xml:space="preserve">Registro y </w:t>
            </w:r>
            <w:r w:rsidR="0007720F" w:rsidRPr="00D343E3">
              <w:rPr>
                <w:rFonts w:ascii="Arial" w:hAnsi="Arial" w:cs="Arial"/>
                <w:b/>
                <w:lang w:eastAsia="es-GT"/>
              </w:rPr>
              <w:t>E</w:t>
            </w:r>
            <w:r w:rsidRPr="00D343E3">
              <w:rPr>
                <w:rFonts w:ascii="Arial" w:hAnsi="Arial" w:cs="Arial"/>
                <w:b/>
                <w:lang w:eastAsia="es-GT"/>
              </w:rPr>
              <w:t>stadística</w:t>
            </w:r>
            <w:r w:rsidR="003973AA" w:rsidRPr="00D343E3">
              <w:rPr>
                <w:rFonts w:ascii="Arial" w:hAnsi="Arial" w:cs="Arial"/>
                <w:b/>
                <w:lang w:eastAsia="es-GT"/>
              </w:rPr>
              <w:t xml:space="preserve"> de la Unidad de Bienestar Animal</w:t>
            </w:r>
          </w:p>
          <w:p w14:paraId="445E7CB8" w14:textId="77777777" w:rsidR="003973AA" w:rsidRPr="00D343E3" w:rsidRDefault="003973AA" w:rsidP="00B11F2D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169E8B7F" w14:textId="5FDB4133" w:rsidR="00297F24" w:rsidRPr="00D343E3" w:rsidRDefault="009345E9" w:rsidP="00B812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D343E3">
              <w:rPr>
                <w:rFonts w:ascii="Arial" w:hAnsi="Arial" w:cs="Arial"/>
                <w:bCs/>
                <w:lang w:eastAsia="es-GT"/>
              </w:rPr>
              <w:t>Personal que atiende proceso</w:t>
            </w:r>
          </w:p>
          <w:p w14:paraId="62A5314A" w14:textId="77777777" w:rsidR="00C832DF" w:rsidRPr="00D343E3" w:rsidRDefault="00C832DF" w:rsidP="00C832D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79D46782" w14:textId="366976A2" w:rsidR="002E2694" w:rsidRPr="00D343E3" w:rsidRDefault="002E2694" w:rsidP="003C4B6C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D343E3">
              <w:rPr>
                <w:rFonts w:ascii="Arial" w:eastAsia="Arial" w:hAnsi="Arial" w:cs="Arial"/>
                <w:b/>
              </w:rPr>
              <w:t>Asesor Jurídico de la Coordinación</w:t>
            </w:r>
            <w:r w:rsidRPr="00D343E3">
              <w:rPr>
                <w:rFonts w:ascii="Arial" w:hAnsi="Arial" w:cs="Arial"/>
                <w:b/>
                <w:lang w:eastAsia="es-GT"/>
              </w:rPr>
              <w:t xml:space="preserve"> </w:t>
            </w:r>
            <w:r w:rsidR="003973AA" w:rsidRPr="00D343E3">
              <w:rPr>
                <w:rFonts w:ascii="Arial" w:hAnsi="Arial" w:cs="Arial"/>
                <w:b/>
                <w:lang w:eastAsia="es-GT"/>
              </w:rPr>
              <w:t>de la Unidad de Bienestar Animal</w:t>
            </w:r>
          </w:p>
          <w:p w14:paraId="6493E42E" w14:textId="0435836E" w:rsidR="002E2694" w:rsidRPr="00D343E3" w:rsidRDefault="002E2694" w:rsidP="003C4B6C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D343E3">
              <w:rPr>
                <w:rFonts w:ascii="Arial" w:hAnsi="Arial" w:cs="Arial"/>
                <w:b/>
                <w:lang w:eastAsia="es-GT"/>
              </w:rPr>
              <w:t>Coordinador</w:t>
            </w:r>
            <w:r w:rsidR="003973AA" w:rsidRPr="00D343E3">
              <w:rPr>
                <w:rFonts w:ascii="Arial" w:hAnsi="Arial" w:cs="Arial"/>
                <w:b/>
                <w:lang w:eastAsia="es-GT"/>
              </w:rPr>
              <w:t xml:space="preserve"> de la Unidad de Bienestar Animal</w:t>
            </w:r>
          </w:p>
          <w:p w14:paraId="18A59F97" w14:textId="11D9C212" w:rsidR="002E2694" w:rsidRPr="00D343E3" w:rsidRDefault="002E2694" w:rsidP="003C4B6C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D343E3">
              <w:rPr>
                <w:rFonts w:ascii="Arial" w:eastAsia="Arial" w:hAnsi="Arial" w:cs="Arial"/>
                <w:b/>
              </w:rPr>
              <w:t>Profesional de Asesoría Legal</w:t>
            </w:r>
            <w:r w:rsidRPr="00D343E3">
              <w:rPr>
                <w:rFonts w:ascii="Arial" w:hAnsi="Arial" w:cs="Arial"/>
                <w:b/>
                <w:bCs/>
              </w:rPr>
              <w:t xml:space="preserve"> </w:t>
            </w:r>
            <w:r w:rsidR="003973AA" w:rsidRPr="00D343E3">
              <w:rPr>
                <w:rFonts w:ascii="Arial" w:hAnsi="Arial" w:cs="Arial"/>
                <w:b/>
                <w:bCs/>
              </w:rPr>
              <w:t>de la Unidad de Bienestar Animal</w:t>
            </w:r>
          </w:p>
          <w:p w14:paraId="24E82665" w14:textId="15DD95A6" w:rsidR="002E2694" w:rsidRPr="00D343E3" w:rsidRDefault="002E2694" w:rsidP="003C4B6C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D343E3">
              <w:rPr>
                <w:rFonts w:ascii="Arial" w:hAnsi="Arial" w:cs="Arial"/>
                <w:b/>
                <w:lang w:eastAsia="es-GT"/>
              </w:rPr>
              <w:lastRenderedPageBreak/>
              <w:t>Profesional de Registro y Estadística</w:t>
            </w:r>
            <w:r w:rsidR="003973AA" w:rsidRPr="00D343E3">
              <w:rPr>
                <w:rFonts w:ascii="Arial" w:hAnsi="Arial" w:cs="Arial"/>
                <w:b/>
                <w:lang w:eastAsia="es-GT"/>
              </w:rPr>
              <w:t xml:space="preserve"> de la Unidad de Bienestar Animal</w:t>
            </w:r>
          </w:p>
          <w:p w14:paraId="7915AF8E" w14:textId="4E313CA2" w:rsidR="002E2694" w:rsidRPr="00D343E3" w:rsidRDefault="002E2694" w:rsidP="003C4B6C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D343E3">
              <w:rPr>
                <w:rFonts w:ascii="Arial" w:eastAsia="Calibri" w:hAnsi="Arial" w:cs="Arial"/>
                <w:b/>
              </w:rPr>
              <w:t>Profesional Especializado Médico Veterinario</w:t>
            </w:r>
            <w:r w:rsidRPr="00D343E3">
              <w:rPr>
                <w:rFonts w:ascii="Arial" w:hAnsi="Arial" w:cs="Arial"/>
                <w:b/>
                <w:bCs/>
              </w:rPr>
              <w:t xml:space="preserve"> </w:t>
            </w:r>
            <w:r w:rsidR="003973AA" w:rsidRPr="00D343E3">
              <w:rPr>
                <w:rFonts w:ascii="Arial" w:hAnsi="Arial" w:cs="Arial"/>
                <w:b/>
                <w:bCs/>
              </w:rPr>
              <w:t>de la Unidad de Bienestar Animal</w:t>
            </w:r>
          </w:p>
          <w:p w14:paraId="4FFCC3A3" w14:textId="3AAE6C43" w:rsidR="002E2694" w:rsidRPr="00D343E3" w:rsidRDefault="002E2694" w:rsidP="003C4B6C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D343E3">
              <w:rPr>
                <w:rFonts w:ascii="Arial" w:eastAsia="Arial" w:hAnsi="Arial" w:cs="Arial"/>
                <w:b/>
              </w:rPr>
              <w:t xml:space="preserve">Técnico en Registro y Estadística </w:t>
            </w:r>
            <w:r w:rsidR="003973AA" w:rsidRPr="00D343E3">
              <w:rPr>
                <w:rFonts w:ascii="Arial" w:eastAsia="Arial" w:hAnsi="Arial" w:cs="Arial"/>
                <w:b/>
              </w:rPr>
              <w:t>de la Unidad de Bienestar Animal</w:t>
            </w:r>
          </w:p>
          <w:p w14:paraId="3FA14BA7" w14:textId="77777777" w:rsidR="00E47340" w:rsidRPr="00D343E3" w:rsidRDefault="00E47340" w:rsidP="00E47340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lang w:eastAsia="es-GT"/>
              </w:rPr>
            </w:pPr>
          </w:p>
          <w:p w14:paraId="109B9698" w14:textId="686F1015" w:rsidR="009345E9" w:rsidRPr="00D343E3" w:rsidRDefault="009345E9" w:rsidP="00B812C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D343E3">
              <w:rPr>
                <w:rFonts w:ascii="Arial" w:hAnsi="Arial" w:cs="Arial"/>
                <w:bCs/>
                <w:lang w:eastAsia="es-GT"/>
              </w:rPr>
              <w:t>Número de actos administrativos</w:t>
            </w:r>
            <w:r w:rsidRPr="00D343E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  <w:r w:rsidR="007225A8" w:rsidRPr="00D343E3">
              <w:rPr>
                <w:rFonts w:ascii="Arial" w:hAnsi="Arial" w:cs="Arial"/>
                <w:bCs/>
                <w:lang w:eastAsia="es-GT"/>
              </w:rPr>
              <w:t>internos</w:t>
            </w:r>
            <w:r w:rsidR="007225A8" w:rsidRPr="00D343E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3770A9A8" w14:textId="77777777" w:rsidR="003F29A5" w:rsidRPr="00D343E3" w:rsidRDefault="003F29A5" w:rsidP="00297F2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3532093" w14:textId="244369AF" w:rsidR="00111977" w:rsidRPr="00D343E3" w:rsidRDefault="00111977" w:rsidP="003C4B6C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D343E3">
              <w:rPr>
                <w:rFonts w:ascii="Arial" w:hAnsi="Arial" w:cs="Arial"/>
                <w:b/>
                <w:lang w:eastAsia="es-GT"/>
              </w:rPr>
              <w:t>6 actos administrativos</w:t>
            </w:r>
          </w:p>
          <w:p w14:paraId="6C893368" w14:textId="5EC65967" w:rsidR="00A772FD" w:rsidRPr="00D343E3" w:rsidRDefault="00A772FD" w:rsidP="0007720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343E3" w:rsidRPr="00D343E3" w14:paraId="482385EB" w14:textId="77777777" w:rsidTr="00FD7169">
        <w:tc>
          <w:tcPr>
            <w:tcW w:w="567" w:type="dxa"/>
          </w:tcPr>
          <w:p w14:paraId="081DA410" w14:textId="77777777" w:rsidR="004D51DC" w:rsidRPr="00D343E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D343E3">
              <w:rPr>
                <w:rFonts w:ascii="Arial" w:eastAsia="Times New Roman" w:hAnsi="Arial" w:cs="Arial"/>
                <w:lang w:eastAsia="es-GT"/>
              </w:rPr>
              <w:lastRenderedPageBreak/>
              <w:t>8</w:t>
            </w:r>
          </w:p>
        </w:tc>
        <w:tc>
          <w:tcPr>
            <w:tcW w:w="0" w:type="auto"/>
          </w:tcPr>
          <w:p w14:paraId="063B66EC" w14:textId="77777777" w:rsidR="0012771D" w:rsidRPr="00D343E3" w:rsidRDefault="009345E9" w:rsidP="001277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343E3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D343E3">
              <w:rPr>
                <w:rFonts w:ascii="Arial" w:hAnsi="Arial" w:cs="Arial"/>
                <w:b/>
                <w:bCs/>
              </w:rPr>
              <w:t xml:space="preserve">O VIABILIDAD </w:t>
            </w:r>
            <w:r w:rsidRPr="00D343E3">
              <w:rPr>
                <w:rFonts w:ascii="Arial" w:hAnsi="Arial" w:cs="Arial"/>
                <w:b/>
                <w:bCs/>
              </w:rPr>
              <w:t>T</w:t>
            </w:r>
            <w:r w:rsidR="00610572" w:rsidRPr="00D343E3">
              <w:rPr>
                <w:rFonts w:ascii="Arial" w:hAnsi="Arial" w:cs="Arial"/>
                <w:b/>
                <w:bCs/>
              </w:rPr>
              <w:t>É</w:t>
            </w:r>
            <w:r w:rsidRPr="00D343E3">
              <w:rPr>
                <w:rFonts w:ascii="Arial" w:hAnsi="Arial" w:cs="Arial"/>
                <w:b/>
                <w:bCs/>
              </w:rPr>
              <w:t>CNICA</w:t>
            </w:r>
          </w:p>
          <w:p w14:paraId="0C16DD07" w14:textId="42B0CC46" w:rsidR="003C4B6C" w:rsidRPr="00D343E3" w:rsidRDefault="003C4B6C" w:rsidP="003C4B6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D343E3">
              <w:rPr>
                <w:rFonts w:ascii="Arial" w:eastAsia="Arial" w:hAnsi="Arial" w:cs="Arial"/>
              </w:rPr>
              <w:t xml:space="preserve">Con base al análisis efectuado, disposiciones legales que regulan la materia y criterios técnicos aplicables, la Unidad de Bienestar Animal, DETERMINA: emitir OPINIÓN </w:t>
            </w:r>
            <w:r w:rsidR="00D83F53" w:rsidRPr="00D343E3">
              <w:rPr>
                <w:rFonts w:ascii="Arial" w:eastAsia="Arial" w:hAnsi="Arial" w:cs="Arial"/>
              </w:rPr>
              <w:t xml:space="preserve">TÉCNICA </w:t>
            </w:r>
            <w:r w:rsidRPr="00D343E3">
              <w:rPr>
                <w:rFonts w:ascii="Arial" w:eastAsia="Arial" w:hAnsi="Arial" w:cs="Arial"/>
              </w:rPr>
              <w:t>FAVORABLE respecto a</w:t>
            </w:r>
            <w:r w:rsidR="00D83F53" w:rsidRPr="00D343E3">
              <w:rPr>
                <w:rFonts w:ascii="Arial" w:eastAsia="Arial" w:hAnsi="Arial" w:cs="Arial"/>
              </w:rPr>
              <w:t xml:space="preserve"> </w:t>
            </w:r>
            <w:r w:rsidRPr="00D343E3">
              <w:rPr>
                <w:rFonts w:ascii="Arial" w:eastAsia="Arial" w:hAnsi="Arial" w:cs="Arial"/>
              </w:rPr>
              <w:t>l</w:t>
            </w:r>
            <w:r w:rsidR="00D83F53" w:rsidRPr="00D343E3">
              <w:rPr>
                <w:rFonts w:ascii="Arial" w:eastAsia="Arial" w:hAnsi="Arial" w:cs="Arial"/>
              </w:rPr>
              <w:t>a</w:t>
            </w:r>
            <w:r w:rsidR="00E71070" w:rsidRPr="00D343E3">
              <w:rPr>
                <w:rFonts w:ascii="Arial" w:eastAsia="Arial" w:hAnsi="Arial" w:cs="Arial"/>
              </w:rPr>
              <w:t xml:space="preserve"> Simplificación del </w:t>
            </w:r>
            <w:r w:rsidRPr="00D343E3">
              <w:rPr>
                <w:rFonts w:ascii="Arial" w:eastAsia="Arial" w:hAnsi="Arial" w:cs="Arial"/>
              </w:rPr>
              <w:t>Trámite del Registro de Asociaciones Protectoras de Animales, ya que la misma cumple con los principios rectores de la Ley para la Simplificación de Requisitos y Trámites Administrativos, exigiendo el cumplimiento de requisitos establecidos en la Ley de Protección y Bienestar Animal, Decreto 5-2017 del Congreso de la Republica y del Reglamento de la Ley de Protección y Bienestar Animal, Acuerdo Gubernativo No. 210-2017, rediseñando y adaptando el trámite administrativo a la forma más sencilla posible, reduciendo al mínimo los requisitos y exigencias a los usuarios, dejando única y exclusivamente los pasos que sean indispensables para cumplir el propósito de los mismos.</w:t>
            </w:r>
          </w:p>
          <w:p w14:paraId="5AC8103B" w14:textId="5C74E8E1" w:rsidR="004A3F3D" w:rsidRPr="00D343E3" w:rsidRDefault="004A3F3D" w:rsidP="0012771D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D343E3" w:rsidRPr="00D343E3" w14:paraId="1347C8EB" w14:textId="77777777" w:rsidTr="00FD7169">
        <w:tc>
          <w:tcPr>
            <w:tcW w:w="567" w:type="dxa"/>
          </w:tcPr>
          <w:p w14:paraId="15D56416" w14:textId="77777777" w:rsidR="009345E9" w:rsidRPr="00D343E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D343E3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0" w:type="auto"/>
          </w:tcPr>
          <w:p w14:paraId="366D600F" w14:textId="77777777" w:rsidR="009345E9" w:rsidRPr="00D343E3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343E3">
              <w:rPr>
                <w:rFonts w:ascii="Arial" w:hAnsi="Arial" w:cs="Arial"/>
                <w:b/>
                <w:bCs/>
              </w:rPr>
              <w:t>OPINIÓN O VIABILIDAD DE TECNOLOG</w:t>
            </w:r>
            <w:r w:rsidR="000D2506" w:rsidRPr="00D343E3">
              <w:rPr>
                <w:rFonts w:ascii="Arial" w:hAnsi="Arial" w:cs="Arial"/>
                <w:b/>
                <w:bCs/>
              </w:rPr>
              <w:t>Í</w:t>
            </w:r>
            <w:r w:rsidRPr="00D343E3">
              <w:rPr>
                <w:rFonts w:ascii="Arial" w:hAnsi="Arial" w:cs="Arial"/>
                <w:b/>
                <w:bCs/>
              </w:rPr>
              <w:t xml:space="preserve">A </w:t>
            </w:r>
          </w:p>
          <w:p w14:paraId="7694E048" w14:textId="77777777" w:rsidR="0067097A" w:rsidRPr="00D343E3" w:rsidRDefault="005B694B" w:rsidP="0067097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408A4361" w14:textId="5EA4F816" w:rsidR="003C4B6C" w:rsidRPr="00D343E3" w:rsidRDefault="003C4B6C" w:rsidP="0067097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D343E3" w:rsidRPr="00D343E3" w14:paraId="6B8F3423" w14:textId="77777777" w:rsidTr="00FD7169">
        <w:tc>
          <w:tcPr>
            <w:tcW w:w="567" w:type="dxa"/>
          </w:tcPr>
          <w:p w14:paraId="43F38955" w14:textId="77777777" w:rsidR="009345E9" w:rsidRPr="00D343E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D343E3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0" w:type="auto"/>
          </w:tcPr>
          <w:p w14:paraId="70E850ED" w14:textId="4AC855AB" w:rsidR="009345E9" w:rsidRPr="00D343E3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343E3">
              <w:rPr>
                <w:rFonts w:ascii="Arial" w:hAnsi="Arial" w:cs="Arial"/>
                <w:b/>
                <w:bCs/>
              </w:rPr>
              <w:t xml:space="preserve">OPINIÓN O VIABILIDAD </w:t>
            </w:r>
            <w:r w:rsidR="003A3867" w:rsidRPr="00D343E3">
              <w:rPr>
                <w:rFonts w:ascii="Arial" w:hAnsi="Arial" w:cs="Arial"/>
                <w:b/>
                <w:bCs/>
              </w:rPr>
              <w:t>JUR</w:t>
            </w:r>
            <w:r w:rsidR="00610572" w:rsidRPr="00D343E3">
              <w:rPr>
                <w:rFonts w:ascii="Arial" w:hAnsi="Arial" w:cs="Arial"/>
                <w:b/>
                <w:bCs/>
              </w:rPr>
              <w:t>Í</w:t>
            </w:r>
            <w:r w:rsidR="003A3867" w:rsidRPr="00D343E3">
              <w:rPr>
                <w:rFonts w:ascii="Arial" w:hAnsi="Arial" w:cs="Arial"/>
                <w:b/>
                <w:bCs/>
              </w:rPr>
              <w:t>DICA</w:t>
            </w:r>
          </w:p>
          <w:p w14:paraId="1E3B65F7" w14:textId="43463D59" w:rsidR="0067097A" w:rsidRPr="00D343E3" w:rsidRDefault="00D03627" w:rsidP="00D0362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>La Unidad de Bienestar Animal, con base en los antecedentes, fundamento legal y análisis jurídico, OPINA: I. Que e</w:t>
            </w:r>
            <w:r w:rsidR="00536A59" w:rsidRPr="00D343E3">
              <w:rPr>
                <w:rFonts w:ascii="Arial" w:hAnsi="Arial" w:cs="Arial"/>
                <w:bCs/>
              </w:rPr>
              <w:t>s viable emitir OPINIÓ</w:t>
            </w:r>
            <w:r w:rsidRPr="00D343E3">
              <w:rPr>
                <w:rFonts w:ascii="Arial" w:hAnsi="Arial" w:cs="Arial"/>
                <w:bCs/>
              </w:rPr>
              <w:t xml:space="preserve">N </w:t>
            </w:r>
            <w:r w:rsidR="00E71070" w:rsidRPr="00D343E3">
              <w:rPr>
                <w:rFonts w:ascii="Arial" w:hAnsi="Arial" w:cs="Arial"/>
                <w:bCs/>
              </w:rPr>
              <w:t xml:space="preserve">JURÍDICA </w:t>
            </w:r>
            <w:r w:rsidRPr="00D343E3">
              <w:rPr>
                <w:rFonts w:ascii="Arial" w:hAnsi="Arial" w:cs="Arial"/>
                <w:bCs/>
              </w:rPr>
              <w:t>FAVORABLE respecto a</w:t>
            </w:r>
            <w:r w:rsidR="00E71070" w:rsidRPr="00D343E3">
              <w:rPr>
                <w:rFonts w:ascii="Arial" w:hAnsi="Arial" w:cs="Arial"/>
                <w:bCs/>
              </w:rPr>
              <w:t xml:space="preserve"> </w:t>
            </w:r>
            <w:r w:rsidRPr="00D343E3">
              <w:rPr>
                <w:rFonts w:ascii="Arial" w:hAnsi="Arial" w:cs="Arial"/>
                <w:bCs/>
              </w:rPr>
              <w:t>l</w:t>
            </w:r>
            <w:r w:rsidR="00E71070" w:rsidRPr="00D343E3">
              <w:rPr>
                <w:rFonts w:ascii="Arial" w:hAnsi="Arial" w:cs="Arial"/>
                <w:bCs/>
              </w:rPr>
              <w:t xml:space="preserve">a Simplificación del </w:t>
            </w:r>
            <w:r w:rsidRPr="00D343E3">
              <w:rPr>
                <w:rFonts w:ascii="Arial" w:hAnsi="Arial" w:cs="Arial"/>
                <w:bCs/>
              </w:rPr>
              <w:t>Trámite del Registro de Asociaciones Protectoras de Animales ante esta Unidad, ya que la misma cumple con los principios rectores de la Ley para la Simplificación de Requisitos y Trámites Administrativos, Decreto Número 5-2021 del Congreso de la República de Guatemala.</w:t>
            </w:r>
          </w:p>
          <w:p w14:paraId="1539F596" w14:textId="35947DD3" w:rsidR="003C4B6C" w:rsidRPr="00D343E3" w:rsidRDefault="003C4B6C" w:rsidP="007C159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21338D" w:rsidRPr="00D343E3" w14:paraId="1DF60DA7" w14:textId="77777777" w:rsidTr="00FD7169">
        <w:tc>
          <w:tcPr>
            <w:tcW w:w="567" w:type="dxa"/>
          </w:tcPr>
          <w:p w14:paraId="6FD008D7" w14:textId="77777777" w:rsidR="00105400" w:rsidRPr="00D343E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343E3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</w:tcPr>
          <w:p w14:paraId="1AF01020" w14:textId="77777777" w:rsidR="00105400" w:rsidRPr="00D343E3" w:rsidRDefault="00105400" w:rsidP="001054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343E3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13758182" w14:textId="6DCF6B09" w:rsidR="003C4B6C" w:rsidRPr="00D343E3" w:rsidRDefault="005B694B" w:rsidP="00EA388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343E3">
              <w:rPr>
                <w:rFonts w:ascii="Arial" w:hAnsi="Arial" w:cs="Arial"/>
                <w:bCs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</w:tc>
      </w:tr>
    </w:tbl>
    <w:p w14:paraId="4AA283E9" w14:textId="77777777" w:rsidR="003973AA" w:rsidRPr="00D343E3" w:rsidRDefault="003973AA" w:rsidP="00757BF4">
      <w:pPr>
        <w:jc w:val="center"/>
        <w:rPr>
          <w:rFonts w:ascii="Arial" w:hAnsi="Arial" w:cs="Arial"/>
          <w:b/>
          <w:sz w:val="24"/>
        </w:rPr>
      </w:pPr>
    </w:p>
    <w:p w14:paraId="6590A251" w14:textId="77777777" w:rsidR="003973AA" w:rsidRPr="00D343E3" w:rsidRDefault="003973AA" w:rsidP="00757BF4">
      <w:pPr>
        <w:jc w:val="center"/>
        <w:rPr>
          <w:rFonts w:ascii="Arial" w:hAnsi="Arial" w:cs="Arial"/>
          <w:b/>
          <w:sz w:val="24"/>
        </w:rPr>
      </w:pPr>
    </w:p>
    <w:p w14:paraId="409A0C24" w14:textId="77777777" w:rsidR="00D541D9" w:rsidRPr="00D343E3" w:rsidRDefault="00D541D9" w:rsidP="00757BF4">
      <w:pPr>
        <w:jc w:val="center"/>
        <w:rPr>
          <w:rFonts w:ascii="Arial" w:hAnsi="Arial" w:cs="Arial"/>
          <w:b/>
          <w:sz w:val="24"/>
        </w:rPr>
      </w:pPr>
    </w:p>
    <w:p w14:paraId="0F1E8C2C" w14:textId="7FFA35AF" w:rsidR="00D541D9" w:rsidRPr="00D343E3" w:rsidRDefault="00D541D9" w:rsidP="00757BF4">
      <w:pPr>
        <w:jc w:val="center"/>
        <w:rPr>
          <w:rFonts w:ascii="Arial" w:hAnsi="Arial" w:cs="Arial"/>
          <w:b/>
          <w:sz w:val="24"/>
        </w:rPr>
      </w:pPr>
    </w:p>
    <w:p w14:paraId="3CEA7F6C" w14:textId="437BC92D" w:rsidR="00BA587D" w:rsidRPr="00D343E3" w:rsidRDefault="00BA587D" w:rsidP="00757BF4">
      <w:pPr>
        <w:jc w:val="center"/>
        <w:rPr>
          <w:rFonts w:ascii="Arial" w:hAnsi="Arial" w:cs="Arial"/>
          <w:b/>
          <w:sz w:val="24"/>
        </w:rPr>
      </w:pPr>
    </w:p>
    <w:p w14:paraId="7EE189C7" w14:textId="13B0D07C" w:rsidR="00BA587D" w:rsidRPr="00D343E3" w:rsidRDefault="00BA587D" w:rsidP="00757BF4">
      <w:pPr>
        <w:jc w:val="center"/>
        <w:rPr>
          <w:rFonts w:ascii="Arial" w:hAnsi="Arial" w:cs="Arial"/>
          <w:b/>
          <w:sz w:val="24"/>
        </w:rPr>
      </w:pPr>
    </w:p>
    <w:p w14:paraId="013ADD52" w14:textId="77777777" w:rsidR="00BA587D" w:rsidRPr="00D343E3" w:rsidRDefault="00BA587D" w:rsidP="00757BF4">
      <w:pPr>
        <w:jc w:val="center"/>
        <w:rPr>
          <w:rFonts w:ascii="Arial" w:hAnsi="Arial" w:cs="Arial"/>
          <w:b/>
          <w:sz w:val="24"/>
        </w:rPr>
      </w:pPr>
    </w:p>
    <w:p w14:paraId="66939743" w14:textId="035DABDD" w:rsidR="008C3C67" w:rsidRPr="00D343E3" w:rsidRDefault="00757BF4" w:rsidP="0007720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</w:rPr>
      </w:pPr>
      <w:r w:rsidRPr="00D343E3">
        <w:rPr>
          <w:rFonts w:ascii="Arial" w:hAnsi="Arial" w:cs="Arial"/>
          <w:b/>
          <w:sz w:val="24"/>
        </w:rPr>
        <w:lastRenderedPageBreak/>
        <w:t>Tabla de Indicadores</w:t>
      </w:r>
    </w:p>
    <w:p w14:paraId="3B96FDB9" w14:textId="0DD4BDD5" w:rsidR="0007720F" w:rsidRPr="00D343E3" w:rsidRDefault="0007720F" w:rsidP="0007720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3094"/>
        <w:gridCol w:w="2020"/>
        <w:gridCol w:w="2020"/>
        <w:gridCol w:w="2075"/>
      </w:tblGrid>
      <w:tr w:rsidR="00D343E3" w:rsidRPr="00D343E3" w14:paraId="0845452C" w14:textId="77777777" w:rsidTr="000A6249">
        <w:trPr>
          <w:trHeight w:val="653"/>
          <w:jc w:val="center"/>
        </w:trPr>
        <w:tc>
          <w:tcPr>
            <w:tcW w:w="3094" w:type="dxa"/>
            <w:shd w:val="clear" w:color="auto" w:fill="BDD6EE" w:themeFill="accent1" w:themeFillTint="66"/>
            <w:vAlign w:val="center"/>
          </w:tcPr>
          <w:p w14:paraId="0616E5A8" w14:textId="77777777" w:rsidR="003D5209" w:rsidRPr="00D343E3" w:rsidRDefault="003D5209" w:rsidP="0007720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343E3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2020" w:type="dxa"/>
            <w:shd w:val="clear" w:color="auto" w:fill="BDD6EE" w:themeFill="accent1" w:themeFillTint="66"/>
            <w:vAlign w:val="center"/>
          </w:tcPr>
          <w:p w14:paraId="37751242" w14:textId="77777777" w:rsidR="003D5209" w:rsidRPr="00D343E3" w:rsidRDefault="003D5209" w:rsidP="0007720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343E3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2020" w:type="dxa"/>
            <w:shd w:val="clear" w:color="auto" w:fill="BDD6EE" w:themeFill="accent1" w:themeFillTint="66"/>
            <w:vAlign w:val="center"/>
          </w:tcPr>
          <w:p w14:paraId="214A389B" w14:textId="77777777" w:rsidR="003D5209" w:rsidRPr="00D343E3" w:rsidRDefault="003D5209" w:rsidP="0007720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343E3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075" w:type="dxa"/>
            <w:shd w:val="clear" w:color="auto" w:fill="BDD6EE" w:themeFill="accent1" w:themeFillTint="66"/>
            <w:vAlign w:val="center"/>
          </w:tcPr>
          <w:p w14:paraId="376A68DA" w14:textId="77777777" w:rsidR="003D5209" w:rsidRPr="00D343E3" w:rsidRDefault="003D5209" w:rsidP="0007720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343E3">
              <w:rPr>
                <w:rFonts w:ascii="Arial" w:hAnsi="Arial" w:cs="Arial"/>
                <w:b/>
              </w:rPr>
              <w:t>DIFERENCIA</w:t>
            </w:r>
          </w:p>
        </w:tc>
      </w:tr>
      <w:tr w:rsidR="00D343E3" w:rsidRPr="00D343E3" w14:paraId="5D437129" w14:textId="77777777" w:rsidTr="000A6249">
        <w:trPr>
          <w:jc w:val="center"/>
        </w:trPr>
        <w:tc>
          <w:tcPr>
            <w:tcW w:w="3094" w:type="dxa"/>
            <w:vAlign w:val="center"/>
          </w:tcPr>
          <w:p w14:paraId="647B5185" w14:textId="77777777" w:rsidR="003D5209" w:rsidRPr="00D343E3" w:rsidRDefault="003D5209" w:rsidP="0007720F">
            <w:pPr>
              <w:pStyle w:val="Default"/>
              <w:contextualSpacing/>
              <w:rPr>
                <w:color w:val="auto"/>
                <w:sz w:val="22"/>
                <w:szCs w:val="22"/>
              </w:rPr>
            </w:pPr>
            <w:r w:rsidRPr="00D343E3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D343E3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284CB6" w:rsidRPr="00D343E3">
              <w:rPr>
                <w:b/>
                <w:color w:val="auto"/>
                <w:sz w:val="22"/>
                <w:szCs w:val="22"/>
              </w:rPr>
              <w:t>6</w:t>
            </w:r>
            <w:r w:rsidR="008E2F03" w:rsidRPr="00D343E3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020" w:type="dxa"/>
            <w:vAlign w:val="center"/>
          </w:tcPr>
          <w:p w14:paraId="69F33F6B" w14:textId="511D5311" w:rsidR="003D5209" w:rsidRPr="00D343E3" w:rsidRDefault="007A644C" w:rsidP="0007720F">
            <w:pPr>
              <w:contextualSpacing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22</w:t>
            </w:r>
          </w:p>
        </w:tc>
        <w:tc>
          <w:tcPr>
            <w:tcW w:w="2020" w:type="dxa"/>
            <w:vAlign w:val="center"/>
          </w:tcPr>
          <w:p w14:paraId="33D4DF7D" w14:textId="1E9B99E4" w:rsidR="003D5209" w:rsidRPr="00D343E3" w:rsidRDefault="00BF1F04" w:rsidP="0007720F">
            <w:pPr>
              <w:contextualSpacing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11</w:t>
            </w:r>
          </w:p>
        </w:tc>
        <w:tc>
          <w:tcPr>
            <w:tcW w:w="2075" w:type="dxa"/>
            <w:vAlign w:val="center"/>
          </w:tcPr>
          <w:p w14:paraId="088E7C4E" w14:textId="02F63DB0" w:rsidR="003D5209" w:rsidRPr="00D343E3" w:rsidRDefault="00297F24" w:rsidP="0007720F">
            <w:pPr>
              <w:contextualSpacing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1</w:t>
            </w:r>
            <w:r w:rsidR="00BF1F04" w:rsidRPr="00D343E3">
              <w:rPr>
                <w:rFonts w:ascii="Arial" w:hAnsi="Arial" w:cs="Arial"/>
              </w:rPr>
              <w:t>1</w:t>
            </w:r>
          </w:p>
        </w:tc>
      </w:tr>
      <w:tr w:rsidR="00D343E3" w:rsidRPr="00D343E3" w14:paraId="0FBE56ED" w14:textId="77777777" w:rsidTr="000A6249">
        <w:trPr>
          <w:trHeight w:val="548"/>
          <w:jc w:val="center"/>
        </w:trPr>
        <w:tc>
          <w:tcPr>
            <w:tcW w:w="3094" w:type="dxa"/>
            <w:vAlign w:val="center"/>
          </w:tcPr>
          <w:p w14:paraId="7F590DE7" w14:textId="77777777" w:rsidR="003D5209" w:rsidRPr="00D343E3" w:rsidRDefault="003D5209" w:rsidP="0007720F">
            <w:pPr>
              <w:contextualSpacing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Tiempo del trámite</w:t>
            </w:r>
          </w:p>
        </w:tc>
        <w:tc>
          <w:tcPr>
            <w:tcW w:w="2020" w:type="dxa"/>
            <w:vAlign w:val="center"/>
          </w:tcPr>
          <w:p w14:paraId="76497DAA" w14:textId="6A94E01C" w:rsidR="00425677" w:rsidRPr="00D343E3" w:rsidRDefault="00425677" w:rsidP="0007720F">
            <w:pPr>
              <w:contextualSpacing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60 días (sin medidas correctivas)</w:t>
            </w:r>
          </w:p>
          <w:p w14:paraId="16775939" w14:textId="1F0512FE" w:rsidR="003D5209" w:rsidRPr="00D343E3" w:rsidRDefault="00425677" w:rsidP="0007720F">
            <w:pPr>
              <w:contextualSpacing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150 días (con medidas correctivas)</w:t>
            </w:r>
          </w:p>
        </w:tc>
        <w:tc>
          <w:tcPr>
            <w:tcW w:w="2020" w:type="dxa"/>
            <w:vAlign w:val="center"/>
          </w:tcPr>
          <w:p w14:paraId="64E6ABF5" w14:textId="74760CC6" w:rsidR="003D5209" w:rsidRPr="00D343E3" w:rsidRDefault="00425677" w:rsidP="0007720F">
            <w:pPr>
              <w:contextualSpacing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30</w:t>
            </w:r>
            <w:r w:rsidR="000276F6" w:rsidRPr="00D343E3">
              <w:rPr>
                <w:rFonts w:ascii="Arial" w:hAnsi="Arial" w:cs="Arial"/>
              </w:rPr>
              <w:t xml:space="preserve"> días</w:t>
            </w:r>
            <w:r w:rsidR="00CD793B" w:rsidRPr="00D343E3">
              <w:rPr>
                <w:rFonts w:ascii="Arial" w:hAnsi="Arial" w:cs="Arial"/>
              </w:rPr>
              <w:t xml:space="preserve"> (sin medidas correctivas)</w:t>
            </w:r>
          </w:p>
          <w:p w14:paraId="7BA68E62" w14:textId="6401401A" w:rsidR="00CD793B" w:rsidRPr="00D343E3" w:rsidRDefault="00425677" w:rsidP="0007720F">
            <w:pPr>
              <w:contextualSpacing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120</w:t>
            </w:r>
            <w:r w:rsidR="00CD793B" w:rsidRPr="00D343E3">
              <w:rPr>
                <w:rFonts w:ascii="Arial" w:hAnsi="Arial" w:cs="Arial"/>
              </w:rPr>
              <w:t xml:space="preserve"> días (con medidas correctivas)</w:t>
            </w:r>
          </w:p>
        </w:tc>
        <w:tc>
          <w:tcPr>
            <w:tcW w:w="2075" w:type="dxa"/>
            <w:vAlign w:val="center"/>
          </w:tcPr>
          <w:p w14:paraId="3FB14C06" w14:textId="65483966" w:rsidR="003D5209" w:rsidRPr="00D343E3" w:rsidRDefault="00425677" w:rsidP="0007720F">
            <w:pPr>
              <w:contextualSpacing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3</w:t>
            </w:r>
            <w:r w:rsidR="00A655D7" w:rsidRPr="00D343E3">
              <w:rPr>
                <w:rFonts w:ascii="Arial" w:hAnsi="Arial" w:cs="Arial"/>
              </w:rPr>
              <w:t>0 días</w:t>
            </w:r>
          </w:p>
        </w:tc>
      </w:tr>
      <w:tr w:rsidR="00D343E3" w:rsidRPr="00D343E3" w14:paraId="51670BFF" w14:textId="77777777" w:rsidTr="000A6249">
        <w:trPr>
          <w:trHeight w:val="550"/>
          <w:jc w:val="center"/>
        </w:trPr>
        <w:tc>
          <w:tcPr>
            <w:tcW w:w="3094" w:type="dxa"/>
            <w:vAlign w:val="center"/>
          </w:tcPr>
          <w:p w14:paraId="14198649" w14:textId="77777777" w:rsidR="003D5209" w:rsidRPr="00D343E3" w:rsidRDefault="003D5209" w:rsidP="0007720F">
            <w:pPr>
              <w:pStyle w:val="Default"/>
              <w:contextualSpacing/>
              <w:rPr>
                <w:color w:val="auto"/>
                <w:sz w:val="22"/>
                <w:szCs w:val="22"/>
              </w:rPr>
            </w:pPr>
            <w:r w:rsidRPr="00D343E3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020" w:type="dxa"/>
            <w:vAlign w:val="center"/>
          </w:tcPr>
          <w:p w14:paraId="32415D3C" w14:textId="6819F1FC" w:rsidR="003D5209" w:rsidRPr="00D343E3" w:rsidRDefault="00537241" w:rsidP="0007720F">
            <w:pPr>
              <w:contextualSpacing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4</w:t>
            </w:r>
          </w:p>
        </w:tc>
        <w:tc>
          <w:tcPr>
            <w:tcW w:w="2020" w:type="dxa"/>
            <w:vAlign w:val="center"/>
          </w:tcPr>
          <w:p w14:paraId="10A2A1EA" w14:textId="6E37760D" w:rsidR="003D5209" w:rsidRPr="00D343E3" w:rsidRDefault="00640566" w:rsidP="0007720F">
            <w:pPr>
              <w:contextualSpacing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3</w:t>
            </w:r>
          </w:p>
        </w:tc>
        <w:tc>
          <w:tcPr>
            <w:tcW w:w="2075" w:type="dxa"/>
            <w:vAlign w:val="center"/>
          </w:tcPr>
          <w:p w14:paraId="4A2A3CB0" w14:textId="1EACC682" w:rsidR="003D5209" w:rsidRPr="00D343E3" w:rsidRDefault="00F745A8" w:rsidP="0007720F">
            <w:pPr>
              <w:contextualSpacing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1</w:t>
            </w:r>
          </w:p>
        </w:tc>
      </w:tr>
      <w:tr w:rsidR="00D343E3" w:rsidRPr="00D343E3" w14:paraId="4F642378" w14:textId="77777777" w:rsidTr="000A6249">
        <w:trPr>
          <w:trHeight w:val="476"/>
          <w:jc w:val="center"/>
        </w:trPr>
        <w:tc>
          <w:tcPr>
            <w:tcW w:w="3094" w:type="dxa"/>
            <w:vAlign w:val="center"/>
          </w:tcPr>
          <w:p w14:paraId="79440A3A" w14:textId="77777777" w:rsidR="003D5209" w:rsidRPr="00D343E3" w:rsidRDefault="003D5209" w:rsidP="0007720F">
            <w:pPr>
              <w:contextualSpacing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Costo</w:t>
            </w:r>
            <w:r w:rsidR="00FE042A" w:rsidRPr="00D343E3">
              <w:rPr>
                <w:rFonts w:ascii="Arial" w:hAnsi="Arial" w:cs="Arial"/>
              </w:rPr>
              <w:t xml:space="preserve"> al </w:t>
            </w:r>
            <w:r w:rsidR="004955E3" w:rsidRPr="00D343E3">
              <w:rPr>
                <w:rFonts w:ascii="Arial" w:hAnsi="Arial" w:cs="Arial"/>
              </w:rPr>
              <w:t>u</w:t>
            </w:r>
            <w:r w:rsidR="00FE042A" w:rsidRPr="00D343E3">
              <w:rPr>
                <w:rFonts w:ascii="Arial" w:hAnsi="Arial" w:cs="Arial"/>
              </w:rPr>
              <w:t>suario</w:t>
            </w:r>
          </w:p>
        </w:tc>
        <w:tc>
          <w:tcPr>
            <w:tcW w:w="2020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94"/>
            </w:tblGrid>
            <w:tr w:rsidR="00D343E3" w:rsidRPr="00D343E3" w14:paraId="51613AE4" w14:textId="77777777" w:rsidTr="00AF4A34">
              <w:tc>
                <w:tcPr>
                  <w:tcW w:w="1794" w:type="dxa"/>
                </w:tcPr>
                <w:p w14:paraId="02FC9170" w14:textId="77777777" w:rsidR="007B0FF8" w:rsidRPr="00D343E3" w:rsidRDefault="007B0FF8" w:rsidP="0007720F">
                  <w:pPr>
                    <w:contextualSpacing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Registro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2E641AB4" w14:textId="77777777" w:rsidR="007B0FF8" w:rsidRPr="00D343E3" w:rsidRDefault="007B0FF8" w:rsidP="0007720F">
                  <w:pPr>
                    <w:contextualSpacing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Q. 100.00   Según tarifario vigente                   </w:t>
                  </w:r>
                </w:p>
              </w:tc>
            </w:tr>
            <w:tr w:rsidR="00D343E3" w:rsidRPr="00D343E3" w14:paraId="36186E35" w14:textId="77777777" w:rsidTr="00AF4A34">
              <w:tc>
                <w:tcPr>
                  <w:tcW w:w="1794" w:type="dxa"/>
                </w:tcPr>
                <w:p w14:paraId="1A1D22F5" w14:textId="77777777" w:rsidR="007B0FF8" w:rsidRPr="00D343E3" w:rsidRDefault="007B0FF8" w:rsidP="0007720F">
                  <w:pPr>
                    <w:contextualSpacing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6AD2DA95" w14:textId="77777777" w:rsidR="007B0FF8" w:rsidRPr="00D343E3" w:rsidRDefault="007B0FF8" w:rsidP="00092EA5">
                  <w:pPr>
                    <w:contextualSpacing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  <w:tr w:rsidR="00D343E3" w:rsidRPr="00D343E3" w14:paraId="182718E6" w14:textId="77777777" w:rsidTr="00AF4A34">
              <w:tc>
                <w:tcPr>
                  <w:tcW w:w="1794" w:type="dxa"/>
                </w:tcPr>
                <w:p w14:paraId="6248A644" w14:textId="77777777" w:rsidR="007B0FF8" w:rsidRPr="00D343E3" w:rsidRDefault="007B0FF8" w:rsidP="0007720F">
                  <w:pPr>
                    <w:contextualSpacing/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 xml:space="preserve">Inspecciones </w:t>
                  </w:r>
                </w:p>
                <w:p w14:paraId="181F75B1" w14:textId="77777777" w:rsidR="007B0FF8" w:rsidRPr="00D343E3" w:rsidRDefault="007B0FF8" w:rsidP="00092EA5">
                  <w:pPr>
                    <w:contextualSpacing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Q. 300.00 de base.</w:t>
                  </w:r>
                </w:p>
                <w:p w14:paraId="09F2CBDD" w14:textId="77777777" w:rsidR="007B0FF8" w:rsidRPr="00D343E3" w:rsidRDefault="007B0FF8" w:rsidP="00092EA5">
                  <w:pPr>
                    <w:contextualSpacing/>
                    <w:rPr>
                      <w:rFonts w:ascii="Arial" w:hAnsi="Arial" w:cs="Arial"/>
                      <w:lang w:eastAsia="es-GT"/>
                    </w:rPr>
                  </w:pPr>
                </w:p>
                <w:p w14:paraId="4283987B" w14:textId="77777777" w:rsidR="007B0FF8" w:rsidRPr="00D343E3" w:rsidRDefault="007B0FF8" w:rsidP="00092EA5">
                  <w:pPr>
                    <w:contextualSpacing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Terrestre: Q. 100.00 adicionales por cada 100 kilómetros a recorrer.</w:t>
                  </w:r>
                </w:p>
                <w:p w14:paraId="4D7D6D31" w14:textId="77777777" w:rsidR="007B0FF8" w:rsidRPr="00D343E3" w:rsidRDefault="007B0FF8" w:rsidP="0007720F">
                  <w:pPr>
                    <w:contextualSpacing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5FD2C7B7" w14:textId="77777777" w:rsidR="007B0FF8" w:rsidRPr="00D343E3" w:rsidRDefault="007B0FF8" w:rsidP="00092EA5">
                  <w:pPr>
                    <w:contextualSpacing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Acuático: Q. 200.00 adicionales por cada 10 kilómetros a recorrer.</w:t>
                  </w:r>
                </w:p>
                <w:p w14:paraId="3444AC4B" w14:textId="77777777" w:rsidR="007B0FF8" w:rsidRPr="00D343E3" w:rsidRDefault="007B0FF8" w:rsidP="00092EA5">
                  <w:pPr>
                    <w:contextualSpacing/>
                    <w:rPr>
                      <w:rFonts w:ascii="Arial" w:hAnsi="Arial" w:cs="Arial"/>
                      <w:b/>
                      <w:lang w:eastAsia="es-GT"/>
                    </w:rPr>
                  </w:pPr>
                </w:p>
                <w:p w14:paraId="499299E7" w14:textId="77777777" w:rsidR="007B0FF8" w:rsidRPr="00D343E3" w:rsidRDefault="007B0FF8" w:rsidP="00092EA5">
                  <w:pPr>
                    <w:contextualSpacing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Según tarifario vigente.</w:t>
                  </w:r>
                </w:p>
              </w:tc>
            </w:tr>
          </w:tbl>
          <w:p w14:paraId="4249560C" w14:textId="39706F3D" w:rsidR="003D5209" w:rsidRPr="00D343E3" w:rsidRDefault="003D5209" w:rsidP="0007720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0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94"/>
            </w:tblGrid>
            <w:tr w:rsidR="00D343E3" w:rsidRPr="00D343E3" w14:paraId="1972C8E1" w14:textId="77777777" w:rsidTr="003A2C12">
              <w:tc>
                <w:tcPr>
                  <w:tcW w:w="1794" w:type="dxa"/>
                </w:tcPr>
                <w:p w14:paraId="6CE1C668" w14:textId="77777777" w:rsidR="003A2C12" w:rsidRPr="00D343E3" w:rsidRDefault="003A2C12" w:rsidP="0007720F">
                  <w:pPr>
                    <w:contextualSpacing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Registro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2C858602" w14:textId="3CA67C57" w:rsidR="003A2C12" w:rsidRPr="00D343E3" w:rsidRDefault="003A2C12" w:rsidP="00092EA5">
                  <w:pPr>
                    <w:contextualSpacing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Q. 100.00   Según tarifario vigente                   </w:t>
                  </w:r>
                </w:p>
              </w:tc>
            </w:tr>
            <w:tr w:rsidR="00D343E3" w:rsidRPr="00D343E3" w14:paraId="6F6F824F" w14:textId="77777777" w:rsidTr="003A2C12">
              <w:tc>
                <w:tcPr>
                  <w:tcW w:w="1794" w:type="dxa"/>
                </w:tcPr>
                <w:p w14:paraId="0336F284" w14:textId="77777777" w:rsidR="003A2C12" w:rsidRPr="00D343E3" w:rsidRDefault="003A2C12" w:rsidP="0007720F">
                  <w:pPr>
                    <w:contextualSpacing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D343E3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6E0275D6" w14:textId="77777777" w:rsidR="003A2C12" w:rsidRPr="00D343E3" w:rsidRDefault="003A2C12" w:rsidP="00092EA5">
                  <w:pPr>
                    <w:contextualSpacing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  <w:tr w:rsidR="00D343E3" w:rsidRPr="00D343E3" w14:paraId="27ADA3DC" w14:textId="77777777" w:rsidTr="003A2C12">
              <w:tc>
                <w:tcPr>
                  <w:tcW w:w="1794" w:type="dxa"/>
                </w:tcPr>
                <w:p w14:paraId="23E7134D" w14:textId="77777777" w:rsidR="003A2C12" w:rsidRPr="00D343E3" w:rsidRDefault="003A2C12" w:rsidP="0007720F">
                  <w:pPr>
                    <w:contextualSpacing/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b/>
                      <w:lang w:eastAsia="es-GT"/>
                    </w:rPr>
                    <w:t xml:space="preserve">Inspecciones </w:t>
                  </w:r>
                </w:p>
                <w:p w14:paraId="72DC3B86" w14:textId="77777777" w:rsidR="003A2C12" w:rsidRPr="00D343E3" w:rsidRDefault="003A2C12" w:rsidP="00092EA5">
                  <w:pPr>
                    <w:contextualSpacing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Q. 300.00 de base.</w:t>
                  </w:r>
                </w:p>
                <w:p w14:paraId="05E4799F" w14:textId="77777777" w:rsidR="003A2C12" w:rsidRPr="00D343E3" w:rsidRDefault="003A2C12" w:rsidP="00092EA5">
                  <w:pPr>
                    <w:contextualSpacing/>
                    <w:rPr>
                      <w:rFonts w:ascii="Arial" w:hAnsi="Arial" w:cs="Arial"/>
                      <w:lang w:eastAsia="es-GT"/>
                    </w:rPr>
                  </w:pPr>
                </w:p>
                <w:p w14:paraId="291A78A5" w14:textId="77777777" w:rsidR="003A2C12" w:rsidRPr="00D343E3" w:rsidRDefault="003A2C12" w:rsidP="00092EA5">
                  <w:pPr>
                    <w:contextualSpacing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Terrestre: Q. 100.00 adicionales por cada 100 kilómetros a recorrer.</w:t>
                  </w:r>
                </w:p>
                <w:p w14:paraId="77930809" w14:textId="77777777" w:rsidR="003A2C12" w:rsidRPr="00D343E3" w:rsidRDefault="003A2C12" w:rsidP="00092EA5">
                  <w:pPr>
                    <w:contextualSpacing/>
                    <w:rPr>
                      <w:rFonts w:ascii="Arial" w:hAnsi="Arial" w:cs="Arial"/>
                      <w:lang w:eastAsia="es-GT"/>
                    </w:rPr>
                  </w:pPr>
                </w:p>
                <w:p w14:paraId="5EA84704" w14:textId="77777777" w:rsidR="003A2C12" w:rsidRPr="00D343E3" w:rsidRDefault="003A2C12" w:rsidP="00092EA5">
                  <w:pPr>
                    <w:contextualSpacing/>
                    <w:rPr>
                      <w:rFonts w:ascii="Arial" w:hAnsi="Arial" w:cs="Arial"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Acuático: Q. 200.00 adicionales por cada 10 kilómetros a recorrer.</w:t>
                  </w:r>
                </w:p>
                <w:p w14:paraId="78B94721" w14:textId="77777777" w:rsidR="003A2C12" w:rsidRPr="00D343E3" w:rsidRDefault="003A2C12" w:rsidP="00092EA5">
                  <w:pPr>
                    <w:contextualSpacing/>
                    <w:rPr>
                      <w:rFonts w:ascii="Arial" w:hAnsi="Arial" w:cs="Arial"/>
                      <w:b/>
                      <w:lang w:eastAsia="es-GT"/>
                    </w:rPr>
                  </w:pPr>
                </w:p>
                <w:p w14:paraId="76EAC5A8" w14:textId="77777777" w:rsidR="003A2C12" w:rsidRPr="00D343E3" w:rsidRDefault="003A2C12" w:rsidP="00092EA5">
                  <w:pPr>
                    <w:contextualSpacing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D343E3">
                    <w:rPr>
                      <w:rFonts w:ascii="Arial" w:hAnsi="Arial" w:cs="Arial"/>
                      <w:lang w:eastAsia="es-GT"/>
                    </w:rPr>
                    <w:t>Según tarifario vigente.</w:t>
                  </w:r>
                </w:p>
              </w:tc>
            </w:tr>
          </w:tbl>
          <w:p w14:paraId="1276D152" w14:textId="119A70B0" w:rsidR="003D5209" w:rsidRPr="00D343E3" w:rsidRDefault="003D5209" w:rsidP="0007720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5" w:type="dxa"/>
            <w:vAlign w:val="center"/>
          </w:tcPr>
          <w:p w14:paraId="7348EAC9" w14:textId="6E52578B" w:rsidR="003D5209" w:rsidRPr="00D343E3" w:rsidRDefault="00A655D7" w:rsidP="0007720F">
            <w:pPr>
              <w:contextualSpacing/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Q</w:t>
            </w:r>
            <w:r w:rsidR="005E5C38" w:rsidRPr="00D343E3">
              <w:rPr>
                <w:rFonts w:ascii="Arial" w:hAnsi="Arial" w:cs="Arial"/>
              </w:rPr>
              <w:t>.</w:t>
            </w:r>
            <w:r w:rsidRPr="00D343E3">
              <w:rPr>
                <w:rFonts w:ascii="Arial" w:hAnsi="Arial" w:cs="Arial"/>
              </w:rPr>
              <w:t>0.00</w:t>
            </w:r>
          </w:p>
        </w:tc>
      </w:tr>
      <w:tr w:rsidR="00D343E3" w:rsidRPr="00D343E3" w14:paraId="75CF417C" w14:textId="77777777" w:rsidTr="000A6249">
        <w:trPr>
          <w:trHeight w:val="508"/>
          <w:jc w:val="center"/>
        </w:trPr>
        <w:tc>
          <w:tcPr>
            <w:tcW w:w="3094" w:type="dxa"/>
            <w:vAlign w:val="center"/>
          </w:tcPr>
          <w:p w14:paraId="4FB19593" w14:textId="77777777" w:rsidR="003D5209" w:rsidRPr="00D343E3" w:rsidRDefault="003D5209" w:rsidP="00D05925">
            <w:pPr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020" w:type="dxa"/>
            <w:vAlign w:val="center"/>
          </w:tcPr>
          <w:p w14:paraId="6AC40037" w14:textId="655ADEAE" w:rsidR="003D5209" w:rsidRPr="00D343E3" w:rsidRDefault="00A655D7" w:rsidP="000276F6">
            <w:pPr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5</w:t>
            </w:r>
          </w:p>
        </w:tc>
        <w:tc>
          <w:tcPr>
            <w:tcW w:w="2020" w:type="dxa"/>
            <w:vAlign w:val="center"/>
          </w:tcPr>
          <w:p w14:paraId="7C4939AF" w14:textId="20CA3329" w:rsidR="003D5209" w:rsidRPr="00D343E3" w:rsidRDefault="00425677" w:rsidP="000276F6">
            <w:pPr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4</w:t>
            </w:r>
          </w:p>
        </w:tc>
        <w:tc>
          <w:tcPr>
            <w:tcW w:w="2075" w:type="dxa"/>
            <w:vAlign w:val="center"/>
          </w:tcPr>
          <w:p w14:paraId="2036EA82" w14:textId="02486654" w:rsidR="003D5209" w:rsidRPr="00D343E3" w:rsidRDefault="00425677" w:rsidP="000276F6">
            <w:pPr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1</w:t>
            </w:r>
          </w:p>
        </w:tc>
      </w:tr>
      <w:tr w:rsidR="00D343E3" w:rsidRPr="00D343E3" w14:paraId="445B672B" w14:textId="77777777" w:rsidTr="000A6249">
        <w:trPr>
          <w:trHeight w:val="553"/>
          <w:jc w:val="center"/>
        </w:trPr>
        <w:tc>
          <w:tcPr>
            <w:tcW w:w="3094" w:type="dxa"/>
            <w:vAlign w:val="center"/>
          </w:tcPr>
          <w:p w14:paraId="2B101E18" w14:textId="77777777" w:rsidR="003D5209" w:rsidRPr="00D343E3" w:rsidRDefault="003D5209" w:rsidP="00D05925">
            <w:pPr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020" w:type="dxa"/>
            <w:vAlign w:val="center"/>
          </w:tcPr>
          <w:p w14:paraId="245F55DD" w14:textId="1C806142" w:rsidR="003D5209" w:rsidRPr="00D343E3" w:rsidRDefault="0050322D" w:rsidP="000276F6">
            <w:pPr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7</w:t>
            </w:r>
          </w:p>
        </w:tc>
        <w:tc>
          <w:tcPr>
            <w:tcW w:w="2020" w:type="dxa"/>
            <w:vAlign w:val="center"/>
          </w:tcPr>
          <w:p w14:paraId="786DBC46" w14:textId="3CF9B363" w:rsidR="003D5209" w:rsidRPr="00D343E3" w:rsidRDefault="00841219" w:rsidP="000276F6">
            <w:pPr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6</w:t>
            </w:r>
          </w:p>
        </w:tc>
        <w:tc>
          <w:tcPr>
            <w:tcW w:w="2075" w:type="dxa"/>
            <w:vAlign w:val="center"/>
          </w:tcPr>
          <w:p w14:paraId="24DCC417" w14:textId="2E8A68C7" w:rsidR="003D5209" w:rsidRPr="00D343E3" w:rsidRDefault="00841219" w:rsidP="000276F6">
            <w:pPr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1</w:t>
            </w:r>
          </w:p>
        </w:tc>
      </w:tr>
      <w:tr w:rsidR="003A2C12" w:rsidRPr="00D343E3" w14:paraId="387EDCC2" w14:textId="77777777" w:rsidTr="000A6249">
        <w:trPr>
          <w:trHeight w:val="561"/>
          <w:jc w:val="center"/>
        </w:trPr>
        <w:tc>
          <w:tcPr>
            <w:tcW w:w="3094" w:type="dxa"/>
            <w:vAlign w:val="center"/>
          </w:tcPr>
          <w:p w14:paraId="0191BB09" w14:textId="77777777" w:rsidR="003D5209" w:rsidRPr="00D343E3" w:rsidRDefault="003D5209" w:rsidP="00D05925">
            <w:pPr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020" w:type="dxa"/>
            <w:vAlign w:val="center"/>
          </w:tcPr>
          <w:p w14:paraId="4EC0F6A6" w14:textId="3CBA562C" w:rsidR="003D5209" w:rsidRPr="00D343E3" w:rsidRDefault="005403E4" w:rsidP="000276F6">
            <w:pPr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0</w:t>
            </w:r>
          </w:p>
        </w:tc>
        <w:tc>
          <w:tcPr>
            <w:tcW w:w="2020" w:type="dxa"/>
            <w:vAlign w:val="center"/>
          </w:tcPr>
          <w:p w14:paraId="5BC328DA" w14:textId="53889C7E" w:rsidR="003D5209" w:rsidRPr="00D343E3" w:rsidRDefault="005403E4" w:rsidP="000276F6">
            <w:pPr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0</w:t>
            </w:r>
          </w:p>
        </w:tc>
        <w:tc>
          <w:tcPr>
            <w:tcW w:w="2075" w:type="dxa"/>
            <w:vAlign w:val="center"/>
          </w:tcPr>
          <w:p w14:paraId="690323BC" w14:textId="3AE864B1" w:rsidR="003D5209" w:rsidRPr="00D343E3" w:rsidRDefault="005403E4" w:rsidP="000276F6">
            <w:pPr>
              <w:jc w:val="center"/>
              <w:rPr>
                <w:rFonts w:ascii="Arial" w:hAnsi="Arial" w:cs="Arial"/>
              </w:rPr>
            </w:pPr>
            <w:r w:rsidRPr="00D343E3">
              <w:rPr>
                <w:rFonts w:ascii="Arial" w:hAnsi="Arial" w:cs="Arial"/>
              </w:rPr>
              <w:t>0</w:t>
            </w:r>
          </w:p>
        </w:tc>
      </w:tr>
    </w:tbl>
    <w:p w14:paraId="75E7C2CF" w14:textId="77777777" w:rsidR="00A02BEF" w:rsidRPr="00D343E3" w:rsidRDefault="00A02BEF" w:rsidP="00D05925">
      <w:pPr>
        <w:jc w:val="both"/>
        <w:rPr>
          <w:rFonts w:ascii="Arial" w:hAnsi="Arial" w:cs="Arial"/>
          <w:b/>
        </w:rPr>
      </w:pPr>
    </w:p>
    <w:p w14:paraId="16135BF1" w14:textId="745F3DC9" w:rsidR="006B18AE" w:rsidRPr="006D38CD" w:rsidRDefault="008735CF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23CE7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441pt;height:554.25pt;z-index:251663360;mso-position-horizontal:center;mso-position-horizontal-relative:text;mso-position-vertical:absolute;mso-position-vertical-relative:text" wrapcoords="661 29 661 21308 20939 21308 20902 29 661 29">
            <v:imagedata r:id="rId8" o:title=""/>
            <w10:wrap type="tight"/>
          </v:shape>
          <o:OLEObject Type="Embed" ProgID="Visio.Drawing.15" ShapeID="_x0000_s1029" DrawAspect="Content" ObjectID="_1751099372" r:id="rId9"/>
        </w:object>
      </w:r>
    </w:p>
    <w:p w14:paraId="198313B7" w14:textId="06A3F899" w:rsidR="006B18AE" w:rsidRPr="006D38CD" w:rsidRDefault="006B18A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FBAE531" w14:textId="77777777" w:rsidR="006B18AE" w:rsidRPr="006D38CD" w:rsidRDefault="006B18AE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82727E7" w14:textId="73BED9B4" w:rsidR="006B18AE" w:rsidRPr="006D38CD" w:rsidRDefault="006B18AE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bookmarkStart w:id="1" w:name="_GoBack"/>
      <w:bookmarkEnd w:id="1"/>
    </w:p>
    <w:p w14:paraId="3132919A" w14:textId="61BD3D43" w:rsidR="006B18AE" w:rsidRPr="006D38CD" w:rsidRDefault="00073D61" w:rsidP="00D343E3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225" w:dyaOrig="225" w14:anchorId="54AAC594">
          <v:shape id="_x0000_s1031" type="#_x0000_t75" style="position:absolute;left:0;text-align:left;margin-left:-.3pt;margin-top:.55pt;width:441.75pt;height:585.75pt;z-index:251665408;mso-position-horizontal:absolute;mso-position-horizontal-relative:text;mso-position-vertical:absolute;mso-position-vertical-relative:text" wrapcoords="-37 55 -37 21545 21600 21545 21600 55 -37 55">
            <v:imagedata r:id="rId10" o:title=""/>
            <w10:wrap type="tight"/>
          </v:shape>
          <o:OLEObject Type="Embed" ProgID="Visio.Drawing.15" ShapeID="_x0000_s1031" DrawAspect="Content" ObjectID="_1751099373" r:id="rId11"/>
        </w:object>
      </w:r>
    </w:p>
    <w:sectPr w:rsidR="006B18AE" w:rsidRPr="006D38C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4E52C" w14:textId="77777777" w:rsidR="008735CF" w:rsidRDefault="008735CF" w:rsidP="00F00C9B">
      <w:pPr>
        <w:spacing w:after="0" w:line="240" w:lineRule="auto"/>
      </w:pPr>
      <w:r>
        <w:separator/>
      </w:r>
    </w:p>
  </w:endnote>
  <w:endnote w:type="continuationSeparator" w:id="0">
    <w:p w14:paraId="2A562652" w14:textId="77777777" w:rsidR="008735CF" w:rsidRDefault="008735CF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C8F6D" w14:textId="77777777" w:rsidR="008735CF" w:rsidRDefault="008735CF" w:rsidP="00F00C9B">
      <w:pPr>
        <w:spacing w:after="0" w:line="240" w:lineRule="auto"/>
      </w:pPr>
      <w:r>
        <w:separator/>
      </w:r>
    </w:p>
  </w:footnote>
  <w:footnote w:type="continuationSeparator" w:id="0">
    <w:p w14:paraId="6D5AC70A" w14:textId="77777777" w:rsidR="008735CF" w:rsidRDefault="008735CF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sz w:val="20"/>
      </w:rPr>
      <w:id w:val="-1653199938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</w:rPr>
    </w:sdtEndPr>
    <w:sdtContent>
      <w:p w14:paraId="2908A2ED" w14:textId="45E43BEF" w:rsidR="00F00C9B" w:rsidRPr="00F00C9B" w:rsidRDefault="00F00C9B">
        <w:pPr>
          <w:pStyle w:val="Encabezado"/>
          <w:jc w:val="right"/>
          <w:rPr>
            <w:b/>
          </w:rPr>
        </w:pPr>
        <w:r w:rsidRPr="00254005">
          <w:rPr>
            <w:rFonts w:ascii="Arial" w:hAnsi="Arial" w:cs="Arial"/>
            <w:b/>
            <w:sz w:val="20"/>
          </w:rPr>
          <w:t xml:space="preserve">Página </w:t>
        </w:r>
        <w:r w:rsidRPr="00254005">
          <w:rPr>
            <w:rFonts w:ascii="Arial" w:hAnsi="Arial" w:cs="Arial"/>
            <w:b/>
            <w:sz w:val="20"/>
          </w:rPr>
          <w:fldChar w:fldCharType="begin"/>
        </w:r>
        <w:r w:rsidRPr="00254005">
          <w:rPr>
            <w:rFonts w:ascii="Arial" w:hAnsi="Arial" w:cs="Arial"/>
            <w:b/>
            <w:sz w:val="20"/>
          </w:rPr>
          <w:instrText>PAGE   \* MERGEFORMAT</w:instrText>
        </w:r>
        <w:r w:rsidRPr="00254005">
          <w:rPr>
            <w:rFonts w:ascii="Arial" w:hAnsi="Arial" w:cs="Arial"/>
            <w:b/>
            <w:sz w:val="20"/>
          </w:rPr>
          <w:fldChar w:fldCharType="separate"/>
        </w:r>
        <w:r w:rsidR="00073D61" w:rsidRPr="00073D61">
          <w:rPr>
            <w:rFonts w:ascii="Arial" w:hAnsi="Arial" w:cs="Arial"/>
            <w:b/>
            <w:noProof/>
            <w:sz w:val="20"/>
            <w:lang w:val="es-ES"/>
          </w:rPr>
          <w:t>9</w:t>
        </w:r>
        <w:r w:rsidRPr="00254005">
          <w:rPr>
            <w:rFonts w:ascii="Arial" w:hAnsi="Arial" w:cs="Arial"/>
            <w:b/>
            <w:sz w:val="20"/>
          </w:rPr>
          <w:fldChar w:fldCharType="end"/>
        </w:r>
        <w:r w:rsidRPr="00254005">
          <w:rPr>
            <w:rFonts w:ascii="Arial" w:hAnsi="Arial" w:cs="Arial"/>
            <w:b/>
            <w:sz w:val="20"/>
          </w:rPr>
          <w:t>/</w:t>
        </w:r>
        <w:r w:rsidR="003903C4" w:rsidRPr="00254005">
          <w:rPr>
            <w:rFonts w:ascii="Arial" w:hAnsi="Arial" w:cs="Arial"/>
            <w:b/>
            <w:sz w:val="20"/>
          </w:rPr>
          <w:t>9</w:t>
        </w:r>
      </w:p>
    </w:sdtContent>
  </w:sdt>
  <w:p w14:paraId="4B5F332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C06"/>
    <w:multiLevelType w:val="hybridMultilevel"/>
    <w:tmpl w:val="88663F0A"/>
    <w:lvl w:ilvl="0" w:tplc="9FA6299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7362"/>
    <w:multiLevelType w:val="hybridMultilevel"/>
    <w:tmpl w:val="569C095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A430C"/>
    <w:multiLevelType w:val="hybridMultilevel"/>
    <w:tmpl w:val="AEB6EE70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9D5E92"/>
    <w:multiLevelType w:val="hybridMultilevel"/>
    <w:tmpl w:val="756C106A"/>
    <w:lvl w:ilvl="0" w:tplc="F6BC11E8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75" w:hanging="360"/>
      </w:pPr>
    </w:lvl>
    <w:lvl w:ilvl="2" w:tplc="100A001B" w:tentative="1">
      <w:start w:val="1"/>
      <w:numFmt w:val="lowerRoman"/>
      <w:lvlText w:val="%3."/>
      <w:lvlJc w:val="right"/>
      <w:pPr>
        <w:ind w:left="1895" w:hanging="180"/>
      </w:pPr>
    </w:lvl>
    <w:lvl w:ilvl="3" w:tplc="100A000F" w:tentative="1">
      <w:start w:val="1"/>
      <w:numFmt w:val="decimal"/>
      <w:lvlText w:val="%4."/>
      <w:lvlJc w:val="left"/>
      <w:pPr>
        <w:ind w:left="2615" w:hanging="360"/>
      </w:pPr>
    </w:lvl>
    <w:lvl w:ilvl="4" w:tplc="100A0019" w:tentative="1">
      <w:start w:val="1"/>
      <w:numFmt w:val="lowerLetter"/>
      <w:lvlText w:val="%5."/>
      <w:lvlJc w:val="left"/>
      <w:pPr>
        <w:ind w:left="3335" w:hanging="360"/>
      </w:pPr>
    </w:lvl>
    <w:lvl w:ilvl="5" w:tplc="100A001B" w:tentative="1">
      <w:start w:val="1"/>
      <w:numFmt w:val="lowerRoman"/>
      <w:lvlText w:val="%6."/>
      <w:lvlJc w:val="right"/>
      <w:pPr>
        <w:ind w:left="4055" w:hanging="180"/>
      </w:pPr>
    </w:lvl>
    <w:lvl w:ilvl="6" w:tplc="100A000F" w:tentative="1">
      <w:start w:val="1"/>
      <w:numFmt w:val="decimal"/>
      <w:lvlText w:val="%7."/>
      <w:lvlJc w:val="left"/>
      <w:pPr>
        <w:ind w:left="4775" w:hanging="360"/>
      </w:pPr>
    </w:lvl>
    <w:lvl w:ilvl="7" w:tplc="100A0019" w:tentative="1">
      <w:start w:val="1"/>
      <w:numFmt w:val="lowerLetter"/>
      <w:lvlText w:val="%8."/>
      <w:lvlJc w:val="left"/>
      <w:pPr>
        <w:ind w:left="5495" w:hanging="360"/>
      </w:pPr>
    </w:lvl>
    <w:lvl w:ilvl="8" w:tplc="100A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4" w15:restartNumberingAfterBreak="0">
    <w:nsid w:val="2FD54B01"/>
    <w:multiLevelType w:val="hybridMultilevel"/>
    <w:tmpl w:val="0E2E5314"/>
    <w:lvl w:ilvl="0" w:tplc="05F023DE">
      <w:start w:val="10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B3BBB"/>
    <w:multiLevelType w:val="hybridMultilevel"/>
    <w:tmpl w:val="0234E23E"/>
    <w:lvl w:ilvl="0" w:tplc="E4FE760E">
      <w:start w:val="1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83F26"/>
    <w:multiLevelType w:val="hybridMultilevel"/>
    <w:tmpl w:val="016497C4"/>
    <w:lvl w:ilvl="0" w:tplc="E86AF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4D3335"/>
    <w:multiLevelType w:val="hybridMultilevel"/>
    <w:tmpl w:val="FFAE50AA"/>
    <w:lvl w:ilvl="0" w:tplc="7EF62D6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F35AB"/>
    <w:multiLevelType w:val="hybridMultilevel"/>
    <w:tmpl w:val="1DCA59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48790A"/>
    <w:multiLevelType w:val="hybridMultilevel"/>
    <w:tmpl w:val="397EF92A"/>
    <w:lvl w:ilvl="0" w:tplc="9A7ACEC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E492E"/>
    <w:multiLevelType w:val="hybridMultilevel"/>
    <w:tmpl w:val="D8E8CFFA"/>
    <w:lvl w:ilvl="0" w:tplc="E3A011EA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83A20"/>
    <w:multiLevelType w:val="hybridMultilevel"/>
    <w:tmpl w:val="1F3CBCB4"/>
    <w:lvl w:ilvl="0" w:tplc="2C5C2846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245BE"/>
    <w:multiLevelType w:val="hybridMultilevel"/>
    <w:tmpl w:val="6F7EC32C"/>
    <w:lvl w:ilvl="0" w:tplc="D736CD9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83F83"/>
    <w:multiLevelType w:val="hybridMultilevel"/>
    <w:tmpl w:val="365CDC08"/>
    <w:lvl w:ilvl="0" w:tplc="43AC7EEA">
      <w:start w:val="5"/>
      <w:numFmt w:val="bullet"/>
      <w:lvlText w:val="-"/>
      <w:lvlJc w:val="left"/>
      <w:pPr>
        <w:ind w:left="285" w:hanging="285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515B0F"/>
    <w:multiLevelType w:val="hybridMultilevel"/>
    <w:tmpl w:val="B1468246"/>
    <w:lvl w:ilvl="0" w:tplc="BB9A7E4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F3B0F"/>
    <w:multiLevelType w:val="hybridMultilevel"/>
    <w:tmpl w:val="D73A75F2"/>
    <w:lvl w:ilvl="0" w:tplc="ACD851F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2"/>
  </w:num>
  <w:num w:numId="5">
    <w:abstractNumId w:val="6"/>
  </w:num>
  <w:num w:numId="6">
    <w:abstractNumId w:val="15"/>
  </w:num>
  <w:num w:numId="7">
    <w:abstractNumId w:val="7"/>
  </w:num>
  <w:num w:numId="8">
    <w:abstractNumId w:val="14"/>
  </w:num>
  <w:num w:numId="9">
    <w:abstractNumId w:val="9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 w:numId="15">
    <w:abstractNumId w:val="5"/>
  </w:num>
  <w:num w:numId="1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3028"/>
    <w:rsid w:val="00011542"/>
    <w:rsid w:val="00011D90"/>
    <w:rsid w:val="000166A6"/>
    <w:rsid w:val="00016F59"/>
    <w:rsid w:val="000173C9"/>
    <w:rsid w:val="00021AD8"/>
    <w:rsid w:val="000276F6"/>
    <w:rsid w:val="000278BB"/>
    <w:rsid w:val="00032492"/>
    <w:rsid w:val="00032C3B"/>
    <w:rsid w:val="00032DB6"/>
    <w:rsid w:val="0003553C"/>
    <w:rsid w:val="0003692A"/>
    <w:rsid w:val="00040279"/>
    <w:rsid w:val="00043AF3"/>
    <w:rsid w:val="00046047"/>
    <w:rsid w:val="000471A1"/>
    <w:rsid w:val="00056F3C"/>
    <w:rsid w:val="00060A86"/>
    <w:rsid w:val="000739F3"/>
    <w:rsid w:val="00073D61"/>
    <w:rsid w:val="0007720F"/>
    <w:rsid w:val="00084D9F"/>
    <w:rsid w:val="000868C5"/>
    <w:rsid w:val="00092EA5"/>
    <w:rsid w:val="00094339"/>
    <w:rsid w:val="000A399D"/>
    <w:rsid w:val="000A5912"/>
    <w:rsid w:val="000A6249"/>
    <w:rsid w:val="000A6DCB"/>
    <w:rsid w:val="000B4BB0"/>
    <w:rsid w:val="000B63FD"/>
    <w:rsid w:val="000C419E"/>
    <w:rsid w:val="000D13D8"/>
    <w:rsid w:val="000D2238"/>
    <w:rsid w:val="000D2506"/>
    <w:rsid w:val="000D2DF7"/>
    <w:rsid w:val="000D76EB"/>
    <w:rsid w:val="000E0447"/>
    <w:rsid w:val="000F69BE"/>
    <w:rsid w:val="001005CE"/>
    <w:rsid w:val="00105400"/>
    <w:rsid w:val="001109B9"/>
    <w:rsid w:val="00111977"/>
    <w:rsid w:val="0011552B"/>
    <w:rsid w:val="001163B6"/>
    <w:rsid w:val="0012771D"/>
    <w:rsid w:val="00136536"/>
    <w:rsid w:val="00151277"/>
    <w:rsid w:val="00152F12"/>
    <w:rsid w:val="00174ED5"/>
    <w:rsid w:val="001752CC"/>
    <w:rsid w:val="00177666"/>
    <w:rsid w:val="001777A7"/>
    <w:rsid w:val="0018275B"/>
    <w:rsid w:val="00193CBB"/>
    <w:rsid w:val="001A03BC"/>
    <w:rsid w:val="001A30B7"/>
    <w:rsid w:val="001E68A1"/>
    <w:rsid w:val="001F4675"/>
    <w:rsid w:val="0021036B"/>
    <w:rsid w:val="0021201C"/>
    <w:rsid w:val="0021338D"/>
    <w:rsid w:val="00216DC4"/>
    <w:rsid w:val="00227445"/>
    <w:rsid w:val="0024009A"/>
    <w:rsid w:val="002474BC"/>
    <w:rsid w:val="002514B3"/>
    <w:rsid w:val="00254005"/>
    <w:rsid w:val="00270179"/>
    <w:rsid w:val="002714F3"/>
    <w:rsid w:val="00275DFD"/>
    <w:rsid w:val="0028056A"/>
    <w:rsid w:val="00281250"/>
    <w:rsid w:val="002814EA"/>
    <w:rsid w:val="00284CB6"/>
    <w:rsid w:val="00285476"/>
    <w:rsid w:val="00293117"/>
    <w:rsid w:val="00297F24"/>
    <w:rsid w:val="002A3185"/>
    <w:rsid w:val="002A3F42"/>
    <w:rsid w:val="002A403F"/>
    <w:rsid w:val="002B177B"/>
    <w:rsid w:val="002C26AD"/>
    <w:rsid w:val="002C70D4"/>
    <w:rsid w:val="002D326E"/>
    <w:rsid w:val="002D3562"/>
    <w:rsid w:val="002D4CC5"/>
    <w:rsid w:val="002D7FE2"/>
    <w:rsid w:val="002E0D7D"/>
    <w:rsid w:val="002E2694"/>
    <w:rsid w:val="002E637F"/>
    <w:rsid w:val="002E7BDF"/>
    <w:rsid w:val="00313D73"/>
    <w:rsid w:val="00314D21"/>
    <w:rsid w:val="00323B52"/>
    <w:rsid w:val="00324412"/>
    <w:rsid w:val="00370563"/>
    <w:rsid w:val="003742F1"/>
    <w:rsid w:val="00374B7E"/>
    <w:rsid w:val="00377616"/>
    <w:rsid w:val="003903C4"/>
    <w:rsid w:val="00395F91"/>
    <w:rsid w:val="003973AA"/>
    <w:rsid w:val="00397CBD"/>
    <w:rsid w:val="003A0BB2"/>
    <w:rsid w:val="003A2C12"/>
    <w:rsid w:val="003A3867"/>
    <w:rsid w:val="003A4CEF"/>
    <w:rsid w:val="003A4E1D"/>
    <w:rsid w:val="003A4F37"/>
    <w:rsid w:val="003C4B6C"/>
    <w:rsid w:val="003C52C4"/>
    <w:rsid w:val="003D00AA"/>
    <w:rsid w:val="003D1549"/>
    <w:rsid w:val="003D5209"/>
    <w:rsid w:val="003E0D7A"/>
    <w:rsid w:val="003E2C6E"/>
    <w:rsid w:val="003E332D"/>
    <w:rsid w:val="003E4020"/>
    <w:rsid w:val="003E4DD1"/>
    <w:rsid w:val="003F0ADB"/>
    <w:rsid w:val="003F29A5"/>
    <w:rsid w:val="00405360"/>
    <w:rsid w:val="00406A7D"/>
    <w:rsid w:val="00417E27"/>
    <w:rsid w:val="00421DC5"/>
    <w:rsid w:val="00422084"/>
    <w:rsid w:val="00425677"/>
    <w:rsid w:val="00426EC6"/>
    <w:rsid w:val="00427E70"/>
    <w:rsid w:val="004402A3"/>
    <w:rsid w:val="00440BF0"/>
    <w:rsid w:val="00455A80"/>
    <w:rsid w:val="004940D2"/>
    <w:rsid w:val="004955E3"/>
    <w:rsid w:val="004A1DA9"/>
    <w:rsid w:val="004A3F3D"/>
    <w:rsid w:val="004A4498"/>
    <w:rsid w:val="004B73AD"/>
    <w:rsid w:val="004D2592"/>
    <w:rsid w:val="004D51DC"/>
    <w:rsid w:val="004E0635"/>
    <w:rsid w:val="004E0F42"/>
    <w:rsid w:val="004E29F8"/>
    <w:rsid w:val="004F1335"/>
    <w:rsid w:val="004F3E9E"/>
    <w:rsid w:val="004F6B75"/>
    <w:rsid w:val="0050322D"/>
    <w:rsid w:val="005039F8"/>
    <w:rsid w:val="00515634"/>
    <w:rsid w:val="00517A77"/>
    <w:rsid w:val="00536A59"/>
    <w:rsid w:val="00537241"/>
    <w:rsid w:val="005403E4"/>
    <w:rsid w:val="00540D09"/>
    <w:rsid w:val="0054267C"/>
    <w:rsid w:val="00544E33"/>
    <w:rsid w:val="00552A97"/>
    <w:rsid w:val="00553247"/>
    <w:rsid w:val="005605FA"/>
    <w:rsid w:val="00574AFA"/>
    <w:rsid w:val="005758D1"/>
    <w:rsid w:val="0058010E"/>
    <w:rsid w:val="0058020C"/>
    <w:rsid w:val="005859B7"/>
    <w:rsid w:val="00585A87"/>
    <w:rsid w:val="005A2E07"/>
    <w:rsid w:val="005A721E"/>
    <w:rsid w:val="005B694B"/>
    <w:rsid w:val="005D0585"/>
    <w:rsid w:val="005D17B5"/>
    <w:rsid w:val="005E5C38"/>
    <w:rsid w:val="005F009F"/>
    <w:rsid w:val="005F360E"/>
    <w:rsid w:val="005F3709"/>
    <w:rsid w:val="005F61A9"/>
    <w:rsid w:val="005F7AE9"/>
    <w:rsid w:val="00610572"/>
    <w:rsid w:val="00613523"/>
    <w:rsid w:val="00624161"/>
    <w:rsid w:val="006332DD"/>
    <w:rsid w:val="00640566"/>
    <w:rsid w:val="00642090"/>
    <w:rsid w:val="006454B7"/>
    <w:rsid w:val="00646459"/>
    <w:rsid w:val="00657669"/>
    <w:rsid w:val="0066339E"/>
    <w:rsid w:val="006641C8"/>
    <w:rsid w:val="0067097A"/>
    <w:rsid w:val="00671F8B"/>
    <w:rsid w:val="006724BE"/>
    <w:rsid w:val="00675D4A"/>
    <w:rsid w:val="006817BF"/>
    <w:rsid w:val="0069062E"/>
    <w:rsid w:val="00692E83"/>
    <w:rsid w:val="006937A3"/>
    <w:rsid w:val="00694C2D"/>
    <w:rsid w:val="006B18AE"/>
    <w:rsid w:val="006B6008"/>
    <w:rsid w:val="006C1C3B"/>
    <w:rsid w:val="006D38CD"/>
    <w:rsid w:val="006E3503"/>
    <w:rsid w:val="006F0E49"/>
    <w:rsid w:val="007079FF"/>
    <w:rsid w:val="00712B6A"/>
    <w:rsid w:val="00720B2F"/>
    <w:rsid w:val="007225A8"/>
    <w:rsid w:val="007278AB"/>
    <w:rsid w:val="00737439"/>
    <w:rsid w:val="00745B85"/>
    <w:rsid w:val="00752071"/>
    <w:rsid w:val="00754EE4"/>
    <w:rsid w:val="00757BF4"/>
    <w:rsid w:val="00766458"/>
    <w:rsid w:val="00771AFF"/>
    <w:rsid w:val="00780286"/>
    <w:rsid w:val="00781B98"/>
    <w:rsid w:val="007828F6"/>
    <w:rsid w:val="007939C9"/>
    <w:rsid w:val="007A644C"/>
    <w:rsid w:val="007A766F"/>
    <w:rsid w:val="007B0FF8"/>
    <w:rsid w:val="007C159A"/>
    <w:rsid w:val="007D4237"/>
    <w:rsid w:val="007E3F25"/>
    <w:rsid w:val="007F2D55"/>
    <w:rsid w:val="00816A1D"/>
    <w:rsid w:val="008210AC"/>
    <w:rsid w:val="00841219"/>
    <w:rsid w:val="00855024"/>
    <w:rsid w:val="00857064"/>
    <w:rsid w:val="0086097F"/>
    <w:rsid w:val="0086337D"/>
    <w:rsid w:val="0086392F"/>
    <w:rsid w:val="0086762B"/>
    <w:rsid w:val="008735CF"/>
    <w:rsid w:val="008807AD"/>
    <w:rsid w:val="008853FE"/>
    <w:rsid w:val="00887761"/>
    <w:rsid w:val="00887AC9"/>
    <w:rsid w:val="00887B96"/>
    <w:rsid w:val="00892B08"/>
    <w:rsid w:val="008A132C"/>
    <w:rsid w:val="008A3799"/>
    <w:rsid w:val="008A5344"/>
    <w:rsid w:val="008B5104"/>
    <w:rsid w:val="008B7AA7"/>
    <w:rsid w:val="008C3C67"/>
    <w:rsid w:val="008D74AB"/>
    <w:rsid w:val="008E2F03"/>
    <w:rsid w:val="008E6AE1"/>
    <w:rsid w:val="008E755A"/>
    <w:rsid w:val="008E7D37"/>
    <w:rsid w:val="008F22DA"/>
    <w:rsid w:val="008F3629"/>
    <w:rsid w:val="008F49DE"/>
    <w:rsid w:val="009015BD"/>
    <w:rsid w:val="009018B4"/>
    <w:rsid w:val="00905888"/>
    <w:rsid w:val="00907AEC"/>
    <w:rsid w:val="00913A80"/>
    <w:rsid w:val="00926CF9"/>
    <w:rsid w:val="009345E9"/>
    <w:rsid w:val="0093460B"/>
    <w:rsid w:val="009410EE"/>
    <w:rsid w:val="00950437"/>
    <w:rsid w:val="0096389B"/>
    <w:rsid w:val="009638FD"/>
    <w:rsid w:val="00967097"/>
    <w:rsid w:val="009718F9"/>
    <w:rsid w:val="00975620"/>
    <w:rsid w:val="00983FD7"/>
    <w:rsid w:val="009844B1"/>
    <w:rsid w:val="0099128D"/>
    <w:rsid w:val="00992FA5"/>
    <w:rsid w:val="009931ED"/>
    <w:rsid w:val="009A5D14"/>
    <w:rsid w:val="009C0948"/>
    <w:rsid w:val="009C1CF1"/>
    <w:rsid w:val="009D167C"/>
    <w:rsid w:val="009E2579"/>
    <w:rsid w:val="009E2C2D"/>
    <w:rsid w:val="009E5A00"/>
    <w:rsid w:val="009F408A"/>
    <w:rsid w:val="009F5C10"/>
    <w:rsid w:val="009F6B21"/>
    <w:rsid w:val="00A02BEF"/>
    <w:rsid w:val="00A049F4"/>
    <w:rsid w:val="00A116AE"/>
    <w:rsid w:val="00A145FA"/>
    <w:rsid w:val="00A30A94"/>
    <w:rsid w:val="00A40B3B"/>
    <w:rsid w:val="00A428C1"/>
    <w:rsid w:val="00A46CA9"/>
    <w:rsid w:val="00A5716B"/>
    <w:rsid w:val="00A60C03"/>
    <w:rsid w:val="00A655D7"/>
    <w:rsid w:val="00A772FD"/>
    <w:rsid w:val="00A77FA7"/>
    <w:rsid w:val="00A85D47"/>
    <w:rsid w:val="00AA0F3C"/>
    <w:rsid w:val="00AA6E06"/>
    <w:rsid w:val="00AB28F0"/>
    <w:rsid w:val="00AB2A67"/>
    <w:rsid w:val="00AB38B5"/>
    <w:rsid w:val="00AC47AA"/>
    <w:rsid w:val="00AC5FCA"/>
    <w:rsid w:val="00AD696E"/>
    <w:rsid w:val="00AE2706"/>
    <w:rsid w:val="00AE55BF"/>
    <w:rsid w:val="00AF6AA2"/>
    <w:rsid w:val="00B11F2D"/>
    <w:rsid w:val="00B17896"/>
    <w:rsid w:val="00B24866"/>
    <w:rsid w:val="00B26E3A"/>
    <w:rsid w:val="00B47D90"/>
    <w:rsid w:val="00B536A5"/>
    <w:rsid w:val="00B640A6"/>
    <w:rsid w:val="00B654C9"/>
    <w:rsid w:val="00B715AA"/>
    <w:rsid w:val="00B8073B"/>
    <w:rsid w:val="00B812C1"/>
    <w:rsid w:val="00B8491A"/>
    <w:rsid w:val="00B8519E"/>
    <w:rsid w:val="00B90E65"/>
    <w:rsid w:val="00BA01C6"/>
    <w:rsid w:val="00BA52DE"/>
    <w:rsid w:val="00BA587D"/>
    <w:rsid w:val="00BB11A2"/>
    <w:rsid w:val="00BB16B5"/>
    <w:rsid w:val="00BB4DD5"/>
    <w:rsid w:val="00BD1B93"/>
    <w:rsid w:val="00BE2205"/>
    <w:rsid w:val="00BF1F04"/>
    <w:rsid w:val="00BF216B"/>
    <w:rsid w:val="00BF26FC"/>
    <w:rsid w:val="00BF4186"/>
    <w:rsid w:val="00C010D4"/>
    <w:rsid w:val="00C128DA"/>
    <w:rsid w:val="00C17681"/>
    <w:rsid w:val="00C20CEB"/>
    <w:rsid w:val="00C44BDB"/>
    <w:rsid w:val="00C45F33"/>
    <w:rsid w:val="00C469A9"/>
    <w:rsid w:val="00C65627"/>
    <w:rsid w:val="00C67FD7"/>
    <w:rsid w:val="00C70AE0"/>
    <w:rsid w:val="00C76446"/>
    <w:rsid w:val="00C81164"/>
    <w:rsid w:val="00C832DF"/>
    <w:rsid w:val="00C86AAB"/>
    <w:rsid w:val="00C978EB"/>
    <w:rsid w:val="00CA1892"/>
    <w:rsid w:val="00CA19BB"/>
    <w:rsid w:val="00CB0102"/>
    <w:rsid w:val="00CB3E14"/>
    <w:rsid w:val="00CB5747"/>
    <w:rsid w:val="00CB608C"/>
    <w:rsid w:val="00CB64D8"/>
    <w:rsid w:val="00CD793B"/>
    <w:rsid w:val="00CE5C9A"/>
    <w:rsid w:val="00CF18DB"/>
    <w:rsid w:val="00CF311F"/>
    <w:rsid w:val="00CF39C0"/>
    <w:rsid w:val="00CF5109"/>
    <w:rsid w:val="00D03627"/>
    <w:rsid w:val="00D05925"/>
    <w:rsid w:val="00D0781A"/>
    <w:rsid w:val="00D11263"/>
    <w:rsid w:val="00D115C7"/>
    <w:rsid w:val="00D16BDA"/>
    <w:rsid w:val="00D316BC"/>
    <w:rsid w:val="00D3349C"/>
    <w:rsid w:val="00D343E3"/>
    <w:rsid w:val="00D34E9D"/>
    <w:rsid w:val="00D35978"/>
    <w:rsid w:val="00D372D8"/>
    <w:rsid w:val="00D40EC4"/>
    <w:rsid w:val="00D541D9"/>
    <w:rsid w:val="00D63506"/>
    <w:rsid w:val="00D6603E"/>
    <w:rsid w:val="00D66E4F"/>
    <w:rsid w:val="00D67525"/>
    <w:rsid w:val="00D7026B"/>
    <w:rsid w:val="00D7216D"/>
    <w:rsid w:val="00D744E1"/>
    <w:rsid w:val="00D81680"/>
    <w:rsid w:val="00D83F53"/>
    <w:rsid w:val="00D8706E"/>
    <w:rsid w:val="00D95D1D"/>
    <w:rsid w:val="00DA6B79"/>
    <w:rsid w:val="00DB0895"/>
    <w:rsid w:val="00DC0A8E"/>
    <w:rsid w:val="00DC1010"/>
    <w:rsid w:val="00DC35FC"/>
    <w:rsid w:val="00DC38E7"/>
    <w:rsid w:val="00DC3980"/>
    <w:rsid w:val="00DD1F44"/>
    <w:rsid w:val="00DD26AF"/>
    <w:rsid w:val="00DF37DD"/>
    <w:rsid w:val="00E02C58"/>
    <w:rsid w:val="00E07A21"/>
    <w:rsid w:val="00E10687"/>
    <w:rsid w:val="00E1476F"/>
    <w:rsid w:val="00E26FD7"/>
    <w:rsid w:val="00E31315"/>
    <w:rsid w:val="00E3225D"/>
    <w:rsid w:val="00E33F19"/>
    <w:rsid w:val="00E34445"/>
    <w:rsid w:val="00E4298A"/>
    <w:rsid w:val="00E44DC1"/>
    <w:rsid w:val="00E45DAD"/>
    <w:rsid w:val="00E47340"/>
    <w:rsid w:val="00E54D30"/>
    <w:rsid w:val="00E56130"/>
    <w:rsid w:val="00E562B2"/>
    <w:rsid w:val="00E62F70"/>
    <w:rsid w:val="00E71070"/>
    <w:rsid w:val="00E71562"/>
    <w:rsid w:val="00E92564"/>
    <w:rsid w:val="00E93631"/>
    <w:rsid w:val="00E97951"/>
    <w:rsid w:val="00EA388D"/>
    <w:rsid w:val="00EA42C9"/>
    <w:rsid w:val="00EA67E5"/>
    <w:rsid w:val="00EB1984"/>
    <w:rsid w:val="00EC46A2"/>
    <w:rsid w:val="00EC6BFA"/>
    <w:rsid w:val="00EC719D"/>
    <w:rsid w:val="00ED4939"/>
    <w:rsid w:val="00ED5360"/>
    <w:rsid w:val="00ED6A61"/>
    <w:rsid w:val="00EE4668"/>
    <w:rsid w:val="00EE5F71"/>
    <w:rsid w:val="00EE62CC"/>
    <w:rsid w:val="00EF0CA8"/>
    <w:rsid w:val="00EF4CD8"/>
    <w:rsid w:val="00F00C9B"/>
    <w:rsid w:val="00F017E1"/>
    <w:rsid w:val="00F102DF"/>
    <w:rsid w:val="00F13C15"/>
    <w:rsid w:val="00F20493"/>
    <w:rsid w:val="00F20EB6"/>
    <w:rsid w:val="00F246CD"/>
    <w:rsid w:val="00F32215"/>
    <w:rsid w:val="00F33F89"/>
    <w:rsid w:val="00F342EA"/>
    <w:rsid w:val="00F55061"/>
    <w:rsid w:val="00F5543A"/>
    <w:rsid w:val="00F61404"/>
    <w:rsid w:val="00F64FEC"/>
    <w:rsid w:val="00F745A8"/>
    <w:rsid w:val="00F776F6"/>
    <w:rsid w:val="00F84A85"/>
    <w:rsid w:val="00F8583E"/>
    <w:rsid w:val="00F871F2"/>
    <w:rsid w:val="00FA4293"/>
    <w:rsid w:val="00FA5D79"/>
    <w:rsid w:val="00FC6ABA"/>
    <w:rsid w:val="00FC7A3E"/>
    <w:rsid w:val="00FD19D3"/>
    <w:rsid w:val="00FD367E"/>
    <w:rsid w:val="00FD4816"/>
    <w:rsid w:val="00FD7169"/>
    <w:rsid w:val="00FE042A"/>
    <w:rsid w:val="00FE74D8"/>
    <w:rsid w:val="00FF053E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D816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81680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F0ACE-64F7-46D9-8D4E-288BD065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1844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PLANEAMIENTO</cp:lastModifiedBy>
  <cp:revision>87</cp:revision>
  <cp:lastPrinted>2022-01-07T17:12:00Z</cp:lastPrinted>
  <dcterms:created xsi:type="dcterms:W3CDTF">2023-07-11T15:12:00Z</dcterms:created>
  <dcterms:modified xsi:type="dcterms:W3CDTF">2023-07-17T17:43:00Z</dcterms:modified>
</cp:coreProperties>
</file>